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93EF2" w14:textId="2545B5D1" w:rsidR="00C81EB3" w:rsidRPr="00A764B6" w:rsidRDefault="00DA7234" w:rsidP="007F135A">
      <w:pPr>
        <w:spacing w:before="120" w:after="120"/>
        <w:jc w:val="center"/>
        <w:rPr>
          <w:b/>
          <w:sz w:val="22"/>
          <w:szCs w:val="22"/>
          <w:lang w:val="en-US"/>
        </w:rPr>
      </w:pPr>
      <w:r w:rsidRPr="00A764B6">
        <w:rPr>
          <w:b/>
          <w:sz w:val="22"/>
          <w:szCs w:val="22"/>
        </w:rPr>
        <w:t xml:space="preserve">PROJEKTAVIMO IR </w:t>
      </w:r>
      <w:r w:rsidR="007F135A" w:rsidRPr="00A764B6">
        <w:rPr>
          <w:b/>
          <w:sz w:val="22"/>
          <w:szCs w:val="22"/>
        </w:rPr>
        <w:t xml:space="preserve">RANGOS SUTARTIS NR. </w:t>
      </w:r>
      <w:r w:rsidR="00914241" w:rsidRPr="00A764B6">
        <w:rPr>
          <w:b/>
          <w:sz w:val="22"/>
          <w:szCs w:val="22"/>
        </w:rPr>
        <w:t>......................</w:t>
      </w:r>
    </w:p>
    <w:p w14:paraId="1700B597" w14:textId="0A18C979" w:rsidR="00C81EB3" w:rsidRPr="00A764B6" w:rsidRDefault="00ED59E7" w:rsidP="007F135A">
      <w:pPr>
        <w:spacing w:before="120" w:after="120"/>
        <w:jc w:val="center"/>
        <w:rPr>
          <w:sz w:val="22"/>
          <w:szCs w:val="22"/>
        </w:rPr>
      </w:pPr>
      <w:r w:rsidRPr="00A764B6">
        <w:rPr>
          <w:sz w:val="22"/>
          <w:szCs w:val="22"/>
          <w:lang w:val="en-GB"/>
        </w:rPr>
        <w:t>202</w:t>
      </w:r>
      <w:r w:rsidR="00206F71" w:rsidRPr="00A764B6">
        <w:rPr>
          <w:sz w:val="22"/>
          <w:szCs w:val="22"/>
          <w:lang w:val="en-GB"/>
        </w:rPr>
        <w:t>3</w:t>
      </w:r>
      <w:r w:rsidRPr="00A764B6">
        <w:rPr>
          <w:sz w:val="22"/>
          <w:szCs w:val="22"/>
          <w:lang w:val="en-GB"/>
        </w:rPr>
        <w:t xml:space="preserve"> m</w:t>
      </w:r>
      <w:r w:rsidR="00762496" w:rsidRPr="00A764B6">
        <w:rPr>
          <w:sz w:val="22"/>
          <w:szCs w:val="22"/>
          <w:lang w:val="en-GB"/>
        </w:rPr>
        <w:t xml:space="preserve"> </w:t>
      </w:r>
      <w:r w:rsidR="00206F71" w:rsidRPr="00A764B6">
        <w:rPr>
          <w:sz w:val="22"/>
          <w:szCs w:val="22"/>
          <w:lang w:val="en-GB"/>
        </w:rPr>
        <w:t xml:space="preserve">____________   </w:t>
      </w:r>
      <w:r w:rsidRPr="00A764B6">
        <w:rPr>
          <w:sz w:val="22"/>
          <w:szCs w:val="22"/>
        </w:rPr>
        <w:t>d.</w:t>
      </w:r>
      <w:r w:rsidR="007F135A" w:rsidRPr="00A764B6">
        <w:rPr>
          <w:sz w:val="22"/>
          <w:szCs w:val="22"/>
        </w:rPr>
        <w:t xml:space="preserve">, </w:t>
      </w:r>
      <w:r w:rsidR="00C81EB3" w:rsidRPr="00A764B6">
        <w:rPr>
          <w:sz w:val="22"/>
          <w:szCs w:val="22"/>
        </w:rPr>
        <w:t>Vilnius</w:t>
      </w:r>
    </w:p>
    <w:p w14:paraId="11431602" w14:textId="77777777" w:rsidR="00C81EB3" w:rsidRPr="00A764B6" w:rsidRDefault="00C81EB3" w:rsidP="007F135A">
      <w:pPr>
        <w:spacing w:before="120" w:after="120"/>
        <w:jc w:val="both"/>
        <w:rPr>
          <w:sz w:val="22"/>
          <w:szCs w:val="22"/>
        </w:rPr>
      </w:pPr>
    </w:p>
    <w:p w14:paraId="0FA81E45" w14:textId="77777777" w:rsidR="00147704" w:rsidRPr="00A764B6" w:rsidRDefault="00147704" w:rsidP="00147704">
      <w:pPr>
        <w:pStyle w:val="Standard"/>
        <w:spacing w:after="120"/>
        <w:jc w:val="both"/>
        <w:rPr>
          <w:rFonts w:ascii="Times New Roman" w:hAnsi="Times New Roman" w:cs="Times New Roman"/>
          <w:color w:val="auto"/>
          <w:sz w:val="22"/>
          <w:szCs w:val="22"/>
          <w:lang w:val="lt-LT"/>
        </w:rPr>
      </w:pPr>
      <w:r w:rsidRPr="00A764B6">
        <w:rPr>
          <w:rFonts w:ascii="Times New Roman" w:eastAsia="Times New Roman" w:hAnsi="Times New Roman" w:cs="Times New Roman"/>
          <w:b/>
          <w:color w:val="auto"/>
          <w:sz w:val="22"/>
          <w:szCs w:val="22"/>
          <w:lang w:val="lt-LT"/>
        </w:rPr>
        <w:t>AB Lietuvos radijo ir televizijos centras</w:t>
      </w:r>
      <w:r w:rsidRPr="00A764B6">
        <w:rPr>
          <w:rFonts w:ascii="Times New Roman" w:eastAsia="Times New Roman" w:hAnsi="Times New Roman" w:cs="Times New Roman"/>
          <w:color w:val="auto"/>
          <w:sz w:val="22"/>
          <w:szCs w:val="22"/>
          <w:lang w:val="lt-LT"/>
        </w:rPr>
        <w:t xml:space="preserve">, pagal Lietuvos Respublikos įstatymus įsteigta ir veikianti įmonė, juridinio asmens kodas 120505210, kurios registruota buveinė yra Sausio 13-osios g. 10, Vilnius, duomenys apie įmonę kaupiami ir saugomi Lietuvos Respublikos Juridinių asmenų registre, atstovaujama generalinio direktoriaus Remigijaus Šerio (toliau – </w:t>
      </w:r>
      <w:r w:rsidRPr="00A764B6">
        <w:rPr>
          <w:rFonts w:ascii="Times New Roman" w:eastAsia="Times New Roman" w:hAnsi="Times New Roman" w:cs="Times New Roman"/>
          <w:b/>
          <w:bCs/>
          <w:color w:val="auto"/>
          <w:sz w:val="22"/>
          <w:szCs w:val="22"/>
          <w:lang w:val="lt-LT"/>
        </w:rPr>
        <w:t>Užsakovas</w:t>
      </w:r>
      <w:r w:rsidRPr="00A764B6">
        <w:rPr>
          <w:rFonts w:ascii="Times New Roman" w:eastAsia="Times New Roman" w:hAnsi="Times New Roman" w:cs="Times New Roman"/>
          <w:color w:val="auto"/>
          <w:sz w:val="22"/>
          <w:szCs w:val="22"/>
          <w:lang w:val="lt-LT"/>
        </w:rPr>
        <w:t xml:space="preserve">), veikiančio pagal bendrovės įstatus, ir </w:t>
      </w:r>
    </w:p>
    <w:p w14:paraId="55B00E63" w14:textId="5ED7F229" w:rsidR="0031074F" w:rsidRPr="00A764B6" w:rsidRDefault="00914241" w:rsidP="007F135A">
      <w:pPr>
        <w:spacing w:before="120" w:after="120"/>
        <w:jc w:val="both"/>
        <w:rPr>
          <w:sz w:val="22"/>
          <w:szCs w:val="22"/>
        </w:rPr>
      </w:pPr>
      <w:r w:rsidRPr="00A764B6">
        <w:rPr>
          <w:b/>
          <w:bCs/>
          <w:sz w:val="22"/>
          <w:szCs w:val="22"/>
        </w:rPr>
        <w:t>...............................................</w:t>
      </w:r>
      <w:r w:rsidR="00AA221A" w:rsidRPr="00A764B6">
        <w:rPr>
          <w:iCs/>
          <w:sz w:val="22"/>
          <w:szCs w:val="22"/>
        </w:rPr>
        <w:t xml:space="preserve">, </w:t>
      </w:r>
      <w:r w:rsidR="00E13FC1" w:rsidRPr="00A764B6">
        <w:rPr>
          <w:iCs/>
          <w:sz w:val="22"/>
          <w:szCs w:val="22"/>
        </w:rPr>
        <w:t xml:space="preserve">pagal Lietuvos Respublikos įstatymus įsteigta ir veikianti įmonė, juridinio asmens kodas ........................., kurios registruota buveinė yra .........................................................................., duomenys apie įmonę kaupiami ir saugomi Lietuvos Respublikos Juridinių asmenų registre, </w:t>
      </w:r>
      <w:r w:rsidR="00AA221A" w:rsidRPr="00A764B6">
        <w:rPr>
          <w:sz w:val="22"/>
          <w:szCs w:val="22"/>
        </w:rPr>
        <w:t xml:space="preserve">atstovaujama </w:t>
      </w:r>
      <w:r w:rsidRPr="00A764B6">
        <w:rPr>
          <w:sz w:val="22"/>
          <w:szCs w:val="22"/>
        </w:rPr>
        <w:t>.......................</w:t>
      </w:r>
      <w:r w:rsidR="00383844" w:rsidRPr="00A764B6">
        <w:rPr>
          <w:sz w:val="22"/>
          <w:szCs w:val="22"/>
        </w:rPr>
        <w:t xml:space="preserve"> </w:t>
      </w:r>
      <w:r w:rsidRPr="00A764B6">
        <w:rPr>
          <w:sz w:val="22"/>
          <w:szCs w:val="22"/>
        </w:rPr>
        <w:t>..............................</w:t>
      </w:r>
      <w:r w:rsidR="00AA221A" w:rsidRPr="00A764B6">
        <w:rPr>
          <w:sz w:val="22"/>
          <w:szCs w:val="22"/>
        </w:rPr>
        <w:t xml:space="preserve">, veikiančio pagal </w:t>
      </w:r>
      <w:r w:rsidR="00383844" w:rsidRPr="00A764B6">
        <w:rPr>
          <w:sz w:val="22"/>
          <w:szCs w:val="22"/>
        </w:rPr>
        <w:t>bendrovės įstatus</w:t>
      </w:r>
      <w:r w:rsidR="0031074F" w:rsidRPr="00A764B6">
        <w:rPr>
          <w:sz w:val="22"/>
          <w:szCs w:val="22"/>
        </w:rPr>
        <w:t xml:space="preserve"> </w:t>
      </w:r>
      <w:r w:rsidR="0031074F" w:rsidRPr="00A764B6">
        <w:rPr>
          <w:iCs/>
          <w:sz w:val="22"/>
          <w:szCs w:val="22"/>
        </w:rPr>
        <w:t>(</w:t>
      </w:r>
      <w:r w:rsidR="0031074F" w:rsidRPr="00A764B6">
        <w:rPr>
          <w:sz w:val="22"/>
          <w:szCs w:val="22"/>
        </w:rPr>
        <w:t xml:space="preserve">toliau </w:t>
      </w:r>
      <w:r w:rsidR="0031074F" w:rsidRPr="00A764B6">
        <w:rPr>
          <w:sz w:val="22"/>
          <w:szCs w:val="22"/>
        </w:rPr>
        <w:sym w:font="Symbol" w:char="F02D"/>
      </w:r>
      <w:r w:rsidR="0031074F" w:rsidRPr="00A764B6">
        <w:rPr>
          <w:sz w:val="22"/>
          <w:szCs w:val="22"/>
        </w:rPr>
        <w:t xml:space="preserve"> </w:t>
      </w:r>
      <w:r w:rsidR="0031074F" w:rsidRPr="00A764B6">
        <w:rPr>
          <w:b/>
          <w:sz w:val="22"/>
          <w:szCs w:val="22"/>
        </w:rPr>
        <w:t>Rangovas</w:t>
      </w:r>
      <w:r w:rsidR="0031074F" w:rsidRPr="00A764B6">
        <w:rPr>
          <w:sz w:val="22"/>
          <w:szCs w:val="22"/>
        </w:rPr>
        <w:t>)</w:t>
      </w:r>
      <w:r w:rsidR="00AA221A" w:rsidRPr="00A764B6">
        <w:rPr>
          <w:sz w:val="22"/>
          <w:szCs w:val="22"/>
        </w:rPr>
        <w:t>,</w:t>
      </w:r>
    </w:p>
    <w:p w14:paraId="3E757E6A" w14:textId="0FDD5215" w:rsidR="0031074F" w:rsidRPr="00A764B6" w:rsidRDefault="00C81EB3" w:rsidP="007F135A">
      <w:pPr>
        <w:spacing w:before="120" w:after="120"/>
        <w:jc w:val="both"/>
        <w:rPr>
          <w:bCs/>
          <w:sz w:val="22"/>
          <w:szCs w:val="22"/>
        </w:rPr>
      </w:pPr>
      <w:r w:rsidRPr="00A764B6">
        <w:rPr>
          <w:bCs/>
          <w:sz w:val="22"/>
          <w:szCs w:val="22"/>
        </w:rPr>
        <w:t>toliau kartu vadinam</w:t>
      </w:r>
      <w:r w:rsidR="00AA221A" w:rsidRPr="00A764B6">
        <w:rPr>
          <w:bCs/>
          <w:sz w:val="22"/>
          <w:szCs w:val="22"/>
        </w:rPr>
        <w:t>i</w:t>
      </w:r>
      <w:r w:rsidRPr="00A764B6">
        <w:rPr>
          <w:bCs/>
          <w:sz w:val="22"/>
          <w:szCs w:val="22"/>
        </w:rPr>
        <w:t xml:space="preserve"> </w:t>
      </w:r>
      <w:r w:rsidRPr="00A764B6">
        <w:rPr>
          <w:b/>
          <w:bCs/>
          <w:sz w:val="22"/>
          <w:szCs w:val="22"/>
        </w:rPr>
        <w:t>Šalimis</w:t>
      </w:r>
      <w:r w:rsidRPr="00A764B6">
        <w:rPr>
          <w:bCs/>
          <w:sz w:val="22"/>
          <w:szCs w:val="22"/>
        </w:rPr>
        <w:t>, o kiekviena</w:t>
      </w:r>
      <w:r w:rsidR="00AA221A" w:rsidRPr="00A764B6">
        <w:rPr>
          <w:bCs/>
          <w:sz w:val="22"/>
          <w:szCs w:val="22"/>
        </w:rPr>
        <w:t>s</w:t>
      </w:r>
      <w:r w:rsidRPr="00A764B6">
        <w:rPr>
          <w:bCs/>
          <w:sz w:val="22"/>
          <w:szCs w:val="22"/>
        </w:rPr>
        <w:t xml:space="preserve"> atskirai – </w:t>
      </w:r>
      <w:r w:rsidRPr="00A764B6">
        <w:rPr>
          <w:b/>
          <w:bCs/>
          <w:sz w:val="22"/>
          <w:szCs w:val="22"/>
        </w:rPr>
        <w:t>Šalimi</w:t>
      </w:r>
      <w:r w:rsidRPr="00A764B6">
        <w:rPr>
          <w:bCs/>
          <w:sz w:val="22"/>
          <w:szCs w:val="22"/>
        </w:rPr>
        <w:t>,</w:t>
      </w:r>
    </w:p>
    <w:p w14:paraId="38A29C49" w14:textId="0127793E" w:rsidR="001C30DF" w:rsidRPr="00A764B6" w:rsidRDefault="001C30DF" w:rsidP="007F135A">
      <w:pPr>
        <w:spacing w:before="120" w:after="120"/>
        <w:jc w:val="both"/>
        <w:rPr>
          <w:bCs/>
          <w:sz w:val="22"/>
          <w:szCs w:val="22"/>
        </w:rPr>
      </w:pPr>
      <w:r w:rsidRPr="00A764B6">
        <w:rPr>
          <w:bCs/>
          <w:sz w:val="22"/>
          <w:szCs w:val="22"/>
        </w:rPr>
        <w:t>atsižvelgdamos į tai, kad:</w:t>
      </w:r>
    </w:p>
    <w:p w14:paraId="6262E669" w14:textId="2E233C15" w:rsidR="001C30DF" w:rsidRPr="00A764B6" w:rsidRDefault="001C30DF" w:rsidP="001C30DF">
      <w:pPr>
        <w:pStyle w:val="Sraopastraipa"/>
        <w:numPr>
          <w:ilvl w:val="0"/>
          <w:numId w:val="21"/>
        </w:numPr>
        <w:spacing w:before="120" w:after="120"/>
        <w:jc w:val="both"/>
        <w:rPr>
          <w:rFonts w:ascii="Times New Roman" w:hAnsi="Times New Roman"/>
          <w:bCs/>
          <w:sz w:val="22"/>
          <w:szCs w:val="22"/>
        </w:rPr>
      </w:pPr>
      <w:bookmarkStart w:id="0" w:name="_Hlk69391241"/>
      <w:r w:rsidRPr="00A764B6">
        <w:rPr>
          <w:rFonts w:ascii="Times New Roman" w:hAnsi="Times New Roman"/>
          <w:sz w:val="22"/>
          <w:szCs w:val="22"/>
        </w:rPr>
        <w:t xml:space="preserve">Užsakovas </w:t>
      </w:r>
      <w:r w:rsidR="00147704" w:rsidRPr="00A764B6">
        <w:rPr>
          <w:rFonts w:ascii="Times New Roman" w:hAnsi="Times New Roman"/>
          <w:sz w:val="22"/>
          <w:szCs w:val="22"/>
        </w:rPr>
        <w:t xml:space="preserve">202[...] </w:t>
      </w:r>
      <w:r w:rsidR="0038668D" w:rsidRPr="00A764B6">
        <w:rPr>
          <w:rFonts w:ascii="Times New Roman" w:hAnsi="Times New Roman"/>
          <w:sz w:val="22"/>
          <w:szCs w:val="22"/>
        </w:rPr>
        <w:t xml:space="preserve">m. </w:t>
      </w:r>
      <w:r w:rsidR="00147704" w:rsidRPr="00A764B6">
        <w:rPr>
          <w:rFonts w:ascii="Times New Roman" w:hAnsi="Times New Roman"/>
          <w:sz w:val="22"/>
          <w:szCs w:val="22"/>
        </w:rPr>
        <w:t>__________</w:t>
      </w:r>
      <w:r w:rsidR="00762496" w:rsidRPr="00A764B6">
        <w:rPr>
          <w:rFonts w:ascii="Times New Roman" w:hAnsi="Times New Roman"/>
          <w:sz w:val="22"/>
          <w:szCs w:val="22"/>
        </w:rPr>
        <w:t xml:space="preserve"> </w:t>
      </w:r>
      <w:r w:rsidR="0038668D" w:rsidRPr="00A764B6">
        <w:rPr>
          <w:rFonts w:ascii="Times New Roman" w:hAnsi="Times New Roman"/>
          <w:sz w:val="22"/>
          <w:szCs w:val="22"/>
        </w:rPr>
        <w:t>d.</w:t>
      </w:r>
      <w:r w:rsidRPr="00A764B6">
        <w:rPr>
          <w:rFonts w:ascii="Times New Roman" w:hAnsi="Times New Roman"/>
          <w:sz w:val="22"/>
          <w:szCs w:val="22"/>
        </w:rPr>
        <w:t xml:space="preserve"> paskelbė konkursą </w:t>
      </w:r>
      <w:r w:rsidR="0038668D" w:rsidRPr="00A764B6">
        <w:rPr>
          <w:rFonts w:ascii="Times New Roman" w:hAnsi="Times New Roman"/>
          <w:sz w:val="22"/>
          <w:szCs w:val="22"/>
        </w:rPr>
        <w:t>„KVIETIMAS PATEIKTI PASIŪLYMĄ SAULĖS JĖGAINĖS STATYBOS PROJEKTO PIRKIME“</w:t>
      </w:r>
      <w:r w:rsidRPr="00A764B6">
        <w:rPr>
          <w:rFonts w:ascii="Times New Roman" w:hAnsi="Times New Roman"/>
          <w:sz w:val="22"/>
          <w:szCs w:val="22"/>
        </w:rPr>
        <w:t>, vykdomą paga</w:t>
      </w:r>
      <w:r w:rsidR="00F3238D" w:rsidRPr="00A764B6">
        <w:rPr>
          <w:rFonts w:ascii="Times New Roman" w:hAnsi="Times New Roman"/>
          <w:sz w:val="22"/>
          <w:szCs w:val="22"/>
        </w:rPr>
        <w:t xml:space="preserve">l </w:t>
      </w:r>
      <w:r w:rsidR="0038668D" w:rsidRPr="00A764B6">
        <w:rPr>
          <w:rFonts w:ascii="Times New Roman" w:hAnsi="Times New Roman"/>
          <w:sz w:val="22"/>
          <w:szCs w:val="22"/>
        </w:rPr>
        <w:t>Užsakovo</w:t>
      </w:r>
      <w:r w:rsidRPr="00A764B6">
        <w:rPr>
          <w:rFonts w:ascii="Times New Roman" w:hAnsi="Times New Roman"/>
          <w:sz w:val="22"/>
          <w:szCs w:val="22"/>
        </w:rPr>
        <w:t xml:space="preserve"> </w:t>
      </w:r>
      <w:r w:rsidR="00B94D7E" w:rsidRPr="00A764B6">
        <w:rPr>
          <w:rFonts w:ascii="Times New Roman" w:hAnsi="Times New Roman"/>
          <w:sz w:val="22"/>
          <w:szCs w:val="22"/>
        </w:rPr>
        <w:t xml:space="preserve">patvirtintas </w:t>
      </w:r>
      <w:r w:rsidRPr="00A764B6">
        <w:rPr>
          <w:rFonts w:ascii="Times New Roman" w:hAnsi="Times New Roman"/>
          <w:sz w:val="22"/>
          <w:szCs w:val="22"/>
        </w:rPr>
        <w:t>konkurso sąlygas</w:t>
      </w:r>
      <w:r w:rsidR="00E85AEA" w:rsidRPr="00A764B6">
        <w:rPr>
          <w:rFonts w:ascii="Times New Roman" w:hAnsi="Times New Roman"/>
          <w:sz w:val="22"/>
          <w:szCs w:val="22"/>
        </w:rPr>
        <w:t>, įska</w:t>
      </w:r>
      <w:r w:rsidR="0038668D" w:rsidRPr="00A764B6">
        <w:rPr>
          <w:rFonts w:ascii="Times New Roman" w:hAnsi="Times New Roman"/>
          <w:sz w:val="22"/>
          <w:szCs w:val="22"/>
        </w:rPr>
        <w:t>it</w:t>
      </w:r>
      <w:r w:rsidR="00E85AEA" w:rsidRPr="00A764B6">
        <w:rPr>
          <w:rFonts w:ascii="Times New Roman" w:hAnsi="Times New Roman"/>
          <w:sz w:val="22"/>
          <w:szCs w:val="22"/>
        </w:rPr>
        <w:t>ant vėlesnius jų pakeitimus ir papildymus</w:t>
      </w:r>
      <w:r w:rsidRPr="00A764B6">
        <w:rPr>
          <w:rFonts w:ascii="Times New Roman" w:hAnsi="Times New Roman"/>
          <w:sz w:val="22"/>
          <w:szCs w:val="22"/>
        </w:rPr>
        <w:t xml:space="preserve"> (toliau – </w:t>
      </w:r>
      <w:r w:rsidRPr="00A764B6">
        <w:rPr>
          <w:rFonts w:ascii="Times New Roman" w:hAnsi="Times New Roman"/>
          <w:b/>
          <w:bCs/>
          <w:sz w:val="22"/>
          <w:szCs w:val="22"/>
        </w:rPr>
        <w:t>Konkurso sąlygos</w:t>
      </w:r>
      <w:r w:rsidRPr="00A764B6">
        <w:rPr>
          <w:rFonts w:ascii="Times New Roman" w:hAnsi="Times New Roman"/>
          <w:sz w:val="22"/>
          <w:szCs w:val="22"/>
        </w:rPr>
        <w:t>),</w:t>
      </w:r>
    </w:p>
    <w:bookmarkEnd w:id="0"/>
    <w:p w14:paraId="49D85063" w14:textId="6839A8AF" w:rsidR="001C30DF" w:rsidRPr="00A764B6" w:rsidRDefault="001C30DF" w:rsidP="001C30DF">
      <w:pPr>
        <w:pStyle w:val="Sraopastraipa"/>
        <w:numPr>
          <w:ilvl w:val="0"/>
          <w:numId w:val="21"/>
        </w:numPr>
        <w:spacing w:before="120" w:after="120"/>
        <w:jc w:val="both"/>
        <w:rPr>
          <w:rFonts w:ascii="Times New Roman" w:hAnsi="Times New Roman"/>
          <w:bCs/>
          <w:sz w:val="22"/>
          <w:szCs w:val="22"/>
        </w:rPr>
      </w:pPr>
      <w:r w:rsidRPr="00A764B6">
        <w:rPr>
          <w:rFonts w:ascii="Times New Roman" w:hAnsi="Times New Roman"/>
          <w:sz w:val="22"/>
          <w:szCs w:val="22"/>
        </w:rPr>
        <w:t xml:space="preserve">Rangovas pateikė </w:t>
      </w:r>
      <w:r w:rsidR="00F3238D" w:rsidRPr="00A764B6">
        <w:rPr>
          <w:rFonts w:ascii="Times New Roman" w:hAnsi="Times New Roman"/>
          <w:sz w:val="22"/>
          <w:szCs w:val="22"/>
        </w:rPr>
        <w:t xml:space="preserve">konkursui </w:t>
      </w:r>
      <w:r w:rsidRPr="00A764B6">
        <w:rPr>
          <w:rFonts w:ascii="Times New Roman" w:hAnsi="Times New Roman"/>
          <w:sz w:val="22"/>
          <w:szCs w:val="22"/>
        </w:rPr>
        <w:t xml:space="preserve">pasiūlymą, kurį Užsakovas pripažino laimėjusiu (toliau – </w:t>
      </w:r>
      <w:r w:rsidRPr="00A764B6">
        <w:rPr>
          <w:rFonts w:ascii="Times New Roman" w:hAnsi="Times New Roman"/>
          <w:b/>
          <w:bCs/>
          <w:sz w:val="22"/>
          <w:szCs w:val="22"/>
        </w:rPr>
        <w:t>Pasiūlymas</w:t>
      </w:r>
      <w:r w:rsidRPr="00A764B6">
        <w:rPr>
          <w:rFonts w:ascii="Times New Roman" w:hAnsi="Times New Roman"/>
          <w:sz w:val="22"/>
          <w:szCs w:val="22"/>
        </w:rPr>
        <w:t>),</w:t>
      </w:r>
    </w:p>
    <w:p w14:paraId="674D10E7" w14:textId="12813BCF" w:rsidR="001D4544" w:rsidRPr="00A764B6" w:rsidRDefault="001D4544" w:rsidP="001D4544">
      <w:pPr>
        <w:pStyle w:val="Sraopastraipa"/>
        <w:numPr>
          <w:ilvl w:val="0"/>
          <w:numId w:val="21"/>
        </w:numPr>
        <w:spacing w:before="120" w:after="120"/>
        <w:jc w:val="both"/>
        <w:rPr>
          <w:rFonts w:ascii="Times New Roman" w:hAnsi="Times New Roman"/>
          <w:bCs/>
          <w:sz w:val="22"/>
          <w:szCs w:val="22"/>
        </w:rPr>
      </w:pPr>
      <w:r w:rsidRPr="00A764B6">
        <w:rPr>
          <w:rFonts w:ascii="Times New Roman" w:hAnsi="Times New Roman"/>
          <w:sz w:val="22"/>
          <w:szCs w:val="22"/>
        </w:rPr>
        <w:t xml:space="preserve">Užsakovas pageidauja, o Rangovas sutinka savo jėgomis, žiniomis, rizika ir atsakomybe atlikti Konkurso sąlygose, įskaitant jų sudėtine dalimi esančią techninę specifikaciją, ir Pasiūlyme nurodytus saulės elektrinės projektavimo ir rangos darbus (toliau – </w:t>
      </w:r>
      <w:r w:rsidRPr="00A764B6">
        <w:rPr>
          <w:rFonts w:ascii="Times New Roman" w:hAnsi="Times New Roman"/>
          <w:b/>
          <w:bCs/>
          <w:sz w:val="22"/>
          <w:szCs w:val="22"/>
        </w:rPr>
        <w:t>Darbai</w:t>
      </w:r>
      <w:r w:rsidRPr="00A764B6">
        <w:rPr>
          <w:rFonts w:ascii="Times New Roman" w:hAnsi="Times New Roman"/>
          <w:sz w:val="22"/>
          <w:szCs w:val="22"/>
        </w:rPr>
        <w:t>) bei perduoti Užsakovui kokybiškai ir laiku sukurtą Darbų rezultatą, o Užsakovas įsipareigoja priimti Darbų rezultatą ir už jį sumokėti,</w:t>
      </w:r>
    </w:p>
    <w:p w14:paraId="3C7F7ADB" w14:textId="08308925" w:rsidR="00C81EB3" w:rsidRPr="00A764B6" w:rsidRDefault="00C81EB3" w:rsidP="007F135A">
      <w:pPr>
        <w:spacing w:before="120" w:after="120"/>
        <w:jc w:val="both"/>
        <w:rPr>
          <w:sz w:val="22"/>
          <w:szCs w:val="22"/>
        </w:rPr>
      </w:pPr>
      <w:r w:rsidRPr="00A764B6">
        <w:rPr>
          <w:bCs/>
          <w:sz w:val="22"/>
          <w:szCs w:val="22"/>
        </w:rPr>
        <w:t xml:space="preserve">sudarė šią </w:t>
      </w:r>
      <w:r w:rsidR="00241F77" w:rsidRPr="00A764B6">
        <w:rPr>
          <w:bCs/>
          <w:sz w:val="22"/>
          <w:szCs w:val="22"/>
        </w:rPr>
        <w:t>saulės elektrin</w:t>
      </w:r>
      <w:r w:rsidR="00FE3B1E" w:rsidRPr="00A764B6">
        <w:rPr>
          <w:bCs/>
          <w:sz w:val="22"/>
          <w:szCs w:val="22"/>
        </w:rPr>
        <w:t>ių</w:t>
      </w:r>
      <w:r w:rsidR="0012608B" w:rsidRPr="00A764B6">
        <w:rPr>
          <w:bCs/>
          <w:sz w:val="22"/>
          <w:szCs w:val="22"/>
        </w:rPr>
        <w:t xml:space="preserve"> (jėgainių)</w:t>
      </w:r>
      <w:r w:rsidR="00241F77" w:rsidRPr="00A764B6">
        <w:rPr>
          <w:bCs/>
          <w:sz w:val="22"/>
          <w:szCs w:val="22"/>
        </w:rPr>
        <w:t xml:space="preserve"> </w:t>
      </w:r>
      <w:r w:rsidR="00DA7234" w:rsidRPr="00A764B6">
        <w:rPr>
          <w:bCs/>
          <w:sz w:val="22"/>
          <w:szCs w:val="22"/>
        </w:rPr>
        <w:t xml:space="preserve">projektavimo ir </w:t>
      </w:r>
      <w:r w:rsidR="0031074F" w:rsidRPr="00A764B6">
        <w:rPr>
          <w:sz w:val="22"/>
          <w:szCs w:val="22"/>
        </w:rPr>
        <w:t>rangos</w:t>
      </w:r>
      <w:r w:rsidRPr="00A764B6">
        <w:rPr>
          <w:sz w:val="22"/>
          <w:szCs w:val="22"/>
        </w:rPr>
        <w:t xml:space="preserve"> </w:t>
      </w:r>
      <w:r w:rsidRPr="00A764B6">
        <w:rPr>
          <w:bCs/>
          <w:sz w:val="22"/>
          <w:szCs w:val="22"/>
        </w:rPr>
        <w:t>sutartį</w:t>
      </w:r>
      <w:r w:rsidR="00367C1E" w:rsidRPr="00A764B6">
        <w:rPr>
          <w:bCs/>
          <w:sz w:val="22"/>
          <w:szCs w:val="22"/>
        </w:rPr>
        <w:t xml:space="preserve"> (</w:t>
      </w:r>
      <w:r w:rsidRPr="00A764B6">
        <w:rPr>
          <w:bCs/>
          <w:sz w:val="22"/>
          <w:szCs w:val="22"/>
        </w:rPr>
        <w:t xml:space="preserve">toliau </w:t>
      </w:r>
      <w:r w:rsidR="00367C1E" w:rsidRPr="00A764B6">
        <w:rPr>
          <w:bCs/>
          <w:sz w:val="22"/>
          <w:szCs w:val="22"/>
        </w:rPr>
        <w:t>–</w:t>
      </w:r>
      <w:r w:rsidRPr="00A764B6">
        <w:rPr>
          <w:bCs/>
          <w:sz w:val="22"/>
          <w:szCs w:val="22"/>
        </w:rPr>
        <w:t xml:space="preserve"> </w:t>
      </w:r>
      <w:r w:rsidRPr="00A764B6">
        <w:rPr>
          <w:b/>
          <w:bCs/>
          <w:sz w:val="22"/>
          <w:szCs w:val="22"/>
        </w:rPr>
        <w:t>Sutarti</w:t>
      </w:r>
      <w:r w:rsidR="00367C1E" w:rsidRPr="00A764B6">
        <w:rPr>
          <w:b/>
          <w:bCs/>
          <w:sz w:val="22"/>
          <w:szCs w:val="22"/>
        </w:rPr>
        <w:t>s</w:t>
      </w:r>
      <w:r w:rsidR="00367C1E" w:rsidRPr="00A764B6">
        <w:rPr>
          <w:bCs/>
          <w:sz w:val="22"/>
          <w:szCs w:val="22"/>
        </w:rPr>
        <w:t>)</w:t>
      </w:r>
      <w:r w:rsidR="0034635C" w:rsidRPr="00A764B6">
        <w:rPr>
          <w:bCs/>
          <w:sz w:val="22"/>
          <w:szCs w:val="22"/>
        </w:rPr>
        <w:t>, susidedančią iš specialiųjų ir bendrųjų sąlygų</w:t>
      </w:r>
      <w:r w:rsidRPr="00A764B6">
        <w:rPr>
          <w:bCs/>
          <w:sz w:val="22"/>
          <w:szCs w:val="22"/>
        </w:rPr>
        <w:t>.</w:t>
      </w:r>
    </w:p>
    <w:p w14:paraId="0198EEF1" w14:textId="77777777" w:rsidR="00EF0E8C" w:rsidRPr="00A764B6" w:rsidRDefault="00EF0E8C" w:rsidP="007F135A">
      <w:pPr>
        <w:pStyle w:val="Pagrindinistekstas"/>
        <w:tabs>
          <w:tab w:val="clear" w:pos="720"/>
        </w:tabs>
        <w:spacing w:before="120" w:after="120"/>
        <w:rPr>
          <w:b/>
          <w:bCs/>
          <w:sz w:val="22"/>
          <w:szCs w:val="22"/>
          <w:lang w:val="lt-LT"/>
        </w:rPr>
      </w:pPr>
    </w:p>
    <w:p w14:paraId="63133CAF" w14:textId="77777777" w:rsidR="0031074F" w:rsidRPr="00A764B6" w:rsidRDefault="0031074F" w:rsidP="0031074F">
      <w:pPr>
        <w:pStyle w:val="Pagrindinistekstas"/>
        <w:numPr>
          <w:ilvl w:val="0"/>
          <w:numId w:val="18"/>
        </w:numPr>
        <w:tabs>
          <w:tab w:val="clear" w:pos="720"/>
          <w:tab w:val="left" w:pos="284"/>
        </w:tabs>
        <w:spacing w:before="120" w:after="120"/>
        <w:ind w:left="284" w:hanging="142"/>
        <w:jc w:val="center"/>
        <w:rPr>
          <w:b/>
          <w:bCs/>
          <w:sz w:val="22"/>
          <w:szCs w:val="22"/>
          <w:lang w:val="lt-LT"/>
        </w:rPr>
      </w:pPr>
      <w:r w:rsidRPr="00A764B6">
        <w:rPr>
          <w:b/>
          <w:bCs/>
          <w:sz w:val="22"/>
          <w:szCs w:val="22"/>
          <w:lang w:val="lt-LT"/>
        </w:rPr>
        <w:t>SPECIALIOSIOS SĄLYGOS</w:t>
      </w:r>
    </w:p>
    <w:tbl>
      <w:tblPr>
        <w:tblW w:w="50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27" w:type="dxa"/>
          <w:right w:w="227" w:type="dxa"/>
        </w:tblCellMar>
        <w:tblLook w:val="0000" w:firstRow="0" w:lastRow="0" w:firstColumn="0" w:lastColumn="0" w:noHBand="0" w:noVBand="0"/>
      </w:tblPr>
      <w:tblGrid>
        <w:gridCol w:w="2635"/>
        <w:gridCol w:w="3478"/>
        <w:gridCol w:w="3645"/>
      </w:tblGrid>
      <w:tr w:rsidR="00E84AFC" w:rsidRPr="00A764B6" w14:paraId="72F39321" w14:textId="77777777" w:rsidTr="00DB01AF">
        <w:trPr>
          <w:trHeight w:val="233"/>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0EEE9C6C" w14:textId="77777777" w:rsidR="00E84AFC" w:rsidRPr="00A764B6" w:rsidRDefault="00E84AFC" w:rsidP="00E84AFC">
            <w:pPr>
              <w:numPr>
                <w:ilvl w:val="0"/>
                <w:numId w:val="27"/>
              </w:numPr>
              <w:tabs>
                <w:tab w:val="clear" w:pos="360"/>
                <w:tab w:val="left" w:pos="720"/>
              </w:tabs>
              <w:spacing w:before="40" w:after="40"/>
              <w:ind w:left="720" w:hanging="720"/>
              <w:rPr>
                <w:b/>
                <w:bCs/>
                <w:sz w:val="22"/>
                <w:szCs w:val="22"/>
              </w:rPr>
            </w:pPr>
            <w:r w:rsidRPr="00A764B6">
              <w:rPr>
                <w:b/>
                <w:bCs/>
                <w:sz w:val="22"/>
                <w:szCs w:val="22"/>
              </w:rPr>
              <w:t>PAGRINDINIAI OBJEKTO TECHNINIAI DUOMENYS:</w:t>
            </w:r>
          </w:p>
        </w:tc>
      </w:tr>
      <w:tr w:rsidR="00E84AFC" w:rsidRPr="00A764B6" w14:paraId="2EAF17F2" w14:textId="77777777" w:rsidTr="00DB01AF">
        <w:trPr>
          <w:trHeight w:val="233"/>
          <w:jc w:val="center"/>
        </w:trPr>
        <w:tc>
          <w:tcPr>
            <w:tcW w:w="2635" w:type="dxa"/>
            <w:vMerge w:val="restart"/>
            <w:tcBorders>
              <w:top w:val="double" w:sz="6" w:space="0" w:color="auto"/>
              <w:left w:val="double" w:sz="6" w:space="0" w:color="auto"/>
              <w:right w:val="single" w:sz="4" w:space="0" w:color="auto"/>
            </w:tcBorders>
            <w:vAlign w:val="center"/>
          </w:tcPr>
          <w:p w14:paraId="0560462A"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sz w:val="22"/>
                <w:szCs w:val="22"/>
              </w:rPr>
              <w:t>Žemės sklypas</w:t>
            </w:r>
          </w:p>
        </w:tc>
        <w:tc>
          <w:tcPr>
            <w:tcW w:w="3478" w:type="dxa"/>
            <w:tcBorders>
              <w:top w:val="double" w:sz="6" w:space="0" w:color="auto"/>
              <w:left w:val="single" w:sz="4" w:space="0" w:color="auto"/>
              <w:bottom w:val="single" w:sz="4" w:space="0" w:color="auto"/>
              <w:right w:val="double" w:sz="6" w:space="0" w:color="auto"/>
            </w:tcBorders>
            <w:vAlign w:val="center"/>
          </w:tcPr>
          <w:p w14:paraId="59705F65" w14:textId="77777777" w:rsidR="00E84AFC" w:rsidRPr="00A764B6" w:rsidRDefault="00E84AFC" w:rsidP="00343FAA">
            <w:pPr>
              <w:tabs>
                <w:tab w:val="left" w:pos="720"/>
              </w:tabs>
              <w:spacing w:before="40" w:after="40"/>
              <w:rPr>
                <w:sz w:val="22"/>
                <w:szCs w:val="22"/>
              </w:rPr>
            </w:pPr>
            <w:r w:rsidRPr="00A764B6">
              <w:rPr>
                <w:sz w:val="22"/>
                <w:szCs w:val="22"/>
              </w:rPr>
              <w:t xml:space="preserve">Adresas </w:t>
            </w:r>
          </w:p>
        </w:tc>
        <w:tc>
          <w:tcPr>
            <w:tcW w:w="3645" w:type="dxa"/>
            <w:tcBorders>
              <w:top w:val="double" w:sz="6" w:space="0" w:color="auto"/>
              <w:left w:val="single" w:sz="4" w:space="0" w:color="auto"/>
              <w:bottom w:val="single" w:sz="4" w:space="0" w:color="auto"/>
              <w:right w:val="double" w:sz="6" w:space="0" w:color="auto"/>
            </w:tcBorders>
            <w:shd w:val="clear" w:color="auto" w:fill="auto"/>
            <w:vAlign w:val="center"/>
          </w:tcPr>
          <w:p w14:paraId="470890FD"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7964CB1C" w14:textId="77777777" w:rsidTr="00DB01AF">
        <w:trPr>
          <w:trHeight w:val="233"/>
          <w:jc w:val="center"/>
        </w:trPr>
        <w:tc>
          <w:tcPr>
            <w:tcW w:w="2635" w:type="dxa"/>
            <w:vMerge/>
            <w:tcBorders>
              <w:left w:val="double" w:sz="6" w:space="0" w:color="auto"/>
              <w:right w:val="single" w:sz="4" w:space="0" w:color="auto"/>
            </w:tcBorders>
            <w:vAlign w:val="center"/>
          </w:tcPr>
          <w:p w14:paraId="0E36772F"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p>
        </w:tc>
        <w:tc>
          <w:tcPr>
            <w:tcW w:w="3478" w:type="dxa"/>
            <w:tcBorders>
              <w:top w:val="double" w:sz="6" w:space="0" w:color="auto"/>
              <w:left w:val="single" w:sz="4" w:space="0" w:color="auto"/>
              <w:bottom w:val="single" w:sz="4" w:space="0" w:color="auto"/>
              <w:right w:val="double" w:sz="6" w:space="0" w:color="auto"/>
            </w:tcBorders>
            <w:vAlign w:val="center"/>
          </w:tcPr>
          <w:p w14:paraId="5A86F880" w14:textId="77777777" w:rsidR="00E84AFC" w:rsidRPr="00A764B6" w:rsidRDefault="00E84AFC" w:rsidP="00343FAA">
            <w:pPr>
              <w:tabs>
                <w:tab w:val="left" w:pos="720"/>
              </w:tabs>
              <w:spacing w:before="40" w:after="40"/>
              <w:rPr>
                <w:sz w:val="22"/>
                <w:szCs w:val="22"/>
              </w:rPr>
            </w:pPr>
            <w:r w:rsidRPr="00A764B6">
              <w:rPr>
                <w:sz w:val="22"/>
                <w:szCs w:val="22"/>
              </w:rPr>
              <w:t>Unikalus Nr.</w:t>
            </w:r>
          </w:p>
        </w:tc>
        <w:tc>
          <w:tcPr>
            <w:tcW w:w="3645" w:type="dxa"/>
            <w:tcBorders>
              <w:top w:val="double" w:sz="6" w:space="0" w:color="auto"/>
              <w:left w:val="single" w:sz="4" w:space="0" w:color="auto"/>
              <w:bottom w:val="single" w:sz="4" w:space="0" w:color="auto"/>
              <w:right w:val="double" w:sz="6" w:space="0" w:color="auto"/>
            </w:tcBorders>
            <w:shd w:val="clear" w:color="auto" w:fill="auto"/>
            <w:vAlign w:val="center"/>
          </w:tcPr>
          <w:p w14:paraId="06F829B5"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516F48A2" w14:textId="77777777" w:rsidTr="00DB01AF">
        <w:trPr>
          <w:trHeight w:val="233"/>
          <w:jc w:val="center"/>
        </w:trPr>
        <w:tc>
          <w:tcPr>
            <w:tcW w:w="2635" w:type="dxa"/>
            <w:vMerge/>
            <w:tcBorders>
              <w:left w:val="double" w:sz="6" w:space="0" w:color="auto"/>
              <w:bottom w:val="single" w:sz="4" w:space="0" w:color="auto"/>
              <w:right w:val="single" w:sz="4" w:space="0" w:color="auto"/>
            </w:tcBorders>
            <w:vAlign w:val="center"/>
          </w:tcPr>
          <w:p w14:paraId="2AD0E084"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p>
        </w:tc>
        <w:tc>
          <w:tcPr>
            <w:tcW w:w="3478" w:type="dxa"/>
            <w:tcBorders>
              <w:top w:val="double" w:sz="6" w:space="0" w:color="auto"/>
              <w:left w:val="single" w:sz="4" w:space="0" w:color="auto"/>
              <w:bottom w:val="single" w:sz="4" w:space="0" w:color="auto"/>
              <w:right w:val="double" w:sz="6" w:space="0" w:color="auto"/>
            </w:tcBorders>
            <w:vAlign w:val="center"/>
          </w:tcPr>
          <w:p w14:paraId="2A41FECC" w14:textId="77777777" w:rsidR="00E84AFC" w:rsidRPr="00A764B6" w:rsidRDefault="00E84AFC" w:rsidP="00343FAA">
            <w:pPr>
              <w:tabs>
                <w:tab w:val="left" w:pos="720"/>
              </w:tabs>
              <w:spacing w:before="40" w:after="40"/>
              <w:rPr>
                <w:sz w:val="22"/>
                <w:szCs w:val="22"/>
              </w:rPr>
            </w:pPr>
            <w:r w:rsidRPr="00A764B6">
              <w:rPr>
                <w:sz w:val="22"/>
                <w:szCs w:val="22"/>
              </w:rPr>
              <w:t>Dalis, kurioje atliekami Darbai</w:t>
            </w:r>
          </w:p>
        </w:tc>
        <w:tc>
          <w:tcPr>
            <w:tcW w:w="3645" w:type="dxa"/>
            <w:tcBorders>
              <w:top w:val="double" w:sz="6" w:space="0" w:color="auto"/>
              <w:left w:val="single" w:sz="4" w:space="0" w:color="auto"/>
              <w:bottom w:val="single" w:sz="4" w:space="0" w:color="auto"/>
              <w:right w:val="double" w:sz="6" w:space="0" w:color="auto"/>
            </w:tcBorders>
            <w:shd w:val="clear" w:color="auto" w:fill="auto"/>
          </w:tcPr>
          <w:p w14:paraId="40D89F97"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64F31EE4" w14:textId="77777777" w:rsidTr="00DB01AF">
        <w:trPr>
          <w:trHeight w:val="233"/>
          <w:jc w:val="center"/>
        </w:trPr>
        <w:tc>
          <w:tcPr>
            <w:tcW w:w="2635" w:type="dxa"/>
            <w:vMerge w:val="restart"/>
            <w:tcBorders>
              <w:top w:val="double" w:sz="6" w:space="0" w:color="auto"/>
              <w:left w:val="double" w:sz="6" w:space="0" w:color="auto"/>
              <w:right w:val="single" w:sz="4" w:space="0" w:color="auto"/>
            </w:tcBorders>
            <w:vAlign w:val="center"/>
          </w:tcPr>
          <w:p w14:paraId="35425475"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sz w:val="22"/>
                <w:szCs w:val="22"/>
              </w:rPr>
              <w:t>Pastatas</w:t>
            </w:r>
          </w:p>
        </w:tc>
        <w:tc>
          <w:tcPr>
            <w:tcW w:w="3478" w:type="dxa"/>
            <w:tcBorders>
              <w:top w:val="double" w:sz="6" w:space="0" w:color="auto"/>
              <w:left w:val="single" w:sz="4" w:space="0" w:color="auto"/>
              <w:bottom w:val="single" w:sz="4" w:space="0" w:color="auto"/>
              <w:right w:val="double" w:sz="6" w:space="0" w:color="auto"/>
            </w:tcBorders>
            <w:vAlign w:val="center"/>
          </w:tcPr>
          <w:p w14:paraId="4CAECBAB" w14:textId="77777777" w:rsidR="00E84AFC" w:rsidRPr="00A764B6" w:rsidRDefault="00E84AFC" w:rsidP="00343FAA">
            <w:pPr>
              <w:tabs>
                <w:tab w:val="left" w:pos="720"/>
              </w:tabs>
              <w:spacing w:before="40" w:after="40"/>
              <w:rPr>
                <w:sz w:val="22"/>
                <w:szCs w:val="22"/>
              </w:rPr>
            </w:pPr>
            <w:r w:rsidRPr="00A764B6">
              <w:rPr>
                <w:sz w:val="22"/>
                <w:szCs w:val="22"/>
              </w:rPr>
              <w:t>Adresas</w:t>
            </w:r>
          </w:p>
        </w:tc>
        <w:tc>
          <w:tcPr>
            <w:tcW w:w="3645" w:type="dxa"/>
            <w:tcBorders>
              <w:top w:val="double" w:sz="6" w:space="0" w:color="auto"/>
              <w:left w:val="single" w:sz="4" w:space="0" w:color="auto"/>
              <w:bottom w:val="single" w:sz="4" w:space="0" w:color="auto"/>
              <w:right w:val="double" w:sz="6" w:space="0" w:color="auto"/>
            </w:tcBorders>
            <w:shd w:val="clear" w:color="auto" w:fill="auto"/>
          </w:tcPr>
          <w:p w14:paraId="68C83DAE"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66EBCFDA" w14:textId="77777777" w:rsidTr="00DB01AF">
        <w:trPr>
          <w:trHeight w:val="233"/>
          <w:jc w:val="center"/>
        </w:trPr>
        <w:tc>
          <w:tcPr>
            <w:tcW w:w="2635" w:type="dxa"/>
            <w:vMerge/>
            <w:tcBorders>
              <w:left w:val="double" w:sz="6" w:space="0" w:color="auto"/>
              <w:right w:val="single" w:sz="4" w:space="0" w:color="auto"/>
            </w:tcBorders>
            <w:vAlign w:val="center"/>
          </w:tcPr>
          <w:p w14:paraId="5DF4F322" w14:textId="77777777" w:rsidR="00E84AFC" w:rsidRPr="00A764B6" w:rsidRDefault="00E84AFC" w:rsidP="00E84AFC">
            <w:pPr>
              <w:numPr>
                <w:ilvl w:val="1"/>
                <w:numId w:val="27"/>
              </w:numPr>
              <w:tabs>
                <w:tab w:val="clear" w:pos="360"/>
                <w:tab w:val="left" w:pos="720"/>
              </w:tabs>
              <w:spacing w:before="40" w:after="40"/>
              <w:ind w:left="720" w:hanging="720"/>
              <w:rPr>
                <w:b/>
                <w:sz w:val="22"/>
                <w:szCs w:val="22"/>
              </w:rPr>
            </w:pPr>
          </w:p>
        </w:tc>
        <w:tc>
          <w:tcPr>
            <w:tcW w:w="3478" w:type="dxa"/>
            <w:tcBorders>
              <w:top w:val="double" w:sz="6" w:space="0" w:color="auto"/>
              <w:left w:val="single" w:sz="4" w:space="0" w:color="auto"/>
              <w:bottom w:val="single" w:sz="4" w:space="0" w:color="auto"/>
              <w:right w:val="double" w:sz="6" w:space="0" w:color="auto"/>
            </w:tcBorders>
            <w:vAlign w:val="center"/>
          </w:tcPr>
          <w:p w14:paraId="1920452F" w14:textId="77777777" w:rsidR="00E84AFC" w:rsidRPr="00A764B6" w:rsidRDefault="00E84AFC" w:rsidP="00343FAA">
            <w:pPr>
              <w:tabs>
                <w:tab w:val="left" w:pos="720"/>
              </w:tabs>
              <w:spacing w:before="40" w:after="40"/>
              <w:rPr>
                <w:sz w:val="22"/>
                <w:szCs w:val="22"/>
              </w:rPr>
            </w:pPr>
            <w:r w:rsidRPr="00A764B6">
              <w:rPr>
                <w:sz w:val="22"/>
                <w:szCs w:val="22"/>
              </w:rPr>
              <w:t>Unikalus Nr.</w:t>
            </w:r>
          </w:p>
        </w:tc>
        <w:tc>
          <w:tcPr>
            <w:tcW w:w="3645" w:type="dxa"/>
            <w:tcBorders>
              <w:top w:val="double" w:sz="6" w:space="0" w:color="auto"/>
              <w:left w:val="single" w:sz="4" w:space="0" w:color="auto"/>
              <w:bottom w:val="single" w:sz="4" w:space="0" w:color="auto"/>
              <w:right w:val="double" w:sz="6" w:space="0" w:color="auto"/>
            </w:tcBorders>
            <w:shd w:val="clear" w:color="auto" w:fill="auto"/>
          </w:tcPr>
          <w:p w14:paraId="060AC9C9"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7DE0669C" w14:textId="77777777" w:rsidTr="00DB01AF">
        <w:trPr>
          <w:trHeight w:val="233"/>
          <w:jc w:val="center"/>
        </w:trPr>
        <w:tc>
          <w:tcPr>
            <w:tcW w:w="2635" w:type="dxa"/>
            <w:vMerge/>
            <w:tcBorders>
              <w:left w:val="double" w:sz="6" w:space="0" w:color="auto"/>
              <w:bottom w:val="double" w:sz="6" w:space="0" w:color="auto"/>
              <w:right w:val="single" w:sz="4" w:space="0" w:color="auto"/>
            </w:tcBorders>
            <w:vAlign w:val="center"/>
          </w:tcPr>
          <w:p w14:paraId="7F91C1FF" w14:textId="77777777" w:rsidR="00E84AFC" w:rsidRPr="00A764B6" w:rsidRDefault="00E84AFC" w:rsidP="00E84AFC">
            <w:pPr>
              <w:numPr>
                <w:ilvl w:val="1"/>
                <w:numId w:val="27"/>
              </w:numPr>
              <w:tabs>
                <w:tab w:val="clear" w:pos="360"/>
                <w:tab w:val="left" w:pos="720"/>
              </w:tabs>
              <w:spacing w:before="40" w:after="40"/>
              <w:ind w:left="720" w:hanging="720"/>
              <w:rPr>
                <w:b/>
                <w:sz w:val="22"/>
                <w:szCs w:val="22"/>
              </w:rPr>
            </w:pPr>
          </w:p>
        </w:tc>
        <w:tc>
          <w:tcPr>
            <w:tcW w:w="3478" w:type="dxa"/>
            <w:tcBorders>
              <w:top w:val="single" w:sz="4" w:space="0" w:color="auto"/>
              <w:left w:val="single" w:sz="4" w:space="0" w:color="auto"/>
              <w:bottom w:val="double" w:sz="6" w:space="0" w:color="auto"/>
              <w:right w:val="double" w:sz="6" w:space="0" w:color="auto"/>
            </w:tcBorders>
            <w:vAlign w:val="center"/>
          </w:tcPr>
          <w:p w14:paraId="15CC51BE" w14:textId="77777777" w:rsidR="00E84AFC" w:rsidRPr="00A764B6" w:rsidRDefault="00E84AFC" w:rsidP="00343FAA">
            <w:pPr>
              <w:tabs>
                <w:tab w:val="left" w:pos="720"/>
              </w:tabs>
              <w:spacing w:before="40" w:after="40"/>
              <w:rPr>
                <w:sz w:val="22"/>
                <w:szCs w:val="22"/>
              </w:rPr>
            </w:pPr>
            <w:r w:rsidRPr="00A764B6">
              <w:rPr>
                <w:sz w:val="22"/>
                <w:szCs w:val="22"/>
              </w:rPr>
              <w:t>Dalis, kurioje atliekami dabai</w:t>
            </w:r>
          </w:p>
        </w:tc>
        <w:tc>
          <w:tcPr>
            <w:tcW w:w="3645" w:type="dxa"/>
            <w:tcBorders>
              <w:top w:val="single" w:sz="4" w:space="0" w:color="auto"/>
              <w:left w:val="single" w:sz="4" w:space="0" w:color="auto"/>
              <w:bottom w:val="double" w:sz="6" w:space="0" w:color="auto"/>
              <w:right w:val="double" w:sz="6" w:space="0" w:color="auto"/>
            </w:tcBorders>
            <w:shd w:val="clear" w:color="auto" w:fill="auto"/>
          </w:tcPr>
          <w:p w14:paraId="5A68B479"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79F5042B" w14:textId="77777777" w:rsidTr="00DB01AF">
        <w:trPr>
          <w:trHeight w:val="233"/>
          <w:jc w:val="center"/>
        </w:trPr>
        <w:tc>
          <w:tcPr>
            <w:tcW w:w="9758" w:type="dxa"/>
            <w:gridSpan w:val="3"/>
            <w:tcBorders>
              <w:top w:val="single" w:sz="4" w:space="0" w:color="auto"/>
              <w:left w:val="double" w:sz="6" w:space="0" w:color="auto"/>
              <w:bottom w:val="double" w:sz="6" w:space="0" w:color="auto"/>
              <w:right w:val="double" w:sz="6" w:space="0" w:color="auto"/>
            </w:tcBorders>
            <w:shd w:val="clear" w:color="auto" w:fill="auto"/>
            <w:vAlign w:val="center"/>
          </w:tcPr>
          <w:p w14:paraId="24CD7B04" w14:textId="562826FE" w:rsidR="00E84AFC" w:rsidRPr="00A764B6" w:rsidRDefault="00E84AFC" w:rsidP="00E84AFC">
            <w:pPr>
              <w:numPr>
                <w:ilvl w:val="0"/>
                <w:numId w:val="27"/>
              </w:numPr>
              <w:tabs>
                <w:tab w:val="clear" w:pos="360"/>
                <w:tab w:val="left" w:pos="720"/>
              </w:tabs>
              <w:spacing w:before="40" w:after="40"/>
              <w:ind w:left="720" w:hanging="720"/>
              <w:rPr>
                <w:b/>
                <w:bCs/>
                <w:sz w:val="22"/>
                <w:szCs w:val="22"/>
              </w:rPr>
            </w:pPr>
            <w:bookmarkStart w:id="1" w:name="_Ref126832654"/>
            <w:r w:rsidRPr="00A764B6">
              <w:rPr>
                <w:b/>
                <w:bCs/>
                <w:sz w:val="22"/>
                <w:szCs w:val="22"/>
              </w:rPr>
              <w:t>DARBAI</w:t>
            </w:r>
            <w:r w:rsidR="002716C9" w:rsidRPr="00A764B6">
              <w:rPr>
                <w:b/>
                <w:bCs/>
                <w:sz w:val="22"/>
                <w:szCs w:val="22"/>
              </w:rPr>
              <w:t xml:space="preserve"> IR JŲ ATLIKIMO ETAPAI</w:t>
            </w:r>
            <w:r w:rsidRPr="00A764B6">
              <w:rPr>
                <w:b/>
                <w:bCs/>
                <w:sz w:val="22"/>
                <w:szCs w:val="22"/>
              </w:rPr>
              <w:t>:</w:t>
            </w:r>
            <w:bookmarkEnd w:id="1"/>
            <w:r w:rsidRPr="00A764B6">
              <w:rPr>
                <w:b/>
                <w:bCs/>
                <w:sz w:val="22"/>
                <w:szCs w:val="22"/>
              </w:rPr>
              <w:t xml:space="preserve"> </w:t>
            </w:r>
          </w:p>
        </w:tc>
      </w:tr>
      <w:tr w:rsidR="00E84AFC" w:rsidRPr="00A764B6" w14:paraId="54BC8D8D" w14:textId="77777777" w:rsidTr="00DB01AF">
        <w:trPr>
          <w:trHeight w:val="233"/>
          <w:jc w:val="center"/>
        </w:trPr>
        <w:tc>
          <w:tcPr>
            <w:tcW w:w="2635" w:type="dxa"/>
            <w:tcBorders>
              <w:top w:val="single" w:sz="4" w:space="0" w:color="auto"/>
              <w:left w:val="double" w:sz="6" w:space="0" w:color="auto"/>
              <w:bottom w:val="double" w:sz="6" w:space="0" w:color="auto"/>
              <w:right w:val="single" w:sz="4" w:space="0" w:color="auto"/>
            </w:tcBorders>
            <w:vAlign w:val="center"/>
          </w:tcPr>
          <w:p w14:paraId="47ADDCE8" w14:textId="77777777" w:rsidR="00E84AFC" w:rsidRPr="00A764B6" w:rsidRDefault="00E84AFC" w:rsidP="00E84AFC">
            <w:pPr>
              <w:numPr>
                <w:ilvl w:val="1"/>
                <w:numId w:val="27"/>
              </w:numPr>
              <w:tabs>
                <w:tab w:val="clear" w:pos="360"/>
                <w:tab w:val="left" w:pos="720"/>
              </w:tabs>
              <w:spacing w:before="40" w:after="40"/>
              <w:ind w:left="720" w:hanging="720"/>
              <w:rPr>
                <w:b/>
                <w:sz w:val="22"/>
                <w:szCs w:val="22"/>
              </w:rPr>
            </w:pPr>
            <w:bookmarkStart w:id="2" w:name="_Ref126833843"/>
            <w:r w:rsidRPr="00A764B6">
              <w:rPr>
                <w:sz w:val="22"/>
                <w:szCs w:val="22"/>
              </w:rPr>
              <w:t>Aprašymas</w:t>
            </w:r>
            <w:bookmarkEnd w:id="2"/>
          </w:p>
        </w:tc>
        <w:tc>
          <w:tcPr>
            <w:tcW w:w="7123" w:type="dxa"/>
            <w:gridSpan w:val="2"/>
            <w:tcBorders>
              <w:top w:val="single" w:sz="4" w:space="0" w:color="auto"/>
              <w:left w:val="single" w:sz="4" w:space="0" w:color="auto"/>
              <w:bottom w:val="double" w:sz="6" w:space="0" w:color="auto"/>
              <w:right w:val="double" w:sz="6" w:space="0" w:color="auto"/>
            </w:tcBorders>
            <w:vAlign w:val="center"/>
          </w:tcPr>
          <w:p w14:paraId="208B406E" w14:textId="77777777" w:rsidR="00092B62" w:rsidRPr="00A764B6" w:rsidRDefault="00092B62" w:rsidP="00A764B6">
            <w:pPr>
              <w:pStyle w:val="Pagrindinistekstas"/>
              <w:tabs>
                <w:tab w:val="clear" w:pos="720"/>
              </w:tabs>
              <w:spacing w:before="120" w:after="120"/>
              <w:rPr>
                <w:sz w:val="22"/>
                <w:szCs w:val="22"/>
                <w:lang w:val="lt-LT"/>
              </w:rPr>
            </w:pPr>
            <w:r w:rsidRPr="00A764B6">
              <w:rPr>
                <w:sz w:val="22"/>
                <w:szCs w:val="22"/>
                <w:lang w:val="lt-LT"/>
              </w:rPr>
              <w:t>Darbai atliekami tokiais etapais:</w:t>
            </w:r>
          </w:p>
          <w:p w14:paraId="13063E37" w14:textId="77777777" w:rsidR="00E13FC1" w:rsidRPr="00A764B6" w:rsidRDefault="00E13FC1" w:rsidP="00E13FC1">
            <w:pPr>
              <w:spacing w:before="120" w:after="120"/>
              <w:jc w:val="both"/>
              <w:rPr>
                <w:sz w:val="22"/>
                <w:szCs w:val="22"/>
              </w:rPr>
            </w:pPr>
            <w:r w:rsidRPr="00A764B6">
              <w:rPr>
                <w:b/>
                <w:bCs/>
                <w:sz w:val="22"/>
                <w:szCs w:val="22"/>
              </w:rPr>
              <w:t>I etapas</w:t>
            </w:r>
            <w:r w:rsidRPr="00A764B6">
              <w:rPr>
                <w:sz w:val="22"/>
                <w:szCs w:val="22"/>
              </w:rPr>
              <w:t xml:space="preserve"> – Paruošiamieji darbai.</w:t>
            </w:r>
          </w:p>
          <w:p w14:paraId="718D7E46" w14:textId="693DBE2F" w:rsidR="00E13FC1" w:rsidRPr="00A764B6" w:rsidRDefault="00E13FC1" w:rsidP="00E13FC1">
            <w:pPr>
              <w:spacing w:before="120" w:after="120"/>
              <w:jc w:val="both"/>
              <w:rPr>
                <w:sz w:val="22"/>
                <w:szCs w:val="22"/>
              </w:rPr>
            </w:pPr>
            <w:r w:rsidRPr="00A764B6">
              <w:rPr>
                <w:sz w:val="22"/>
                <w:szCs w:val="22"/>
              </w:rPr>
              <w:t>Reikalingų leidimų ir pritarimų iš valstybinių institucijų ir kitų organizacijų gavimas, įtraukiant, bet neapsiribojant leidimų šalinti medžius bei kitus želdinius gavimas. Projekto parengimas ir susiderinimas su klientu bei ESO, leidimo plėtoti elektros energijos gamybos pajėgumus gavimas (jei reikia), elektrinės prijungimo prie elektros tinklų techninio projekto parengimas bei suderinimas su ESO. Jėgainės statybų aikštelės tinkamas parengimas – medžių ir želdinių, kelmų, stambių akmenų pašalinimas, aikštelės paviršiaus sutvarkymas.</w:t>
            </w:r>
          </w:p>
          <w:p w14:paraId="5C322968" w14:textId="77777777" w:rsidR="00E13FC1" w:rsidRPr="00A764B6" w:rsidRDefault="00E13FC1" w:rsidP="00E13FC1">
            <w:pPr>
              <w:spacing w:before="120" w:after="120"/>
              <w:jc w:val="both"/>
              <w:rPr>
                <w:sz w:val="22"/>
                <w:szCs w:val="22"/>
              </w:rPr>
            </w:pPr>
            <w:r w:rsidRPr="00A764B6">
              <w:rPr>
                <w:b/>
                <w:bCs/>
                <w:sz w:val="22"/>
                <w:szCs w:val="22"/>
              </w:rPr>
              <w:t>II etapas</w:t>
            </w:r>
            <w:r w:rsidRPr="00A764B6">
              <w:rPr>
                <w:sz w:val="22"/>
                <w:szCs w:val="22"/>
              </w:rPr>
              <w:t xml:space="preserve"> – </w:t>
            </w:r>
            <w:bookmarkStart w:id="3" w:name="_Hlk126660464"/>
            <w:r w:rsidRPr="00A764B6">
              <w:rPr>
                <w:sz w:val="22"/>
                <w:szCs w:val="22"/>
              </w:rPr>
              <w:t>Įrangos pristatymas</w:t>
            </w:r>
            <w:bookmarkEnd w:id="3"/>
            <w:r w:rsidRPr="00A764B6">
              <w:rPr>
                <w:sz w:val="22"/>
                <w:szCs w:val="22"/>
              </w:rPr>
              <w:t>.</w:t>
            </w:r>
          </w:p>
          <w:p w14:paraId="0B6B5CDE" w14:textId="332A77DB" w:rsidR="00E13FC1" w:rsidRPr="00A764B6" w:rsidRDefault="00E13FC1" w:rsidP="00E13FC1">
            <w:pPr>
              <w:spacing w:before="120" w:after="120"/>
              <w:jc w:val="both"/>
              <w:rPr>
                <w:sz w:val="22"/>
                <w:szCs w:val="22"/>
              </w:rPr>
            </w:pPr>
            <w:r w:rsidRPr="00A764B6">
              <w:rPr>
                <w:sz w:val="22"/>
                <w:szCs w:val="22"/>
              </w:rPr>
              <w:lastRenderedPageBreak/>
              <w:t>Pagrindinės įrangos (modulių, inverterių, konstrukcijų</w:t>
            </w:r>
            <w:r w:rsidR="00A764B6">
              <w:rPr>
                <w:sz w:val="22"/>
                <w:szCs w:val="22"/>
              </w:rPr>
              <w:t xml:space="preserve"> ir kt.</w:t>
            </w:r>
            <w:r w:rsidRPr="00A764B6">
              <w:rPr>
                <w:sz w:val="22"/>
                <w:szCs w:val="22"/>
              </w:rPr>
              <w:t>) užsakymas, pristatymas.</w:t>
            </w:r>
          </w:p>
          <w:p w14:paraId="2A75E0B0" w14:textId="77777777" w:rsidR="00E13FC1" w:rsidRPr="00A764B6" w:rsidRDefault="00E13FC1" w:rsidP="00E13FC1">
            <w:pPr>
              <w:spacing w:before="120" w:after="120"/>
              <w:jc w:val="both"/>
              <w:rPr>
                <w:sz w:val="22"/>
                <w:szCs w:val="22"/>
              </w:rPr>
            </w:pPr>
            <w:r w:rsidRPr="00A764B6">
              <w:rPr>
                <w:b/>
                <w:bCs/>
                <w:sz w:val="22"/>
                <w:szCs w:val="22"/>
              </w:rPr>
              <w:t>III etapas</w:t>
            </w:r>
            <w:r w:rsidRPr="00A764B6">
              <w:rPr>
                <w:sz w:val="22"/>
                <w:szCs w:val="22"/>
              </w:rPr>
              <w:t xml:space="preserve"> – Įrangos montavimo darbai.</w:t>
            </w:r>
          </w:p>
          <w:p w14:paraId="07399104" w14:textId="168E0FDA" w:rsidR="00E13FC1" w:rsidRPr="00A764B6" w:rsidRDefault="00E13FC1" w:rsidP="00E13FC1">
            <w:pPr>
              <w:spacing w:before="120" w:after="120"/>
              <w:jc w:val="both"/>
              <w:rPr>
                <w:sz w:val="22"/>
                <w:szCs w:val="22"/>
              </w:rPr>
            </w:pPr>
            <w:r w:rsidRPr="00A764B6">
              <w:rPr>
                <w:sz w:val="22"/>
                <w:szCs w:val="22"/>
              </w:rPr>
              <w:t xml:space="preserve">Statybos leidimo gavimas. </w:t>
            </w:r>
            <w:r w:rsidR="00A764B6">
              <w:rPr>
                <w:sz w:val="22"/>
                <w:szCs w:val="22"/>
              </w:rPr>
              <w:t>Elektrinės/j</w:t>
            </w:r>
            <w:r w:rsidRPr="00A764B6">
              <w:rPr>
                <w:sz w:val="22"/>
                <w:szCs w:val="22"/>
              </w:rPr>
              <w:t xml:space="preserve">ėgainės pilnas įrengimas. </w:t>
            </w:r>
          </w:p>
          <w:p w14:paraId="467CE819" w14:textId="77777777" w:rsidR="00E13FC1" w:rsidRPr="00A764B6" w:rsidRDefault="00E13FC1" w:rsidP="00E13FC1">
            <w:pPr>
              <w:spacing w:before="120" w:after="120"/>
              <w:jc w:val="both"/>
              <w:rPr>
                <w:sz w:val="22"/>
                <w:szCs w:val="22"/>
              </w:rPr>
            </w:pPr>
            <w:r w:rsidRPr="00A764B6">
              <w:rPr>
                <w:b/>
                <w:bCs/>
                <w:sz w:val="22"/>
                <w:szCs w:val="22"/>
              </w:rPr>
              <w:t>IV etapas</w:t>
            </w:r>
            <w:r w:rsidRPr="00A764B6">
              <w:rPr>
                <w:sz w:val="22"/>
                <w:szCs w:val="22"/>
              </w:rPr>
              <w:t xml:space="preserve"> – Baigiamieji darbai.</w:t>
            </w:r>
          </w:p>
          <w:p w14:paraId="40E0CFEA" w14:textId="13E664B6" w:rsidR="00E13FC1" w:rsidRPr="00A764B6" w:rsidRDefault="00E13FC1" w:rsidP="00E13FC1">
            <w:pPr>
              <w:spacing w:before="120" w:after="120"/>
              <w:jc w:val="both"/>
              <w:rPr>
                <w:sz w:val="22"/>
                <w:szCs w:val="22"/>
              </w:rPr>
            </w:pPr>
            <w:r w:rsidRPr="00A764B6">
              <w:rPr>
                <w:sz w:val="22"/>
                <w:szCs w:val="22"/>
              </w:rPr>
              <w:t xml:space="preserve">Jėgainės prijungimas prie ESO tinklų, </w:t>
            </w:r>
            <w:r w:rsidR="00A764B6">
              <w:rPr>
                <w:sz w:val="22"/>
                <w:szCs w:val="22"/>
              </w:rPr>
              <w:t xml:space="preserve">bandymų atlikimas, </w:t>
            </w:r>
            <w:r w:rsidRPr="00A764B6">
              <w:rPr>
                <w:sz w:val="22"/>
                <w:szCs w:val="22"/>
              </w:rPr>
              <w:t>Valstybinės energetikos reguliavimo tarybos Objekto pažymos apie energetikos įrenginio techninę būklę gavimas.</w:t>
            </w:r>
          </w:p>
          <w:p w14:paraId="0B950CC4" w14:textId="77777777" w:rsidR="00E13FC1" w:rsidRPr="00A764B6" w:rsidRDefault="00E13FC1" w:rsidP="00E13FC1">
            <w:pPr>
              <w:spacing w:before="120" w:after="120"/>
              <w:jc w:val="both"/>
              <w:rPr>
                <w:sz w:val="22"/>
                <w:szCs w:val="22"/>
              </w:rPr>
            </w:pPr>
            <w:r w:rsidRPr="00A764B6">
              <w:rPr>
                <w:sz w:val="22"/>
                <w:szCs w:val="22"/>
              </w:rPr>
              <w:t>Atlikti visus Jėgainės bandymų ir derinimo darbus. Atlikti Jėgainės išpildomąją nuotrauką, saulės elektrinės ir jos priklausinių kadastrinius matavimus (jei objektas patenka į miesto ir rajono zonas, būtina kontrolinėje - geodezinėje nuotraukoje pažymėti ribą ir atskirti ilgius).</w:t>
            </w:r>
          </w:p>
          <w:p w14:paraId="70177CFD" w14:textId="77777777" w:rsidR="00E13FC1" w:rsidRPr="00A764B6" w:rsidRDefault="00E13FC1" w:rsidP="00E13FC1">
            <w:pPr>
              <w:spacing w:before="120" w:after="120"/>
              <w:jc w:val="both"/>
              <w:rPr>
                <w:sz w:val="22"/>
                <w:szCs w:val="22"/>
              </w:rPr>
            </w:pPr>
            <w:r w:rsidRPr="00A764B6">
              <w:rPr>
                <w:sz w:val="22"/>
                <w:szCs w:val="22"/>
              </w:rPr>
              <w:t>Gauti teisės aktuose reikalaujamas pažymas, atestatus ir leidimus iš atitinkamų institucijų (ESO, VERT, VTPSI ir kitos): įtraukiant, bet neapsiribojant – pasirašytą ESO bandymų protokolą, VERT energetikos įrenginių techninės būklės patikrinimo pažymą, VERT leidimą gamybai, VTPSI patvirtintą deklaraciją apie statybos užbaigimą.</w:t>
            </w:r>
          </w:p>
          <w:p w14:paraId="5022E22E" w14:textId="77777777" w:rsidR="00E13FC1" w:rsidRPr="00A764B6" w:rsidRDefault="00E13FC1" w:rsidP="00E13FC1">
            <w:pPr>
              <w:spacing w:before="120" w:after="120"/>
              <w:jc w:val="both"/>
              <w:rPr>
                <w:sz w:val="22"/>
                <w:szCs w:val="22"/>
              </w:rPr>
            </w:pPr>
            <w:r w:rsidRPr="00A764B6">
              <w:rPr>
                <w:sz w:val="22"/>
                <w:szCs w:val="22"/>
              </w:rPr>
              <w:t xml:space="preserve">Paruošti Jėgainės eksploatavimo instrukciją ir apmokyti Pirkėjo personalą saugiai eksploatuoti Jėgainę. </w:t>
            </w:r>
          </w:p>
          <w:p w14:paraId="65C3B889" w14:textId="0D196049" w:rsidR="00092B62" w:rsidRPr="00A764B6" w:rsidRDefault="00E13FC1" w:rsidP="00A764B6">
            <w:pPr>
              <w:spacing w:before="120" w:after="120"/>
              <w:jc w:val="both"/>
              <w:rPr>
                <w:sz w:val="22"/>
                <w:szCs w:val="22"/>
              </w:rPr>
            </w:pPr>
            <w:r w:rsidRPr="00A764B6">
              <w:rPr>
                <w:sz w:val="22"/>
                <w:szCs w:val="22"/>
              </w:rPr>
              <w:t>Darbų priėmimo-pridavimo aktu Jėgainę perduoti (priduoti) eksploatuoti Pirkėjui.</w:t>
            </w:r>
          </w:p>
          <w:p w14:paraId="740090B6" w14:textId="4879050E" w:rsidR="00E84AFC" w:rsidRPr="00A764B6" w:rsidRDefault="00E84AFC" w:rsidP="00343FAA">
            <w:pPr>
              <w:tabs>
                <w:tab w:val="left" w:pos="720"/>
              </w:tabs>
              <w:spacing w:before="40" w:after="40"/>
              <w:jc w:val="both"/>
              <w:rPr>
                <w:sz w:val="22"/>
                <w:szCs w:val="22"/>
              </w:rPr>
            </w:pPr>
            <w:r w:rsidRPr="00A764B6">
              <w:rPr>
                <w:sz w:val="22"/>
                <w:szCs w:val="22"/>
              </w:rPr>
              <w:t>Atlikti visus kitus veiksmus, reikalingus tinkamam Darbų atlikimui vietoje. [</w:t>
            </w:r>
            <w:r w:rsidRPr="00A764B6">
              <w:rPr>
                <w:color w:val="FF0000"/>
                <w:sz w:val="22"/>
                <w:szCs w:val="22"/>
              </w:rPr>
              <w:t>galima įrašyti ir kitus variantus, techninės specifikacijos sąlygas ar pan.</w:t>
            </w:r>
            <w:r w:rsidRPr="00A764B6">
              <w:rPr>
                <w:sz w:val="22"/>
                <w:szCs w:val="22"/>
              </w:rPr>
              <w:t>]</w:t>
            </w:r>
          </w:p>
        </w:tc>
      </w:tr>
      <w:tr w:rsidR="00E84AFC" w:rsidRPr="00A764B6" w14:paraId="6B8E6742" w14:textId="77777777" w:rsidTr="00DB01AF">
        <w:trPr>
          <w:trHeight w:val="233"/>
          <w:jc w:val="center"/>
        </w:trPr>
        <w:tc>
          <w:tcPr>
            <w:tcW w:w="2635" w:type="dxa"/>
            <w:tcBorders>
              <w:top w:val="single" w:sz="4" w:space="0" w:color="auto"/>
              <w:left w:val="double" w:sz="6" w:space="0" w:color="auto"/>
              <w:bottom w:val="double" w:sz="6" w:space="0" w:color="auto"/>
              <w:right w:val="single" w:sz="4" w:space="0" w:color="auto"/>
            </w:tcBorders>
            <w:vAlign w:val="center"/>
          </w:tcPr>
          <w:p w14:paraId="608F48BD"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sz w:val="22"/>
                <w:szCs w:val="22"/>
              </w:rPr>
              <w:lastRenderedPageBreak/>
              <w:t xml:space="preserve">Rangovo darbų priežiūrą, kontrolę, priėmimą ir vertinimą </w:t>
            </w:r>
            <w:r w:rsidRPr="002226C5">
              <w:rPr>
                <w:sz w:val="22"/>
                <w:szCs w:val="22"/>
              </w:rPr>
              <w:t>atlieka</w:t>
            </w:r>
          </w:p>
        </w:tc>
        <w:tc>
          <w:tcPr>
            <w:tcW w:w="7123" w:type="dxa"/>
            <w:gridSpan w:val="2"/>
            <w:tcBorders>
              <w:top w:val="single" w:sz="4" w:space="0" w:color="auto"/>
              <w:left w:val="single" w:sz="4" w:space="0" w:color="auto"/>
              <w:bottom w:val="double" w:sz="6" w:space="0" w:color="auto"/>
              <w:right w:val="double" w:sz="6" w:space="0" w:color="auto"/>
            </w:tcBorders>
            <w:vAlign w:val="center"/>
          </w:tcPr>
          <w:p w14:paraId="73E677CA" w14:textId="32D804E0" w:rsidR="00E84AFC" w:rsidRPr="00A764B6" w:rsidRDefault="00E84AFC" w:rsidP="00343FAA">
            <w:pPr>
              <w:tabs>
                <w:tab w:val="left" w:pos="720"/>
              </w:tabs>
              <w:spacing w:before="40" w:after="40"/>
              <w:jc w:val="both"/>
              <w:rPr>
                <w:sz w:val="22"/>
                <w:szCs w:val="22"/>
              </w:rPr>
            </w:pPr>
            <w:r w:rsidRPr="00A764B6">
              <w:rPr>
                <w:color w:val="FF0000"/>
                <w:sz w:val="22"/>
                <w:szCs w:val="22"/>
              </w:rPr>
              <w:t xml:space="preserve">Užsakovo samdoma įmonė – </w:t>
            </w:r>
            <w:r w:rsidR="002226C5" w:rsidRPr="002226C5">
              <w:rPr>
                <w:sz w:val="22"/>
                <w:szCs w:val="22"/>
              </w:rPr>
              <w:t>[</w:t>
            </w:r>
            <w:r w:rsidR="002226C5" w:rsidRPr="002226C5">
              <w:rPr>
                <w:color w:val="FF0000"/>
                <w:sz w:val="22"/>
                <w:szCs w:val="22"/>
              </w:rPr>
              <w:t>įrašyti</w:t>
            </w:r>
            <w:r w:rsidR="002226C5" w:rsidRPr="002226C5">
              <w:rPr>
                <w:sz w:val="22"/>
                <w:szCs w:val="22"/>
              </w:rPr>
              <w:t>]</w:t>
            </w:r>
          </w:p>
        </w:tc>
      </w:tr>
      <w:tr w:rsidR="00E84AFC" w:rsidRPr="00A764B6" w14:paraId="429B518D" w14:textId="77777777" w:rsidTr="00DB01AF">
        <w:trPr>
          <w:trHeight w:val="233"/>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511C37F3" w14:textId="77777777" w:rsidR="00E84AFC" w:rsidRPr="00A764B6" w:rsidRDefault="00E84AFC" w:rsidP="00E84AFC">
            <w:pPr>
              <w:numPr>
                <w:ilvl w:val="0"/>
                <w:numId w:val="27"/>
              </w:numPr>
              <w:tabs>
                <w:tab w:val="clear" w:pos="360"/>
                <w:tab w:val="left" w:pos="720"/>
              </w:tabs>
              <w:spacing w:before="40" w:after="40"/>
              <w:ind w:left="720" w:hanging="720"/>
              <w:rPr>
                <w:b/>
                <w:bCs/>
                <w:sz w:val="22"/>
                <w:szCs w:val="22"/>
              </w:rPr>
            </w:pPr>
            <w:bookmarkStart w:id="4" w:name="_Ref126832773"/>
            <w:r w:rsidRPr="00A764B6">
              <w:rPr>
                <w:b/>
                <w:bCs/>
                <w:sz w:val="22"/>
                <w:szCs w:val="22"/>
              </w:rPr>
              <w:t>TERMINAI</w:t>
            </w:r>
            <w:r w:rsidRPr="00A764B6">
              <w:rPr>
                <w:b/>
                <w:bCs/>
                <w:sz w:val="22"/>
                <w:szCs w:val="22"/>
                <w:lang w:val="en-GB"/>
              </w:rPr>
              <w:t>:</w:t>
            </w:r>
            <w:bookmarkEnd w:id="4"/>
            <w:r w:rsidRPr="00A764B6">
              <w:rPr>
                <w:b/>
                <w:bCs/>
                <w:sz w:val="22"/>
                <w:szCs w:val="22"/>
                <w:lang w:val="en-GB"/>
              </w:rPr>
              <w:t xml:space="preserve"> </w:t>
            </w:r>
          </w:p>
        </w:tc>
      </w:tr>
      <w:tr w:rsidR="00E84AFC" w:rsidRPr="00A764B6" w14:paraId="18C6DCF7" w14:textId="77777777" w:rsidTr="00DB01AF">
        <w:trPr>
          <w:trHeight w:val="680"/>
          <w:jc w:val="center"/>
        </w:trPr>
        <w:tc>
          <w:tcPr>
            <w:tcW w:w="2635" w:type="dxa"/>
            <w:tcBorders>
              <w:top w:val="single" w:sz="4" w:space="0" w:color="auto"/>
              <w:left w:val="double" w:sz="6" w:space="0" w:color="auto"/>
              <w:bottom w:val="double" w:sz="6" w:space="0" w:color="auto"/>
              <w:right w:val="single" w:sz="6" w:space="0" w:color="auto"/>
            </w:tcBorders>
            <w:shd w:val="clear" w:color="auto" w:fill="auto"/>
            <w:vAlign w:val="center"/>
          </w:tcPr>
          <w:p w14:paraId="5B9453C1" w14:textId="77777777" w:rsidR="00E84AFC" w:rsidRPr="00A764B6" w:rsidRDefault="00E84AFC" w:rsidP="00E84AFC">
            <w:pPr>
              <w:numPr>
                <w:ilvl w:val="1"/>
                <w:numId w:val="27"/>
              </w:numPr>
              <w:tabs>
                <w:tab w:val="clear" w:pos="360"/>
                <w:tab w:val="left" w:pos="720"/>
              </w:tabs>
              <w:spacing w:before="40" w:after="40"/>
              <w:ind w:left="720" w:hanging="720"/>
              <w:rPr>
                <w:b/>
                <w:sz w:val="22"/>
                <w:szCs w:val="22"/>
              </w:rPr>
            </w:pPr>
            <w:r w:rsidRPr="00A764B6">
              <w:rPr>
                <w:sz w:val="22"/>
                <w:szCs w:val="22"/>
              </w:rPr>
              <w:t xml:space="preserve">Darbų grafikas </w:t>
            </w:r>
          </w:p>
        </w:tc>
        <w:tc>
          <w:tcPr>
            <w:tcW w:w="7123" w:type="dxa"/>
            <w:gridSpan w:val="2"/>
            <w:tcBorders>
              <w:top w:val="single" w:sz="4" w:space="0" w:color="auto"/>
              <w:left w:val="single" w:sz="6" w:space="0" w:color="auto"/>
              <w:bottom w:val="double" w:sz="6" w:space="0" w:color="auto"/>
              <w:right w:val="double" w:sz="6" w:space="0" w:color="auto"/>
            </w:tcBorders>
            <w:vAlign w:val="center"/>
          </w:tcPr>
          <w:p w14:paraId="645E0288" w14:textId="77777777" w:rsidR="00E84AFC" w:rsidRPr="00A764B6" w:rsidRDefault="003C03D8" w:rsidP="00343FAA">
            <w:pPr>
              <w:spacing w:before="40" w:after="40"/>
              <w:rPr>
                <w:b/>
                <w:sz w:val="22"/>
                <w:szCs w:val="22"/>
              </w:rPr>
            </w:pPr>
            <w:sdt>
              <w:sdtPr>
                <w:rPr>
                  <w:b/>
                  <w:sz w:val="22"/>
                  <w:szCs w:val="22"/>
                </w:rPr>
                <w:id w:val="-1574886522"/>
                <w14:checkbox>
                  <w14:checked w14:val="0"/>
                  <w14:checkedState w14:val="2612" w14:font="MS Gothic"/>
                  <w14:uncheckedState w14:val="2610" w14:font="MS Gothic"/>
                </w14:checkbox>
              </w:sdtPr>
              <w:sdtEndPr/>
              <w:sdtContent>
                <w:r w:rsidR="00E84AFC" w:rsidRPr="00A764B6">
                  <w:rPr>
                    <w:rFonts w:ascii="Segoe UI Symbol" w:eastAsia="MS Gothic" w:hAnsi="Segoe UI Symbol" w:cs="Segoe UI Symbol"/>
                    <w:b/>
                    <w:sz w:val="22"/>
                    <w:szCs w:val="22"/>
                  </w:rPr>
                  <w:t>☐</w:t>
                </w:r>
              </w:sdtContent>
            </w:sdt>
            <w:r w:rsidR="00E84AFC" w:rsidRPr="00A764B6">
              <w:rPr>
                <w:sz w:val="22"/>
                <w:szCs w:val="22"/>
              </w:rPr>
              <w:t xml:space="preserve"> Pridedama</w:t>
            </w:r>
          </w:p>
          <w:p w14:paraId="0593F912" w14:textId="77777777" w:rsidR="00E84AFC" w:rsidRPr="00A764B6" w:rsidRDefault="003C03D8" w:rsidP="00343FAA">
            <w:pPr>
              <w:spacing w:before="40" w:after="40"/>
              <w:rPr>
                <w:b/>
                <w:sz w:val="22"/>
                <w:szCs w:val="22"/>
              </w:rPr>
            </w:pPr>
            <w:sdt>
              <w:sdtPr>
                <w:rPr>
                  <w:b/>
                  <w:sz w:val="22"/>
                  <w:szCs w:val="22"/>
                </w:rPr>
                <w:id w:val="656264422"/>
                <w14:checkbox>
                  <w14:checked w14:val="0"/>
                  <w14:checkedState w14:val="2612" w14:font="MS Gothic"/>
                  <w14:uncheckedState w14:val="2610" w14:font="MS Gothic"/>
                </w14:checkbox>
              </w:sdtPr>
              <w:sdtEndPr/>
              <w:sdtContent>
                <w:r w:rsidR="00E84AFC" w:rsidRPr="00A764B6">
                  <w:rPr>
                    <w:rFonts w:ascii="Segoe UI Symbol" w:eastAsia="MS Gothic" w:hAnsi="Segoe UI Symbol" w:cs="Segoe UI Symbol"/>
                    <w:b/>
                    <w:sz w:val="22"/>
                    <w:szCs w:val="22"/>
                  </w:rPr>
                  <w:t>☐</w:t>
                </w:r>
              </w:sdtContent>
            </w:sdt>
            <w:r w:rsidR="00E84AFC" w:rsidRPr="00A764B6">
              <w:rPr>
                <w:sz w:val="22"/>
                <w:szCs w:val="22"/>
              </w:rPr>
              <w:t xml:space="preserve"> Nepridedama</w:t>
            </w:r>
          </w:p>
        </w:tc>
      </w:tr>
      <w:tr w:rsidR="00E84AFC" w:rsidRPr="00A764B6" w14:paraId="3736C7F3" w14:textId="77777777" w:rsidTr="00DB01AF">
        <w:trPr>
          <w:trHeight w:val="680"/>
          <w:jc w:val="center"/>
        </w:trPr>
        <w:tc>
          <w:tcPr>
            <w:tcW w:w="2635" w:type="dxa"/>
            <w:tcBorders>
              <w:top w:val="single" w:sz="4" w:space="0" w:color="auto"/>
              <w:left w:val="double" w:sz="6" w:space="0" w:color="auto"/>
              <w:bottom w:val="double" w:sz="6" w:space="0" w:color="auto"/>
              <w:right w:val="single" w:sz="6" w:space="0" w:color="auto"/>
            </w:tcBorders>
            <w:shd w:val="clear" w:color="auto" w:fill="auto"/>
            <w:vAlign w:val="center"/>
          </w:tcPr>
          <w:p w14:paraId="2017B6C4"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sz w:val="22"/>
                <w:szCs w:val="22"/>
              </w:rPr>
              <w:t>Darbų pradžia</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48CB382C" w14:textId="77777777" w:rsidR="00E84AFC" w:rsidRPr="00A764B6" w:rsidRDefault="00E84AFC" w:rsidP="00343FAA">
            <w:pPr>
              <w:spacing w:before="40" w:after="40"/>
              <w:rPr>
                <w:sz w:val="22"/>
                <w:szCs w:val="22"/>
              </w:rPr>
            </w:pPr>
            <w:r w:rsidRPr="00A764B6">
              <w:rPr>
                <w:color w:val="FF0000"/>
                <w:sz w:val="22"/>
                <w:szCs w:val="22"/>
              </w:rPr>
              <w:t>Sutarties pasirašymo diena</w:t>
            </w:r>
          </w:p>
        </w:tc>
      </w:tr>
      <w:tr w:rsidR="00E84AFC" w:rsidRPr="00A764B6" w14:paraId="22612FA7" w14:textId="77777777" w:rsidTr="00DB01AF">
        <w:trPr>
          <w:trHeight w:val="680"/>
          <w:jc w:val="center"/>
        </w:trPr>
        <w:tc>
          <w:tcPr>
            <w:tcW w:w="2635" w:type="dxa"/>
            <w:tcBorders>
              <w:top w:val="single" w:sz="4" w:space="0" w:color="auto"/>
              <w:left w:val="double" w:sz="6" w:space="0" w:color="auto"/>
              <w:bottom w:val="double" w:sz="6" w:space="0" w:color="auto"/>
              <w:right w:val="single" w:sz="6" w:space="0" w:color="auto"/>
            </w:tcBorders>
            <w:shd w:val="clear" w:color="auto" w:fill="auto"/>
            <w:vAlign w:val="center"/>
          </w:tcPr>
          <w:p w14:paraId="4BA1988F" w14:textId="77777777" w:rsidR="00E84AFC" w:rsidRPr="00A764B6" w:rsidRDefault="00E84AFC" w:rsidP="00E84AFC">
            <w:pPr>
              <w:numPr>
                <w:ilvl w:val="1"/>
                <w:numId w:val="27"/>
              </w:numPr>
              <w:tabs>
                <w:tab w:val="clear" w:pos="360"/>
                <w:tab w:val="left" w:pos="720"/>
              </w:tabs>
              <w:spacing w:before="40" w:after="40"/>
              <w:ind w:left="720" w:hanging="720"/>
              <w:jc w:val="both"/>
              <w:rPr>
                <w:sz w:val="22"/>
                <w:szCs w:val="22"/>
              </w:rPr>
            </w:pPr>
            <w:r w:rsidRPr="00A764B6">
              <w:rPr>
                <w:sz w:val="22"/>
                <w:szCs w:val="22"/>
              </w:rPr>
              <w:t>Tarpiniai terminai, jei dėl tokių susitariama</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11667347" w14:textId="77777777" w:rsidR="00E84AFC" w:rsidRPr="00A764B6" w:rsidRDefault="00E84AFC" w:rsidP="00343FAA">
            <w:pPr>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0DC069FE" w14:textId="77777777" w:rsidTr="00DB01AF">
        <w:trPr>
          <w:trHeight w:val="680"/>
          <w:jc w:val="center"/>
        </w:trPr>
        <w:tc>
          <w:tcPr>
            <w:tcW w:w="2635" w:type="dxa"/>
            <w:tcBorders>
              <w:top w:val="single" w:sz="4" w:space="0" w:color="auto"/>
              <w:left w:val="double" w:sz="6" w:space="0" w:color="auto"/>
              <w:bottom w:val="double" w:sz="6" w:space="0" w:color="auto"/>
              <w:right w:val="single" w:sz="6" w:space="0" w:color="auto"/>
            </w:tcBorders>
            <w:vAlign w:val="center"/>
          </w:tcPr>
          <w:p w14:paraId="056DF0BD"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sz w:val="22"/>
                <w:szCs w:val="22"/>
              </w:rPr>
              <w:t>Darbų atlikimo terminas</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65B938AE" w14:textId="095C2658" w:rsidR="00E84AFC" w:rsidRPr="00A764B6" w:rsidRDefault="00A764B6" w:rsidP="00343FAA">
            <w:pPr>
              <w:spacing w:before="40" w:after="40"/>
              <w:rPr>
                <w:sz w:val="22"/>
                <w:szCs w:val="22"/>
              </w:rPr>
            </w:pPr>
            <w:r>
              <w:rPr>
                <w:sz w:val="22"/>
                <w:szCs w:val="22"/>
              </w:rPr>
              <w:t>S</w:t>
            </w:r>
            <w:r w:rsidR="005D2CE2" w:rsidRPr="00A764B6">
              <w:rPr>
                <w:sz w:val="22"/>
                <w:szCs w:val="22"/>
              </w:rPr>
              <w:t>kaičiuojamas nuo Sutarties pasirašymo dienos iki baigiamojo Darbų perdavimo-priėmimo akto pasirašymo dienos, yra</w:t>
            </w:r>
            <w:r w:rsidR="00092B62" w:rsidRPr="00A764B6">
              <w:rPr>
                <w:sz w:val="22"/>
                <w:szCs w:val="22"/>
              </w:rPr>
              <w:t xml:space="preserve"> [</w:t>
            </w:r>
            <w:r w:rsidR="00092B62" w:rsidRPr="00A764B6">
              <w:rPr>
                <w:color w:val="FF0000"/>
                <w:sz w:val="22"/>
                <w:szCs w:val="22"/>
              </w:rPr>
              <w:t>įrašyti</w:t>
            </w:r>
            <w:r w:rsidR="00092B62" w:rsidRPr="00A764B6">
              <w:rPr>
                <w:sz w:val="22"/>
                <w:szCs w:val="22"/>
              </w:rPr>
              <w:t>]</w:t>
            </w:r>
            <w:r w:rsidR="005D2CE2" w:rsidRPr="00A764B6">
              <w:rPr>
                <w:sz w:val="22"/>
                <w:szCs w:val="22"/>
              </w:rPr>
              <w:t xml:space="preserve"> kalendorinių dienų.</w:t>
            </w:r>
          </w:p>
        </w:tc>
      </w:tr>
      <w:tr w:rsidR="00E84AFC" w:rsidRPr="00A764B6" w14:paraId="3812492E" w14:textId="77777777" w:rsidTr="00DB01AF">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jc w:val="center"/>
        </w:trPr>
        <w:tc>
          <w:tcPr>
            <w:tcW w:w="9758" w:type="dxa"/>
            <w:gridSpan w:val="3"/>
            <w:tcBorders>
              <w:top w:val="double" w:sz="6" w:space="0" w:color="auto"/>
              <w:left w:val="double" w:sz="6" w:space="0" w:color="auto"/>
              <w:bottom w:val="double" w:sz="6" w:space="0" w:color="auto"/>
              <w:right w:val="double" w:sz="6" w:space="0" w:color="auto"/>
            </w:tcBorders>
            <w:shd w:val="clear" w:color="auto" w:fill="auto"/>
            <w:vAlign w:val="center"/>
          </w:tcPr>
          <w:p w14:paraId="29AEF5A3" w14:textId="77777777" w:rsidR="00E84AFC" w:rsidRPr="00A764B6" w:rsidRDefault="00E84AFC" w:rsidP="00E84AFC">
            <w:pPr>
              <w:numPr>
                <w:ilvl w:val="0"/>
                <w:numId w:val="27"/>
              </w:numPr>
              <w:tabs>
                <w:tab w:val="clear" w:pos="360"/>
                <w:tab w:val="left" w:pos="720"/>
              </w:tabs>
              <w:spacing w:before="40" w:after="40"/>
              <w:ind w:left="720" w:hanging="720"/>
              <w:rPr>
                <w:sz w:val="22"/>
                <w:szCs w:val="22"/>
              </w:rPr>
            </w:pPr>
            <w:bookmarkStart w:id="5" w:name="_Ref126832981"/>
            <w:r w:rsidRPr="00A764B6">
              <w:rPr>
                <w:sz w:val="22"/>
                <w:szCs w:val="22"/>
              </w:rPr>
              <w:t>KAINA:</w:t>
            </w:r>
            <w:bookmarkEnd w:id="5"/>
            <w:r w:rsidRPr="00A764B6">
              <w:rPr>
                <w:sz w:val="22"/>
                <w:szCs w:val="22"/>
              </w:rPr>
              <w:t xml:space="preserve"> </w:t>
            </w:r>
          </w:p>
        </w:tc>
      </w:tr>
      <w:tr w:rsidR="00E84AFC" w:rsidRPr="00A764B6" w14:paraId="73D646EA" w14:textId="77777777" w:rsidTr="00DB01AF">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jc w:val="center"/>
        </w:trPr>
        <w:tc>
          <w:tcPr>
            <w:tcW w:w="2635" w:type="dxa"/>
            <w:tcBorders>
              <w:top w:val="double" w:sz="6" w:space="0" w:color="auto"/>
              <w:left w:val="double" w:sz="6" w:space="0" w:color="auto"/>
              <w:bottom w:val="single" w:sz="4" w:space="0" w:color="auto"/>
              <w:right w:val="single" w:sz="4" w:space="0" w:color="auto"/>
            </w:tcBorders>
            <w:vAlign w:val="center"/>
          </w:tcPr>
          <w:p w14:paraId="308E30D2" w14:textId="77777777" w:rsidR="00E84AFC" w:rsidRPr="00A764B6" w:rsidRDefault="00E84AFC" w:rsidP="00E84AFC">
            <w:pPr>
              <w:numPr>
                <w:ilvl w:val="1"/>
                <w:numId w:val="27"/>
              </w:numPr>
              <w:tabs>
                <w:tab w:val="clear" w:pos="360"/>
                <w:tab w:val="left" w:pos="720"/>
              </w:tabs>
              <w:spacing w:before="40" w:after="40"/>
              <w:ind w:left="720" w:hanging="720"/>
              <w:rPr>
                <w:b/>
                <w:sz w:val="22"/>
                <w:szCs w:val="22"/>
              </w:rPr>
            </w:pPr>
            <w:r w:rsidRPr="00A764B6">
              <w:rPr>
                <w:sz w:val="22"/>
                <w:szCs w:val="22"/>
              </w:rPr>
              <w:t>Darbų kaina</w:t>
            </w:r>
          </w:p>
        </w:tc>
        <w:tc>
          <w:tcPr>
            <w:tcW w:w="7123" w:type="dxa"/>
            <w:gridSpan w:val="2"/>
            <w:tcBorders>
              <w:top w:val="double" w:sz="6" w:space="0" w:color="auto"/>
              <w:left w:val="single" w:sz="4" w:space="0" w:color="auto"/>
              <w:bottom w:val="single" w:sz="4" w:space="0" w:color="auto"/>
              <w:right w:val="double" w:sz="6" w:space="0" w:color="auto"/>
            </w:tcBorders>
            <w:shd w:val="clear" w:color="auto" w:fill="auto"/>
            <w:vAlign w:val="center"/>
          </w:tcPr>
          <w:p w14:paraId="59F3AA3A"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w:t>
            </w:r>
            <w:r w:rsidRPr="00A764B6">
              <w:rPr>
                <w:sz w:val="22"/>
                <w:szCs w:val="22"/>
              </w:rPr>
              <w:t>]</w:t>
            </w:r>
          </w:p>
        </w:tc>
      </w:tr>
      <w:tr w:rsidR="00E84AFC" w:rsidRPr="00A764B6" w14:paraId="1F273E21" w14:textId="77777777" w:rsidTr="00DB01AF">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jc w:val="center"/>
        </w:trPr>
        <w:tc>
          <w:tcPr>
            <w:tcW w:w="2635" w:type="dxa"/>
            <w:tcBorders>
              <w:top w:val="single" w:sz="4" w:space="0" w:color="auto"/>
              <w:left w:val="double" w:sz="6" w:space="0" w:color="auto"/>
              <w:bottom w:val="double" w:sz="6" w:space="0" w:color="auto"/>
              <w:right w:val="single" w:sz="4" w:space="0" w:color="auto"/>
            </w:tcBorders>
            <w:vAlign w:val="center"/>
          </w:tcPr>
          <w:p w14:paraId="7E6B62A9" w14:textId="77777777" w:rsidR="00E84AFC" w:rsidRPr="00A764B6" w:rsidRDefault="00E84AFC" w:rsidP="00E84AFC">
            <w:pPr>
              <w:numPr>
                <w:ilvl w:val="1"/>
                <w:numId w:val="27"/>
              </w:numPr>
              <w:tabs>
                <w:tab w:val="clear" w:pos="360"/>
                <w:tab w:val="left" w:pos="720"/>
              </w:tabs>
              <w:spacing w:before="40" w:after="40"/>
              <w:ind w:left="720" w:hanging="720"/>
              <w:rPr>
                <w:b/>
                <w:sz w:val="22"/>
                <w:szCs w:val="22"/>
              </w:rPr>
            </w:pPr>
            <w:r w:rsidRPr="00A764B6">
              <w:rPr>
                <w:sz w:val="22"/>
                <w:szCs w:val="22"/>
              </w:rPr>
              <w:t>Sąmata</w:t>
            </w:r>
          </w:p>
        </w:tc>
        <w:tc>
          <w:tcPr>
            <w:tcW w:w="7123" w:type="dxa"/>
            <w:gridSpan w:val="2"/>
            <w:tcBorders>
              <w:top w:val="single" w:sz="4" w:space="0" w:color="auto"/>
              <w:left w:val="single" w:sz="4" w:space="0" w:color="auto"/>
              <w:bottom w:val="double" w:sz="6" w:space="0" w:color="auto"/>
              <w:right w:val="double" w:sz="6" w:space="0" w:color="auto"/>
            </w:tcBorders>
            <w:vAlign w:val="center"/>
          </w:tcPr>
          <w:p w14:paraId="78B4DDB5" w14:textId="77777777" w:rsidR="00E84AFC" w:rsidRPr="00A764B6" w:rsidRDefault="003C03D8" w:rsidP="00343FAA">
            <w:pPr>
              <w:spacing w:before="40" w:after="40"/>
              <w:rPr>
                <w:b/>
                <w:sz w:val="22"/>
                <w:szCs w:val="22"/>
              </w:rPr>
            </w:pPr>
            <w:sdt>
              <w:sdtPr>
                <w:rPr>
                  <w:b/>
                  <w:sz w:val="22"/>
                  <w:szCs w:val="22"/>
                </w:rPr>
                <w:id w:val="-1397360793"/>
                <w14:checkbox>
                  <w14:checked w14:val="0"/>
                  <w14:checkedState w14:val="2612" w14:font="MS Gothic"/>
                  <w14:uncheckedState w14:val="2610" w14:font="MS Gothic"/>
                </w14:checkbox>
              </w:sdtPr>
              <w:sdtEndPr/>
              <w:sdtContent>
                <w:r w:rsidR="00E84AFC" w:rsidRPr="00A764B6">
                  <w:rPr>
                    <w:rFonts w:ascii="Segoe UI Symbol" w:eastAsia="MS Gothic" w:hAnsi="Segoe UI Symbol" w:cs="Segoe UI Symbol"/>
                    <w:b/>
                    <w:sz w:val="22"/>
                    <w:szCs w:val="22"/>
                  </w:rPr>
                  <w:t>☐</w:t>
                </w:r>
              </w:sdtContent>
            </w:sdt>
            <w:r w:rsidR="00E84AFC" w:rsidRPr="00A764B6">
              <w:rPr>
                <w:sz w:val="22"/>
                <w:szCs w:val="22"/>
              </w:rPr>
              <w:t xml:space="preserve"> Pridedama</w:t>
            </w:r>
          </w:p>
          <w:p w14:paraId="4DAA73BF" w14:textId="77777777" w:rsidR="00E84AFC" w:rsidRPr="00A764B6" w:rsidRDefault="003C03D8" w:rsidP="00343FAA">
            <w:pPr>
              <w:tabs>
                <w:tab w:val="left" w:pos="720"/>
              </w:tabs>
              <w:spacing w:before="40" w:after="40"/>
              <w:rPr>
                <w:sz w:val="22"/>
                <w:szCs w:val="22"/>
              </w:rPr>
            </w:pPr>
            <w:sdt>
              <w:sdtPr>
                <w:rPr>
                  <w:b/>
                  <w:sz w:val="22"/>
                  <w:szCs w:val="22"/>
                </w:rPr>
                <w:id w:val="-1431046621"/>
                <w14:checkbox>
                  <w14:checked w14:val="0"/>
                  <w14:checkedState w14:val="2612" w14:font="MS Gothic"/>
                  <w14:uncheckedState w14:val="2610" w14:font="MS Gothic"/>
                </w14:checkbox>
              </w:sdtPr>
              <w:sdtEndPr/>
              <w:sdtContent>
                <w:r w:rsidR="00E84AFC" w:rsidRPr="00A764B6">
                  <w:rPr>
                    <w:rFonts w:ascii="Segoe UI Symbol" w:eastAsia="MS Gothic" w:hAnsi="Segoe UI Symbol" w:cs="Segoe UI Symbol"/>
                    <w:b/>
                    <w:sz w:val="22"/>
                    <w:szCs w:val="22"/>
                  </w:rPr>
                  <w:t>☐</w:t>
                </w:r>
              </w:sdtContent>
            </w:sdt>
            <w:r w:rsidR="00E84AFC" w:rsidRPr="00A764B6">
              <w:rPr>
                <w:sz w:val="22"/>
                <w:szCs w:val="22"/>
              </w:rPr>
              <w:t xml:space="preserve"> Nepridedama</w:t>
            </w:r>
          </w:p>
        </w:tc>
      </w:tr>
      <w:tr w:rsidR="00E84AFC" w:rsidRPr="00A764B6" w14:paraId="43A33779" w14:textId="77777777" w:rsidTr="00DB01AF">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3F87465D" w14:textId="4FBAA977" w:rsidR="00E84AFC" w:rsidRPr="00A764B6" w:rsidRDefault="00E84AFC" w:rsidP="00E84AFC">
            <w:pPr>
              <w:numPr>
                <w:ilvl w:val="0"/>
                <w:numId w:val="27"/>
              </w:numPr>
              <w:tabs>
                <w:tab w:val="clear" w:pos="360"/>
                <w:tab w:val="left" w:pos="720"/>
              </w:tabs>
              <w:spacing w:before="40" w:after="40"/>
              <w:ind w:left="720" w:hanging="720"/>
              <w:rPr>
                <w:b/>
                <w:bCs/>
                <w:sz w:val="22"/>
                <w:szCs w:val="22"/>
              </w:rPr>
            </w:pPr>
            <w:r w:rsidRPr="00A764B6">
              <w:rPr>
                <w:b/>
                <w:bCs/>
                <w:sz w:val="22"/>
                <w:szCs w:val="22"/>
              </w:rPr>
              <w:t xml:space="preserve">DARBŲ </w:t>
            </w:r>
            <w:r w:rsidR="005A3F82" w:rsidRPr="00A764B6">
              <w:rPr>
                <w:b/>
                <w:bCs/>
                <w:sz w:val="22"/>
                <w:szCs w:val="22"/>
              </w:rPr>
              <w:t>AP</w:t>
            </w:r>
            <w:r w:rsidRPr="00A764B6">
              <w:rPr>
                <w:b/>
                <w:bCs/>
                <w:sz w:val="22"/>
                <w:szCs w:val="22"/>
              </w:rPr>
              <w:t>MOKĖJIMO ETAPAI:</w:t>
            </w:r>
          </w:p>
        </w:tc>
      </w:tr>
      <w:tr w:rsidR="00E84AFC" w:rsidRPr="00A764B6" w14:paraId="3AB46996" w14:textId="77777777" w:rsidTr="00DB01AF">
        <w:trPr>
          <w:trHeight w:val="296"/>
          <w:jc w:val="center"/>
        </w:trPr>
        <w:tc>
          <w:tcPr>
            <w:tcW w:w="2635" w:type="dxa"/>
            <w:tcBorders>
              <w:top w:val="single" w:sz="6" w:space="0" w:color="auto"/>
              <w:left w:val="double" w:sz="6" w:space="0" w:color="auto"/>
              <w:right w:val="single" w:sz="6" w:space="0" w:color="auto"/>
            </w:tcBorders>
            <w:shd w:val="clear" w:color="auto" w:fill="auto"/>
            <w:vAlign w:val="center"/>
          </w:tcPr>
          <w:p w14:paraId="6794070E" w14:textId="5BDBE083" w:rsidR="00E84AFC" w:rsidRPr="00A764B6" w:rsidRDefault="0068559A" w:rsidP="00E84AFC">
            <w:pPr>
              <w:numPr>
                <w:ilvl w:val="1"/>
                <w:numId w:val="27"/>
              </w:numPr>
              <w:tabs>
                <w:tab w:val="clear" w:pos="360"/>
                <w:tab w:val="left" w:pos="720"/>
              </w:tabs>
              <w:spacing w:before="40" w:after="40"/>
              <w:ind w:left="720" w:hanging="720"/>
              <w:jc w:val="both"/>
              <w:rPr>
                <w:sz w:val="22"/>
                <w:szCs w:val="22"/>
              </w:rPr>
            </w:pPr>
            <w:r w:rsidRPr="00A764B6">
              <w:rPr>
                <w:sz w:val="22"/>
                <w:szCs w:val="22"/>
              </w:rPr>
              <w:lastRenderedPageBreak/>
              <w:t>Darbų (etapų) apmokėjimo terminai:</w:t>
            </w:r>
          </w:p>
        </w:tc>
        <w:tc>
          <w:tcPr>
            <w:tcW w:w="7123" w:type="dxa"/>
            <w:gridSpan w:val="2"/>
            <w:tcBorders>
              <w:top w:val="single" w:sz="6" w:space="0" w:color="auto"/>
              <w:left w:val="single" w:sz="6" w:space="0" w:color="auto"/>
              <w:right w:val="double" w:sz="6" w:space="0" w:color="auto"/>
            </w:tcBorders>
            <w:shd w:val="clear" w:color="auto" w:fill="auto"/>
            <w:vAlign w:val="center"/>
          </w:tcPr>
          <w:p w14:paraId="29300A33" w14:textId="4C1CB41D" w:rsidR="00DB01AF" w:rsidRPr="00A764B6" w:rsidRDefault="00DB01AF" w:rsidP="00DB01AF">
            <w:pPr>
              <w:spacing w:before="120" w:after="120"/>
              <w:jc w:val="both"/>
              <w:rPr>
                <w:sz w:val="22"/>
                <w:szCs w:val="22"/>
              </w:rPr>
            </w:pPr>
            <w:r w:rsidRPr="00A764B6">
              <w:rPr>
                <w:color w:val="000000"/>
                <w:sz w:val="22"/>
                <w:szCs w:val="22"/>
              </w:rPr>
              <w:t xml:space="preserve">10 (dešimt) % </w:t>
            </w:r>
            <w:r w:rsidRPr="00A764B6">
              <w:rPr>
                <w:sz w:val="22"/>
                <w:szCs w:val="22"/>
              </w:rPr>
              <w:t xml:space="preserve">Darbų kainos, kas sudaro </w:t>
            </w:r>
            <w:r w:rsidR="005D78D9" w:rsidRPr="00A764B6">
              <w:rPr>
                <w:sz w:val="22"/>
                <w:szCs w:val="22"/>
              </w:rPr>
              <w:t>[</w:t>
            </w:r>
            <w:r w:rsidR="005D78D9" w:rsidRPr="00A764B6">
              <w:rPr>
                <w:color w:val="FF0000"/>
                <w:sz w:val="22"/>
                <w:szCs w:val="22"/>
              </w:rPr>
              <w:t>įrašyti</w:t>
            </w:r>
            <w:r w:rsidR="005D78D9" w:rsidRPr="00A764B6">
              <w:rPr>
                <w:sz w:val="22"/>
                <w:szCs w:val="22"/>
              </w:rPr>
              <w:t>]</w:t>
            </w:r>
            <w:r w:rsidRPr="00A764B6">
              <w:rPr>
                <w:color w:val="000000"/>
                <w:sz w:val="22"/>
                <w:szCs w:val="22"/>
              </w:rPr>
              <w:t xml:space="preserve"> EUR </w:t>
            </w:r>
            <w:r w:rsidRPr="00A764B6">
              <w:rPr>
                <w:sz w:val="22"/>
                <w:szCs w:val="22"/>
              </w:rPr>
              <w:t xml:space="preserve">(................................. euras ...... ct) </w:t>
            </w:r>
            <w:r w:rsidR="0068559A" w:rsidRPr="00A764B6">
              <w:rPr>
                <w:color w:val="000000"/>
                <w:sz w:val="22"/>
                <w:szCs w:val="22"/>
              </w:rPr>
              <w:t xml:space="preserve">be PVM </w:t>
            </w:r>
            <w:r w:rsidRPr="00A764B6">
              <w:rPr>
                <w:sz w:val="22"/>
                <w:szCs w:val="22"/>
              </w:rPr>
              <w:t xml:space="preserve">– </w:t>
            </w:r>
            <w:r w:rsidR="00EF2E13" w:rsidRPr="00EF2E13">
              <w:rPr>
                <w:sz w:val="22"/>
                <w:szCs w:val="22"/>
              </w:rPr>
              <w:t xml:space="preserve">sumokama per 30 (trisdešimt) kalendorinių dienų nuo sąskaitos </w:t>
            </w:r>
            <w:r w:rsidR="00EF2E13">
              <w:rPr>
                <w:sz w:val="22"/>
                <w:szCs w:val="22"/>
              </w:rPr>
              <w:t>pristaty</w:t>
            </w:r>
            <w:r w:rsidR="00EF2E13" w:rsidRPr="00EF2E13">
              <w:rPr>
                <w:sz w:val="22"/>
                <w:szCs w:val="22"/>
              </w:rPr>
              <w:t>mo dienos už I-ame etape atliktus darbus</w:t>
            </w:r>
            <w:r w:rsidRPr="00A764B6">
              <w:rPr>
                <w:sz w:val="22"/>
                <w:szCs w:val="22"/>
              </w:rPr>
              <w:t>;</w:t>
            </w:r>
          </w:p>
          <w:p w14:paraId="3304228A" w14:textId="51C15E50" w:rsidR="00DB01AF" w:rsidRPr="00A764B6" w:rsidRDefault="00DB01AF" w:rsidP="00DB01AF">
            <w:pPr>
              <w:spacing w:before="120" w:after="120"/>
              <w:jc w:val="both"/>
              <w:rPr>
                <w:sz w:val="22"/>
                <w:szCs w:val="22"/>
              </w:rPr>
            </w:pPr>
            <w:r w:rsidRPr="00A764B6">
              <w:rPr>
                <w:color w:val="000000"/>
                <w:sz w:val="22"/>
                <w:szCs w:val="22"/>
              </w:rPr>
              <w:t xml:space="preserve">30 (trisdešimt) % </w:t>
            </w:r>
            <w:r w:rsidRPr="00A764B6">
              <w:rPr>
                <w:sz w:val="22"/>
                <w:szCs w:val="22"/>
              </w:rPr>
              <w:t xml:space="preserve">Darbų kainos, kas sudaro </w:t>
            </w:r>
            <w:r w:rsidR="0068559A" w:rsidRPr="00A764B6">
              <w:rPr>
                <w:sz w:val="22"/>
                <w:szCs w:val="22"/>
              </w:rPr>
              <w:t>[</w:t>
            </w:r>
            <w:r w:rsidR="0068559A" w:rsidRPr="00A764B6">
              <w:rPr>
                <w:color w:val="FF0000"/>
                <w:sz w:val="22"/>
                <w:szCs w:val="22"/>
              </w:rPr>
              <w:t>įrašyti</w:t>
            </w:r>
            <w:r w:rsidR="0068559A" w:rsidRPr="00A764B6">
              <w:rPr>
                <w:sz w:val="22"/>
                <w:szCs w:val="22"/>
              </w:rPr>
              <w:t>]</w:t>
            </w:r>
            <w:r w:rsidR="0068559A" w:rsidRPr="00A764B6">
              <w:rPr>
                <w:color w:val="000000"/>
                <w:sz w:val="22"/>
                <w:szCs w:val="22"/>
              </w:rPr>
              <w:t xml:space="preserve"> </w:t>
            </w:r>
            <w:r w:rsidRPr="00A764B6">
              <w:rPr>
                <w:sz w:val="22"/>
                <w:szCs w:val="22"/>
              </w:rPr>
              <w:t xml:space="preserve">(............................. eurai ....... ct) </w:t>
            </w:r>
            <w:r w:rsidR="00092B62" w:rsidRPr="00A764B6">
              <w:rPr>
                <w:color w:val="000000"/>
                <w:sz w:val="22"/>
                <w:szCs w:val="22"/>
              </w:rPr>
              <w:t xml:space="preserve">be PVM </w:t>
            </w:r>
            <w:r w:rsidRPr="00A764B6">
              <w:rPr>
                <w:sz w:val="22"/>
                <w:szCs w:val="22"/>
              </w:rPr>
              <w:t xml:space="preserve">– </w:t>
            </w:r>
            <w:r w:rsidR="00EF2E13" w:rsidRPr="00EF2E13">
              <w:rPr>
                <w:sz w:val="22"/>
                <w:szCs w:val="22"/>
              </w:rPr>
              <w:t xml:space="preserve">sumokama per 30 (trisdešimt) kalendorinių dienų nuo sąskaitos </w:t>
            </w:r>
            <w:r w:rsidR="00EF2E13">
              <w:rPr>
                <w:sz w:val="22"/>
                <w:szCs w:val="22"/>
              </w:rPr>
              <w:t>pristaty</w:t>
            </w:r>
            <w:r w:rsidR="00EF2E13" w:rsidRPr="00EF2E13">
              <w:rPr>
                <w:sz w:val="22"/>
                <w:szCs w:val="22"/>
              </w:rPr>
              <w:t>mo dienos už I</w:t>
            </w:r>
            <w:r w:rsidR="00EF2E13">
              <w:rPr>
                <w:sz w:val="22"/>
                <w:szCs w:val="22"/>
              </w:rPr>
              <w:t>I</w:t>
            </w:r>
            <w:r w:rsidR="00EF2E13" w:rsidRPr="00EF2E13">
              <w:rPr>
                <w:sz w:val="22"/>
                <w:szCs w:val="22"/>
              </w:rPr>
              <w:t>-ame etape atliktus darbus</w:t>
            </w:r>
            <w:r w:rsidRPr="00A764B6">
              <w:rPr>
                <w:sz w:val="22"/>
                <w:szCs w:val="22"/>
              </w:rPr>
              <w:t>;</w:t>
            </w:r>
          </w:p>
          <w:p w14:paraId="40ADE412" w14:textId="11B1308D" w:rsidR="00DB01AF" w:rsidRPr="00A764B6" w:rsidRDefault="00DB01AF" w:rsidP="00DB01AF">
            <w:pPr>
              <w:spacing w:before="120" w:after="120"/>
              <w:jc w:val="both"/>
              <w:rPr>
                <w:sz w:val="22"/>
                <w:szCs w:val="22"/>
              </w:rPr>
            </w:pPr>
            <w:r w:rsidRPr="00A764B6">
              <w:rPr>
                <w:color w:val="000000"/>
                <w:sz w:val="22"/>
                <w:szCs w:val="22"/>
              </w:rPr>
              <w:t xml:space="preserve">40 (keturiasdešimt) % </w:t>
            </w:r>
            <w:r w:rsidRPr="00A764B6">
              <w:rPr>
                <w:sz w:val="22"/>
                <w:szCs w:val="22"/>
              </w:rPr>
              <w:t xml:space="preserve">Darbų kainos, kas sudaro </w:t>
            </w:r>
            <w:r w:rsidR="005D78D9" w:rsidRPr="00A764B6">
              <w:rPr>
                <w:sz w:val="22"/>
                <w:szCs w:val="22"/>
              </w:rPr>
              <w:t>[</w:t>
            </w:r>
            <w:r w:rsidR="005D78D9" w:rsidRPr="00A764B6">
              <w:rPr>
                <w:color w:val="FF0000"/>
                <w:sz w:val="22"/>
                <w:szCs w:val="22"/>
              </w:rPr>
              <w:t>įrašyti</w:t>
            </w:r>
            <w:r w:rsidR="005D78D9" w:rsidRPr="00A764B6">
              <w:rPr>
                <w:sz w:val="22"/>
                <w:szCs w:val="22"/>
              </w:rPr>
              <w:t>]</w:t>
            </w:r>
            <w:r w:rsidRPr="00A764B6">
              <w:rPr>
                <w:color w:val="000000"/>
                <w:sz w:val="22"/>
                <w:szCs w:val="22"/>
              </w:rPr>
              <w:t xml:space="preserve"> EUR </w:t>
            </w:r>
            <w:r w:rsidRPr="00A764B6">
              <w:rPr>
                <w:sz w:val="22"/>
                <w:szCs w:val="22"/>
              </w:rPr>
              <w:t xml:space="preserve">(.....................................eurai 00 ct) </w:t>
            </w:r>
            <w:r w:rsidR="00092B62" w:rsidRPr="00A764B6">
              <w:rPr>
                <w:color w:val="000000"/>
                <w:sz w:val="22"/>
                <w:szCs w:val="22"/>
              </w:rPr>
              <w:t xml:space="preserve">EUR be PVM </w:t>
            </w:r>
            <w:r w:rsidRPr="00A764B6">
              <w:rPr>
                <w:sz w:val="22"/>
                <w:szCs w:val="22"/>
              </w:rPr>
              <w:t xml:space="preserve">– </w:t>
            </w:r>
            <w:r w:rsidR="00EF2E13" w:rsidRPr="00EF2E13">
              <w:rPr>
                <w:sz w:val="22"/>
                <w:szCs w:val="22"/>
              </w:rPr>
              <w:t xml:space="preserve">sumokama per 30 (trisdešimt) kalendorinių dienų nuo sąskaitos </w:t>
            </w:r>
            <w:r w:rsidR="00EF2E13">
              <w:rPr>
                <w:sz w:val="22"/>
                <w:szCs w:val="22"/>
              </w:rPr>
              <w:t>pristaty</w:t>
            </w:r>
            <w:r w:rsidR="00EF2E13" w:rsidRPr="00EF2E13">
              <w:rPr>
                <w:sz w:val="22"/>
                <w:szCs w:val="22"/>
              </w:rPr>
              <w:t>mo dienos už I</w:t>
            </w:r>
            <w:r w:rsidR="00EF2E13">
              <w:rPr>
                <w:sz w:val="22"/>
                <w:szCs w:val="22"/>
              </w:rPr>
              <w:t>II</w:t>
            </w:r>
            <w:r w:rsidR="00EF2E13" w:rsidRPr="00EF2E13">
              <w:rPr>
                <w:sz w:val="22"/>
                <w:szCs w:val="22"/>
              </w:rPr>
              <w:t>-ame etape atliktus darbus</w:t>
            </w:r>
            <w:r w:rsidRPr="00A764B6">
              <w:rPr>
                <w:sz w:val="22"/>
                <w:szCs w:val="22"/>
              </w:rPr>
              <w:t>;</w:t>
            </w:r>
          </w:p>
          <w:p w14:paraId="7E19B151" w14:textId="35250F65" w:rsidR="00E84AFC" w:rsidRPr="00A764B6" w:rsidRDefault="00DB01AF" w:rsidP="00A764B6">
            <w:pPr>
              <w:spacing w:before="120" w:after="120"/>
              <w:jc w:val="both"/>
              <w:rPr>
                <w:sz w:val="22"/>
                <w:szCs w:val="22"/>
              </w:rPr>
            </w:pPr>
            <w:r w:rsidRPr="00A764B6">
              <w:rPr>
                <w:color w:val="000000"/>
                <w:sz w:val="22"/>
                <w:szCs w:val="22"/>
              </w:rPr>
              <w:t>20 (dvidešimt)</w:t>
            </w:r>
            <w:r w:rsidRPr="00A764B6">
              <w:rPr>
                <w:sz w:val="22"/>
                <w:szCs w:val="22"/>
              </w:rPr>
              <w:t xml:space="preserve"> % Darbų kainos, kas sudaro </w:t>
            </w:r>
            <w:r w:rsidR="002F5FE8" w:rsidRPr="00A764B6">
              <w:rPr>
                <w:sz w:val="22"/>
                <w:szCs w:val="22"/>
              </w:rPr>
              <w:t>[</w:t>
            </w:r>
            <w:r w:rsidR="002F5FE8" w:rsidRPr="00A764B6">
              <w:rPr>
                <w:color w:val="FF0000"/>
                <w:sz w:val="22"/>
                <w:szCs w:val="22"/>
              </w:rPr>
              <w:t>įrašyti</w:t>
            </w:r>
            <w:r w:rsidR="002F5FE8" w:rsidRPr="00A764B6">
              <w:rPr>
                <w:sz w:val="22"/>
                <w:szCs w:val="22"/>
              </w:rPr>
              <w:t>]</w:t>
            </w:r>
            <w:r w:rsidRPr="00A764B6">
              <w:rPr>
                <w:color w:val="000000"/>
                <w:sz w:val="22"/>
                <w:szCs w:val="22"/>
              </w:rPr>
              <w:t xml:space="preserve"> EUR </w:t>
            </w:r>
            <w:r w:rsidRPr="00A764B6">
              <w:rPr>
                <w:sz w:val="22"/>
                <w:szCs w:val="22"/>
              </w:rPr>
              <w:t>(.....................................euras ......... ct</w:t>
            </w:r>
            <w:r w:rsidRPr="00A764B6" w:rsidDel="00DB4196">
              <w:rPr>
                <w:sz w:val="22"/>
                <w:szCs w:val="22"/>
              </w:rPr>
              <w:t xml:space="preserve"> </w:t>
            </w:r>
            <w:r w:rsidRPr="00A764B6">
              <w:rPr>
                <w:sz w:val="22"/>
                <w:szCs w:val="22"/>
              </w:rPr>
              <w:t>)</w:t>
            </w:r>
            <w:r w:rsidR="00092B62" w:rsidRPr="00A764B6">
              <w:rPr>
                <w:color w:val="000000"/>
                <w:sz w:val="22"/>
                <w:szCs w:val="22"/>
              </w:rPr>
              <w:t xml:space="preserve"> be PVM</w:t>
            </w:r>
            <w:r w:rsidRPr="00A764B6">
              <w:rPr>
                <w:sz w:val="22"/>
                <w:szCs w:val="22"/>
              </w:rPr>
              <w:t xml:space="preserve"> – </w:t>
            </w:r>
            <w:r w:rsidR="00EF2E13" w:rsidRPr="00EF2E13">
              <w:rPr>
                <w:sz w:val="22"/>
                <w:szCs w:val="22"/>
              </w:rPr>
              <w:t>sumokama per 30 (trisdešimt) kalendorinių dienų nuo sąskaitos gavimo dienos už IV-ame etape atliktus darbus</w:t>
            </w:r>
            <w:r w:rsidR="00EF2E13">
              <w:rPr>
                <w:sz w:val="22"/>
                <w:szCs w:val="22"/>
              </w:rPr>
              <w:t xml:space="preserve"> bei p</w:t>
            </w:r>
            <w:r w:rsidR="00EF2E13" w:rsidRPr="00EF2E13">
              <w:rPr>
                <w:sz w:val="22"/>
                <w:szCs w:val="22"/>
              </w:rPr>
              <w:t>asirašius Baigiamąjį atliktų darbų perdavimo – priėmimo aktą</w:t>
            </w:r>
            <w:r w:rsidRPr="00A764B6">
              <w:rPr>
                <w:sz w:val="22"/>
                <w:szCs w:val="22"/>
              </w:rPr>
              <w:t>.</w:t>
            </w:r>
          </w:p>
        </w:tc>
      </w:tr>
      <w:tr w:rsidR="00E84AFC" w:rsidRPr="00A764B6" w14:paraId="1CAAFACE" w14:textId="77777777" w:rsidTr="00DB01AF">
        <w:trPr>
          <w:trHeight w:val="296"/>
          <w:jc w:val="center"/>
        </w:trPr>
        <w:tc>
          <w:tcPr>
            <w:tcW w:w="2635" w:type="dxa"/>
            <w:tcBorders>
              <w:top w:val="single" w:sz="6" w:space="0" w:color="auto"/>
              <w:left w:val="double" w:sz="6" w:space="0" w:color="auto"/>
              <w:right w:val="single" w:sz="6" w:space="0" w:color="auto"/>
            </w:tcBorders>
            <w:shd w:val="clear" w:color="auto" w:fill="auto"/>
            <w:vAlign w:val="center"/>
          </w:tcPr>
          <w:p w14:paraId="116BBC67" w14:textId="5894F161" w:rsidR="00E84AFC" w:rsidRPr="00A764B6" w:rsidRDefault="00A764B6" w:rsidP="00E84AFC">
            <w:pPr>
              <w:numPr>
                <w:ilvl w:val="1"/>
                <w:numId w:val="27"/>
              </w:numPr>
              <w:tabs>
                <w:tab w:val="clear" w:pos="360"/>
                <w:tab w:val="left" w:pos="720"/>
              </w:tabs>
              <w:spacing w:before="40" w:after="40"/>
              <w:ind w:left="720" w:hanging="720"/>
              <w:jc w:val="both"/>
              <w:rPr>
                <w:sz w:val="22"/>
                <w:szCs w:val="22"/>
              </w:rPr>
            </w:pPr>
            <w:r>
              <w:rPr>
                <w:sz w:val="22"/>
                <w:szCs w:val="22"/>
              </w:rPr>
              <w:t>Darbų atlikimo Aktų bei s</w:t>
            </w:r>
            <w:r w:rsidR="00E84AFC" w:rsidRPr="00A764B6">
              <w:rPr>
                <w:sz w:val="22"/>
                <w:szCs w:val="22"/>
              </w:rPr>
              <w:t>ąskaitų pateikimo būdas</w:t>
            </w:r>
          </w:p>
        </w:tc>
        <w:tc>
          <w:tcPr>
            <w:tcW w:w="7123" w:type="dxa"/>
            <w:gridSpan w:val="2"/>
            <w:tcBorders>
              <w:top w:val="single" w:sz="6" w:space="0" w:color="auto"/>
              <w:left w:val="single" w:sz="6" w:space="0" w:color="auto"/>
              <w:right w:val="double" w:sz="6" w:space="0" w:color="auto"/>
            </w:tcBorders>
            <w:shd w:val="clear" w:color="auto" w:fill="auto"/>
            <w:vAlign w:val="center"/>
          </w:tcPr>
          <w:p w14:paraId="6D276DC4" w14:textId="69141DAC" w:rsidR="00E84AFC" w:rsidRPr="00A764B6" w:rsidRDefault="00A764B6" w:rsidP="00343FAA">
            <w:pPr>
              <w:spacing w:before="40" w:after="40"/>
              <w:jc w:val="both"/>
              <w:rPr>
                <w:sz w:val="22"/>
                <w:szCs w:val="22"/>
              </w:rPr>
            </w:pPr>
            <w:r>
              <w:rPr>
                <w:sz w:val="22"/>
                <w:szCs w:val="22"/>
              </w:rPr>
              <w:t xml:space="preserve">Darbų atlikimo Aktai bei </w:t>
            </w:r>
            <w:r w:rsidR="00E84AFC" w:rsidRPr="00A764B6">
              <w:rPr>
                <w:sz w:val="22"/>
                <w:szCs w:val="22"/>
              </w:rPr>
              <w:t>PVM sąskait</w:t>
            </w:r>
            <w:r>
              <w:rPr>
                <w:sz w:val="22"/>
                <w:szCs w:val="22"/>
              </w:rPr>
              <w:t>os</w:t>
            </w:r>
            <w:r w:rsidR="00E84AFC" w:rsidRPr="00A764B6">
              <w:rPr>
                <w:sz w:val="22"/>
                <w:szCs w:val="22"/>
              </w:rPr>
              <w:t xml:space="preserve"> faktūr</w:t>
            </w:r>
            <w:r>
              <w:rPr>
                <w:sz w:val="22"/>
                <w:szCs w:val="22"/>
              </w:rPr>
              <w:t>os</w:t>
            </w:r>
            <w:r w:rsidR="00E84AFC" w:rsidRPr="00A764B6">
              <w:rPr>
                <w:sz w:val="22"/>
                <w:szCs w:val="22"/>
              </w:rPr>
              <w:t xml:space="preserve"> Užsakovui turi būti pateikiama elektronini</w:t>
            </w:r>
            <w:r>
              <w:rPr>
                <w:sz w:val="22"/>
                <w:szCs w:val="22"/>
              </w:rPr>
              <w:t>u</w:t>
            </w:r>
            <w:r w:rsidR="00E84AFC" w:rsidRPr="00A764B6">
              <w:rPr>
                <w:sz w:val="22"/>
                <w:szCs w:val="22"/>
              </w:rPr>
              <w:t xml:space="preserve"> pašt</w:t>
            </w:r>
            <w:r>
              <w:rPr>
                <w:sz w:val="22"/>
                <w:szCs w:val="22"/>
              </w:rPr>
              <w:t>u</w:t>
            </w:r>
            <w:r w:rsidR="00E84AFC" w:rsidRPr="00A764B6">
              <w:rPr>
                <w:sz w:val="22"/>
                <w:szCs w:val="22"/>
              </w:rPr>
              <w:t xml:space="preserve"> </w:t>
            </w:r>
            <w:hyperlink r:id="rId11" w:history="1">
              <w:r w:rsidRPr="00A764B6">
                <w:rPr>
                  <w:rStyle w:val="Hipersaitas"/>
                  <w:color w:val="auto"/>
                  <w:sz w:val="22"/>
                  <w:szCs w:val="22"/>
                  <w:u w:val="none"/>
                </w:rPr>
                <w:t>Užsakovo</w:t>
              </w:r>
            </w:hyperlink>
            <w:r w:rsidRPr="00A764B6">
              <w:rPr>
                <w:rStyle w:val="Hipersaitas"/>
                <w:color w:val="auto"/>
                <w:sz w:val="22"/>
                <w:szCs w:val="22"/>
                <w:u w:val="none"/>
              </w:rPr>
              <w:t xml:space="preserve"> atstovui atsakingam už sutarties vykdymą</w:t>
            </w:r>
            <w:r w:rsidR="00EF2E13">
              <w:t xml:space="preserve"> bei </w:t>
            </w:r>
            <w:hyperlink r:id="rId12" w:history="1">
              <w:r w:rsidR="00EF2E13" w:rsidRPr="000941AC">
                <w:rPr>
                  <w:rStyle w:val="Hipersaitas"/>
                </w:rPr>
                <w:t>buhalterija@telecentras.lt</w:t>
              </w:r>
            </w:hyperlink>
            <w:r w:rsidR="00EF2E13">
              <w:t xml:space="preserve">. </w:t>
            </w:r>
          </w:p>
        </w:tc>
      </w:tr>
      <w:tr w:rsidR="00E84AFC" w:rsidRPr="00A764B6" w14:paraId="37DE7AE7" w14:textId="77777777" w:rsidTr="00DB01AF">
        <w:trPr>
          <w:trHeight w:val="212"/>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66647B63" w14:textId="37FD45C2" w:rsidR="00E84AFC" w:rsidRPr="00A764B6" w:rsidRDefault="00E84AFC" w:rsidP="00E84AFC">
            <w:pPr>
              <w:numPr>
                <w:ilvl w:val="0"/>
                <w:numId w:val="27"/>
              </w:numPr>
              <w:tabs>
                <w:tab w:val="clear" w:pos="360"/>
                <w:tab w:val="left" w:pos="720"/>
              </w:tabs>
              <w:spacing w:before="40" w:after="40"/>
              <w:ind w:left="720" w:hanging="720"/>
              <w:rPr>
                <w:b/>
                <w:bCs/>
                <w:sz w:val="22"/>
                <w:szCs w:val="22"/>
              </w:rPr>
            </w:pPr>
            <w:bookmarkStart w:id="6" w:name="_Ref126833108"/>
            <w:r w:rsidRPr="00A764B6">
              <w:rPr>
                <w:b/>
                <w:bCs/>
                <w:sz w:val="22"/>
                <w:szCs w:val="22"/>
              </w:rPr>
              <w:t xml:space="preserve">RANGOVO </w:t>
            </w:r>
            <w:r w:rsidR="00282517" w:rsidRPr="00A764B6">
              <w:rPr>
                <w:b/>
                <w:bCs/>
                <w:sz w:val="22"/>
                <w:szCs w:val="22"/>
              </w:rPr>
              <w:t xml:space="preserve">SUTARTINIŲ ĮSIPAREIGOJIMŲ </w:t>
            </w:r>
            <w:r w:rsidRPr="00A764B6">
              <w:rPr>
                <w:b/>
                <w:bCs/>
                <w:sz w:val="22"/>
                <w:szCs w:val="22"/>
              </w:rPr>
              <w:t>UŽTIKRINIMAS IR DRAUDIMAS</w:t>
            </w:r>
            <w:bookmarkEnd w:id="6"/>
          </w:p>
        </w:tc>
      </w:tr>
      <w:tr w:rsidR="00E84AFC" w:rsidRPr="00A764B6" w14:paraId="7B60123F" w14:textId="77777777" w:rsidTr="00DB01AF">
        <w:tblPrEx>
          <w:tblBorders>
            <w:top w:val="double" w:sz="4" w:space="0" w:color="auto"/>
            <w:left w:val="double" w:sz="4" w:space="0" w:color="auto"/>
            <w:bottom w:val="double" w:sz="4" w:space="0" w:color="auto"/>
            <w:right w:val="double" w:sz="4" w:space="0" w:color="auto"/>
          </w:tblBorders>
        </w:tblPrEx>
        <w:trPr>
          <w:trHeight w:val="516"/>
          <w:jc w:val="center"/>
        </w:trPr>
        <w:tc>
          <w:tcPr>
            <w:tcW w:w="2635" w:type="dxa"/>
            <w:tcBorders>
              <w:top w:val="double" w:sz="6" w:space="0" w:color="auto"/>
              <w:left w:val="double" w:sz="6" w:space="0" w:color="auto"/>
              <w:bottom w:val="single" w:sz="6" w:space="0" w:color="auto"/>
              <w:right w:val="single" w:sz="6" w:space="0" w:color="auto"/>
            </w:tcBorders>
            <w:shd w:val="clear" w:color="auto" w:fill="auto"/>
            <w:vAlign w:val="center"/>
          </w:tcPr>
          <w:p w14:paraId="6D1DC602" w14:textId="77777777" w:rsidR="00E84AFC" w:rsidRPr="00A764B6" w:rsidRDefault="00E84AFC" w:rsidP="00E84AFC">
            <w:pPr>
              <w:numPr>
                <w:ilvl w:val="1"/>
                <w:numId w:val="27"/>
              </w:numPr>
              <w:tabs>
                <w:tab w:val="clear" w:pos="360"/>
                <w:tab w:val="left" w:pos="720"/>
              </w:tabs>
              <w:spacing w:before="40" w:after="40"/>
              <w:ind w:left="720" w:hanging="720"/>
              <w:jc w:val="both"/>
              <w:rPr>
                <w:b/>
                <w:sz w:val="22"/>
                <w:szCs w:val="22"/>
              </w:rPr>
            </w:pPr>
            <w:r w:rsidRPr="00A764B6">
              <w:rPr>
                <w:sz w:val="22"/>
                <w:szCs w:val="22"/>
              </w:rPr>
              <w:t>Garantiniai terminai</w:t>
            </w:r>
          </w:p>
        </w:tc>
        <w:tc>
          <w:tcPr>
            <w:tcW w:w="7123" w:type="dxa"/>
            <w:gridSpan w:val="2"/>
            <w:tcBorders>
              <w:top w:val="double" w:sz="6" w:space="0" w:color="auto"/>
              <w:left w:val="single" w:sz="6" w:space="0" w:color="auto"/>
              <w:bottom w:val="single" w:sz="6" w:space="0" w:color="auto"/>
              <w:right w:val="double" w:sz="6" w:space="0" w:color="auto"/>
            </w:tcBorders>
            <w:shd w:val="clear" w:color="auto" w:fill="auto"/>
            <w:vAlign w:val="center"/>
          </w:tcPr>
          <w:p w14:paraId="2A422F9E" w14:textId="77777777" w:rsidR="00E84AFC" w:rsidRPr="00A764B6" w:rsidRDefault="00E84AFC" w:rsidP="00343FAA">
            <w:pPr>
              <w:spacing w:before="40" w:after="40"/>
              <w:jc w:val="both"/>
              <w:rPr>
                <w:sz w:val="22"/>
                <w:szCs w:val="22"/>
              </w:rPr>
            </w:pPr>
            <w:r w:rsidRPr="00A764B6">
              <w:rPr>
                <w:sz w:val="22"/>
                <w:szCs w:val="22"/>
              </w:rPr>
              <w:t>5 (penkeri) metai – Darbams, 10 (dešimt) metų – esant paslėptų Objekto elementų (konstrukcijų ir kt.) defektams, 20 (dvidešimt) metų – esant tyčia paslėptiems defektams, skaičiuojamą nuo atliktų Darbų priėmimo–perdavimo akto pasirašymo.</w:t>
            </w:r>
          </w:p>
          <w:p w14:paraId="5B7D898D" w14:textId="77777777" w:rsidR="00326266" w:rsidRPr="00A764B6" w:rsidRDefault="00326266" w:rsidP="00326266">
            <w:pPr>
              <w:pStyle w:val="Pagrindinistekstas"/>
              <w:tabs>
                <w:tab w:val="clear" w:pos="720"/>
              </w:tabs>
              <w:spacing w:before="120" w:after="120"/>
              <w:rPr>
                <w:sz w:val="22"/>
                <w:szCs w:val="22"/>
                <w:lang w:val="lt-LT"/>
              </w:rPr>
            </w:pPr>
            <w:r w:rsidRPr="00A764B6">
              <w:rPr>
                <w:sz w:val="22"/>
                <w:szCs w:val="22"/>
                <w:lang w:val="lt-LT"/>
              </w:rPr>
              <w:t>Įrenginiams/įrangai:</w:t>
            </w:r>
          </w:p>
          <w:p w14:paraId="579D7250" w14:textId="6E30F80E" w:rsidR="00326266" w:rsidRPr="00A764B6" w:rsidRDefault="00326266" w:rsidP="00A764B6">
            <w:pPr>
              <w:pStyle w:val="Pagrindinistekstas"/>
              <w:tabs>
                <w:tab w:val="clear" w:pos="720"/>
              </w:tabs>
              <w:spacing w:before="120" w:after="120"/>
              <w:rPr>
                <w:b/>
                <w:bCs/>
                <w:sz w:val="22"/>
                <w:szCs w:val="22"/>
                <w:lang w:val="lt-LT"/>
              </w:rPr>
            </w:pPr>
            <w:r w:rsidRPr="00A764B6">
              <w:rPr>
                <w:sz w:val="22"/>
                <w:szCs w:val="22"/>
                <w:lang w:val="lt-LT"/>
              </w:rPr>
              <w:t xml:space="preserve">konstrukcijoms </w:t>
            </w:r>
            <w:r w:rsidRPr="00A764B6">
              <w:rPr>
                <w:bCs/>
                <w:sz w:val="22"/>
                <w:szCs w:val="22"/>
                <w:lang w:val="lt-LT"/>
              </w:rPr>
              <w:t xml:space="preserve">– </w:t>
            </w:r>
            <w:r w:rsidR="00543F1C" w:rsidRPr="00A764B6">
              <w:rPr>
                <w:sz w:val="22"/>
                <w:szCs w:val="22"/>
              </w:rPr>
              <w:t>[</w:t>
            </w:r>
            <w:r w:rsidR="00543F1C" w:rsidRPr="00A764B6">
              <w:rPr>
                <w:color w:val="FF0000"/>
                <w:sz w:val="22"/>
                <w:szCs w:val="22"/>
              </w:rPr>
              <w:t>įrašyti</w:t>
            </w:r>
            <w:r w:rsidR="00543F1C" w:rsidRPr="00A764B6">
              <w:rPr>
                <w:sz w:val="22"/>
                <w:szCs w:val="22"/>
              </w:rPr>
              <w:t xml:space="preserve">] </w:t>
            </w:r>
            <w:r w:rsidRPr="00A764B6">
              <w:rPr>
                <w:sz w:val="22"/>
                <w:szCs w:val="22"/>
                <w:lang w:val="lt-LT"/>
              </w:rPr>
              <w:t xml:space="preserve"> meta</w:t>
            </w:r>
            <w:r w:rsidR="009838DB" w:rsidRPr="00A764B6">
              <w:rPr>
                <w:sz w:val="22"/>
                <w:szCs w:val="22"/>
                <w:lang w:val="lt-LT"/>
              </w:rPr>
              <w:t>i</w:t>
            </w:r>
            <w:r w:rsidRPr="00A764B6">
              <w:rPr>
                <w:sz w:val="22"/>
                <w:szCs w:val="22"/>
                <w:lang w:val="lt-LT"/>
              </w:rPr>
              <w:t>;</w:t>
            </w:r>
          </w:p>
          <w:p w14:paraId="4E374403" w14:textId="12198086" w:rsidR="00326266" w:rsidRPr="00A764B6" w:rsidRDefault="00326266" w:rsidP="00A764B6">
            <w:pPr>
              <w:pStyle w:val="Pagrindinistekstas"/>
              <w:tabs>
                <w:tab w:val="clear" w:pos="720"/>
              </w:tabs>
              <w:spacing w:before="120" w:after="120"/>
              <w:rPr>
                <w:b/>
                <w:bCs/>
                <w:sz w:val="22"/>
                <w:szCs w:val="22"/>
                <w:lang w:val="lt-LT"/>
              </w:rPr>
            </w:pPr>
            <w:r w:rsidRPr="00A764B6">
              <w:rPr>
                <w:bCs/>
                <w:sz w:val="22"/>
                <w:szCs w:val="22"/>
                <w:lang w:val="lt-LT"/>
              </w:rPr>
              <w:t xml:space="preserve">saulės moduliams – </w:t>
            </w:r>
            <w:r w:rsidR="00362E7B" w:rsidRPr="00A764B6">
              <w:rPr>
                <w:sz w:val="22"/>
                <w:szCs w:val="22"/>
              </w:rPr>
              <w:t>[</w:t>
            </w:r>
            <w:r w:rsidR="00362E7B" w:rsidRPr="00A764B6">
              <w:rPr>
                <w:color w:val="FF0000"/>
                <w:sz w:val="22"/>
                <w:szCs w:val="22"/>
              </w:rPr>
              <w:t>įrašyti</w:t>
            </w:r>
            <w:r w:rsidR="00362E7B" w:rsidRPr="00A764B6">
              <w:rPr>
                <w:sz w:val="22"/>
                <w:szCs w:val="22"/>
              </w:rPr>
              <w:t xml:space="preserve">] </w:t>
            </w:r>
            <w:r w:rsidRPr="00A764B6">
              <w:rPr>
                <w:sz w:val="22"/>
                <w:szCs w:val="22"/>
                <w:lang w:val="lt-LT"/>
              </w:rPr>
              <w:t xml:space="preserve"> metai</w:t>
            </w:r>
            <w:r w:rsidRPr="00A764B6">
              <w:rPr>
                <w:bCs/>
                <w:sz w:val="22"/>
                <w:szCs w:val="22"/>
                <w:lang w:val="lt-LT"/>
              </w:rPr>
              <w:t xml:space="preserve">; efektyvumo – </w:t>
            </w:r>
            <w:r w:rsidR="00362E7B" w:rsidRPr="00A764B6">
              <w:rPr>
                <w:sz w:val="22"/>
                <w:szCs w:val="22"/>
              </w:rPr>
              <w:t>[</w:t>
            </w:r>
            <w:r w:rsidR="00362E7B" w:rsidRPr="00A764B6">
              <w:rPr>
                <w:color w:val="FF0000"/>
                <w:sz w:val="22"/>
                <w:szCs w:val="22"/>
              </w:rPr>
              <w:t>įrašyti</w:t>
            </w:r>
            <w:r w:rsidR="00362E7B" w:rsidRPr="00A764B6">
              <w:rPr>
                <w:sz w:val="22"/>
                <w:szCs w:val="22"/>
              </w:rPr>
              <w:t xml:space="preserve">] </w:t>
            </w:r>
            <w:r w:rsidRPr="00A764B6">
              <w:rPr>
                <w:sz w:val="22"/>
                <w:szCs w:val="22"/>
                <w:lang w:val="lt-LT"/>
              </w:rPr>
              <w:t>metai</w:t>
            </w:r>
            <w:r w:rsidRPr="00A764B6">
              <w:rPr>
                <w:bCs/>
                <w:sz w:val="22"/>
                <w:szCs w:val="22"/>
                <w:lang w:val="lt-LT"/>
              </w:rPr>
              <w:t>;</w:t>
            </w:r>
          </w:p>
          <w:p w14:paraId="482981A9" w14:textId="67D52BBE" w:rsidR="00E84AFC" w:rsidRPr="00A764B6" w:rsidRDefault="00326266" w:rsidP="00A764B6">
            <w:pPr>
              <w:pStyle w:val="Pagrindinistekstas"/>
              <w:tabs>
                <w:tab w:val="clear" w:pos="720"/>
              </w:tabs>
              <w:spacing w:before="120" w:after="120"/>
              <w:rPr>
                <w:sz w:val="22"/>
                <w:szCs w:val="22"/>
              </w:rPr>
            </w:pPr>
            <w:r w:rsidRPr="00A764B6">
              <w:rPr>
                <w:sz w:val="22"/>
                <w:szCs w:val="22"/>
                <w:lang w:val="lt-LT"/>
              </w:rPr>
              <w:t xml:space="preserve">inverteriams </w:t>
            </w:r>
            <w:r w:rsidRPr="00A764B6">
              <w:rPr>
                <w:bCs/>
                <w:sz w:val="22"/>
                <w:szCs w:val="22"/>
                <w:lang w:val="lt-LT"/>
              </w:rPr>
              <w:t>–</w:t>
            </w:r>
            <w:r w:rsidR="00362E7B" w:rsidRPr="00A764B6">
              <w:rPr>
                <w:bCs/>
                <w:sz w:val="22"/>
                <w:szCs w:val="22"/>
                <w:lang w:val="lt-LT"/>
              </w:rPr>
              <w:t xml:space="preserve"> </w:t>
            </w:r>
            <w:r w:rsidR="005C7EB3" w:rsidRPr="00A764B6">
              <w:rPr>
                <w:sz w:val="22"/>
                <w:szCs w:val="22"/>
              </w:rPr>
              <w:t>[</w:t>
            </w:r>
            <w:r w:rsidR="005C7EB3" w:rsidRPr="00A764B6">
              <w:rPr>
                <w:color w:val="FF0000"/>
                <w:sz w:val="22"/>
                <w:szCs w:val="22"/>
              </w:rPr>
              <w:t>įrašyti</w:t>
            </w:r>
            <w:r w:rsidR="005C7EB3" w:rsidRPr="00A764B6">
              <w:rPr>
                <w:sz w:val="22"/>
                <w:szCs w:val="22"/>
              </w:rPr>
              <w:t xml:space="preserve">] </w:t>
            </w:r>
            <w:r w:rsidRPr="00A764B6">
              <w:rPr>
                <w:sz w:val="22"/>
                <w:szCs w:val="22"/>
                <w:lang w:val="lt-LT"/>
              </w:rPr>
              <w:t xml:space="preserve"> metai</w:t>
            </w:r>
            <w:r w:rsidRPr="00A764B6">
              <w:rPr>
                <w:bCs/>
                <w:sz w:val="22"/>
                <w:szCs w:val="22"/>
                <w:lang w:val="lt-LT"/>
              </w:rPr>
              <w:t>.</w:t>
            </w:r>
          </w:p>
        </w:tc>
      </w:tr>
      <w:tr w:rsidR="00E84AFC" w:rsidRPr="00A764B6" w14:paraId="6768B456" w14:textId="77777777" w:rsidTr="00DB01AF">
        <w:tblPrEx>
          <w:tblBorders>
            <w:top w:val="double" w:sz="4" w:space="0" w:color="auto"/>
            <w:left w:val="double" w:sz="4" w:space="0" w:color="auto"/>
            <w:bottom w:val="double" w:sz="4" w:space="0" w:color="auto"/>
            <w:right w:val="double" w:sz="4" w:space="0" w:color="auto"/>
          </w:tblBorders>
        </w:tblPrEx>
        <w:trPr>
          <w:trHeight w:val="341"/>
          <w:jc w:val="center"/>
        </w:trPr>
        <w:tc>
          <w:tcPr>
            <w:tcW w:w="2635" w:type="dxa"/>
            <w:tcBorders>
              <w:top w:val="single" w:sz="6" w:space="0" w:color="auto"/>
              <w:left w:val="double" w:sz="6" w:space="0" w:color="auto"/>
              <w:bottom w:val="single" w:sz="4" w:space="0" w:color="auto"/>
              <w:right w:val="single" w:sz="6" w:space="0" w:color="auto"/>
            </w:tcBorders>
            <w:vAlign w:val="center"/>
          </w:tcPr>
          <w:p w14:paraId="2FA903A2" w14:textId="77777777" w:rsidR="00E84AFC" w:rsidRPr="00A764B6" w:rsidRDefault="00E84AFC" w:rsidP="00E84AFC">
            <w:pPr>
              <w:numPr>
                <w:ilvl w:val="1"/>
                <w:numId w:val="27"/>
              </w:numPr>
              <w:tabs>
                <w:tab w:val="clear" w:pos="360"/>
                <w:tab w:val="left" w:pos="720"/>
              </w:tabs>
              <w:spacing w:before="40" w:after="40"/>
              <w:ind w:left="720" w:hanging="720"/>
              <w:jc w:val="both"/>
              <w:rPr>
                <w:b/>
                <w:sz w:val="22"/>
                <w:szCs w:val="22"/>
              </w:rPr>
            </w:pPr>
            <w:r w:rsidRPr="00A764B6">
              <w:rPr>
                <w:sz w:val="22"/>
                <w:szCs w:val="22"/>
              </w:rPr>
              <w:t>Civilinės atsakomybės draudimas</w:t>
            </w:r>
          </w:p>
        </w:tc>
        <w:tc>
          <w:tcPr>
            <w:tcW w:w="7123" w:type="dxa"/>
            <w:gridSpan w:val="2"/>
            <w:tcBorders>
              <w:top w:val="single" w:sz="6" w:space="0" w:color="auto"/>
              <w:left w:val="single" w:sz="6" w:space="0" w:color="auto"/>
              <w:bottom w:val="single" w:sz="4" w:space="0" w:color="auto"/>
              <w:right w:val="double" w:sz="6" w:space="0" w:color="auto"/>
            </w:tcBorders>
            <w:shd w:val="clear" w:color="auto" w:fill="auto"/>
            <w:vAlign w:val="center"/>
          </w:tcPr>
          <w:p w14:paraId="01FD245D" w14:textId="77777777" w:rsidR="00E84AFC" w:rsidRPr="00A764B6" w:rsidRDefault="00E84AFC" w:rsidP="00343FAA">
            <w:pPr>
              <w:spacing w:before="40" w:after="40"/>
              <w:jc w:val="both"/>
              <w:rPr>
                <w:sz w:val="22"/>
                <w:szCs w:val="22"/>
              </w:rPr>
            </w:pPr>
            <w:r w:rsidRPr="00A764B6">
              <w:rPr>
                <w:sz w:val="22"/>
                <w:szCs w:val="22"/>
              </w:rPr>
              <w:t>ne mažesnei kaip [</w:t>
            </w:r>
            <w:r w:rsidRPr="00A764B6">
              <w:rPr>
                <w:color w:val="FF0000"/>
                <w:sz w:val="22"/>
                <w:szCs w:val="22"/>
              </w:rPr>
              <w:t>įrašyti</w:t>
            </w:r>
            <w:r w:rsidRPr="00A764B6">
              <w:rPr>
                <w:sz w:val="22"/>
                <w:szCs w:val="22"/>
              </w:rPr>
              <w:t>] Eur sumai.</w:t>
            </w:r>
          </w:p>
        </w:tc>
      </w:tr>
      <w:tr w:rsidR="00B17A23" w:rsidRPr="00A764B6" w14:paraId="072BCA5E" w14:textId="77777777" w:rsidTr="00DB01AF">
        <w:tblPrEx>
          <w:tblBorders>
            <w:top w:val="double" w:sz="4" w:space="0" w:color="auto"/>
            <w:left w:val="double" w:sz="4" w:space="0" w:color="auto"/>
            <w:bottom w:val="double" w:sz="4" w:space="0" w:color="auto"/>
            <w:right w:val="double" w:sz="4" w:space="0" w:color="auto"/>
          </w:tblBorders>
        </w:tblPrEx>
        <w:trPr>
          <w:trHeight w:val="341"/>
          <w:jc w:val="center"/>
        </w:trPr>
        <w:tc>
          <w:tcPr>
            <w:tcW w:w="2635" w:type="dxa"/>
            <w:tcBorders>
              <w:top w:val="single" w:sz="6" w:space="0" w:color="auto"/>
              <w:left w:val="double" w:sz="6" w:space="0" w:color="auto"/>
              <w:bottom w:val="single" w:sz="4" w:space="0" w:color="auto"/>
              <w:right w:val="single" w:sz="6" w:space="0" w:color="auto"/>
            </w:tcBorders>
            <w:vAlign w:val="center"/>
          </w:tcPr>
          <w:p w14:paraId="5EC838E6" w14:textId="50CA2178" w:rsidR="00B17A23" w:rsidRPr="00A764B6" w:rsidRDefault="00092B62" w:rsidP="00E84AFC">
            <w:pPr>
              <w:numPr>
                <w:ilvl w:val="1"/>
                <w:numId w:val="27"/>
              </w:numPr>
              <w:tabs>
                <w:tab w:val="clear" w:pos="360"/>
                <w:tab w:val="left" w:pos="720"/>
              </w:tabs>
              <w:spacing w:before="40" w:after="40"/>
              <w:ind w:left="720" w:hanging="720"/>
              <w:jc w:val="both"/>
              <w:rPr>
                <w:sz w:val="22"/>
                <w:szCs w:val="22"/>
              </w:rPr>
            </w:pPr>
            <w:r w:rsidRPr="00A764B6">
              <w:rPr>
                <w:sz w:val="22"/>
                <w:szCs w:val="22"/>
              </w:rPr>
              <w:t>CAR draudimas</w:t>
            </w:r>
          </w:p>
        </w:tc>
        <w:tc>
          <w:tcPr>
            <w:tcW w:w="7123" w:type="dxa"/>
            <w:gridSpan w:val="2"/>
            <w:tcBorders>
              <w:top w:val="single" w:sz="6" w:space="0" w:color="auto"/>
              <w:left w:val="single" w:sz="6" w:space="0" w:color="auto"/>
              <w:bottom w:val="single" w:sz="4" w:space="0" w:color="auto"/>
              <w:right w:val="double" w:sz="6" w:space="0" w:color="auto"/>
            </w:tcBorders>
            <w:shd w:val="clear" w:color="auto" w:fill="auto"/>
            <w:vAlign w:val="center"/>
          </w:tcPr>
          <w:p w14:paraId="423BB216" w14:textId="77FC0E55" w:rsidR="00B17A23" w:rsidRPr="00A764B6" w:rsidRDefault="009B44F3" w:rsidP="00343FAA">
            <w:pPr>
              <w:spacing w:before="40" w:after="40"/>
              <w:jc w:val="both"/>
              <w:rPr>
                <w:sz w:val="22"/>
                <w:szCs w:val="22"/>
              </w:rPr>
            </w:pPr>
            <w:r w:rsidRPr="00A764B6">
              <w:rPr>
                <w:sz w:val="22"/>
                <w:szCs w:val="22"/>
              </w:rPr>
              <w:t>ne mažesnei kaip [</w:t>
            </w:r>
            <w:r w:rsidRPr="00A764B6">
              <w:rPr>
                <w:color w:val="FF0000"/>
                <w:sz w:val="22"/>
                <w:szCs w:val="22"/>
              </w:rPr>
              <w:t>įrašyti</w:t>
            </w:r>
            <w:r w:rsidRPr="00A764B6">
              <w:rPr>
                <w:sz w:val="22"/>
                <w:szCs w:val="22"/>
              </w:rPr>
              <w:t>] Eur sumai</w:t>
            </w:r>
            <w:r w:rsidRPr="00A764B6" w:rsidDel="009B44F3">
              <w:rPr>
                <w:sz w:val="22"/>
                <w:szCs w:val="22"/>
              </w:rPr>
              <w:t xml:space="preserve"> </w:t>
            </w:r>
            <w:r w:rsidRPr="00A764B6">
              <w:rPr>
                <w:sz w:val="22"/>
                <w:szCs w:val="22"/>
              </w:rPr>
              <w:t xml:space="preserve"> (jei šalys susitaria)</w:t>
            </w:r>
          </w:p>
        </w:tc>
      </w:tr>
      <w:tr w:rsidR="00B17A23" w:rsidRPr="00A764B6" w14:paraId="391E12B6" w14:textId="77777777" w:rsidTr="00DB01AF">
        <w:tblPrEx>
          <w:tblBorders>
            <w:top w:val="double" w:sz="4" w:space="0" w:color="auto"/>
            <w:left w:val="double" w:sz="4" w:space="0" w:color="auto"/>
            <w:bottom w:val="double" w:sz="4" w:space="0" w:color="auto"/>
            <w:right w:val="double" w:sz="4" w:space="0" w:color="auto"/>
          </w:tblBorders>
        </w:tblPrEx>
        <w:trPr>
          <w:trHeight w:val="341"/>
          <w:jc w:val="center"/>
        </w:trPr>
        <w:tc>
          <w:tcPr>
            <w:tcW w:w="2635" w:type="dxa"/>
            <w:tcBorders>
              <w:top w:val="single" w:sz="6" w:space="0" w:color="auto"/>
              <w:left w:val="double" w:sz="6" w:space="0" w:color="auto"/>
              <w:bottom w:val="single" w:sz="4" w:space="0" w:color="auto"/>
              <w:right w:val="single" w:sz="6" w:space="0" w:color="auto"/>
            </w:tcBorders>
            <w:vAlign w:val="center"/>
          </w:tcPr>
          <w:p w14:paraId="50C162E2" w14:textId="1FBFC5DE" w:rsidR="00B17A23" w:rsidRPr="00A764B6" w:rsidRDefault="009B44F3" w:rsidP="00E84AFC">
            <w:pPr>
              <w:numPr>
                <w:ilvl w:val="1"/>
                <w:numId w:val="27"/>
              </w:numPr>
              <w:tabs>
                <w:tab w:val="clear" w:pos="360"/>
                <w:tab w:val="left" w:pos="720"/>
              </w:tabs>
              <w:spacing w:before="40" w:after="40"/>
              <w:ind w:left="720" w:hanging="720"/>
              <w:jc w:val="both"/>
              <w:rPr>
                <w:sz w:val="22"/>
                <w:szCs w:val="22"/>
              </w:rPr>
            </w:pPr>
            <w:r w:rsidRPr="00A764B6">
              <w:rPr>
                <w:bCs/>
                <w:sz w:val="22"/>
                <w:szCs w:val="22"/>
              </w:rPr>
              <w:t>Sutarties įvykdymo užtikrinimas</w:t>
            </w:r>
          </w:p>
        </w:tc>
        <w:tc>
          <w:tcPr>
            <w:tcW w:w="7123" w:type="dxa"/>
            <w:gridSpan w:val="2"/>
            <w:tcBorders>
              <w:top w:val="single" w:sz="6" w:space="0" w:color="auto"/>
              <w:left w:val="single" w:sz="6" w:space="0" w:color="auto"/>
              <w:bottom w:val="single" w:sz="4" w:space="0" w:color="auto"/>
              <w:right w:val="double" w:sz="6" w:space="0" w:color="auto"/>
            </w:tcBorders>
            <w:shd w:val="clear" w:color="auto" w:fill="auto"/>
            <w:vAlign w:val="center"/>
          </w:tcPr>
          <w:p w14:paraId="703F9A6C" w14:textId="1B0053E4" w:rsidR="009B44F3" w:rsidRPr="00A764B6" w:rsidRDefault="00136FAA" w:rsidP="00A764B6">
            <w:pPr>
              <w:spacing w:before="120" w:after="120"/>
              <w:jc w:val="both"/>
              <w:rPr>
                <w:bCs/>
                <w:sz w:val="22"/>
                <w:szCs w:val="22"/>
              </w:rPr>
            </w:pPr>
            <w:r w:rsidRPr="00A764B6">
              <w:rPr>
                <w:bCs/>
                <w:sz w:val="22"/>
                <w:szCs w:val="22"/>
              </w:rPr>
              <w:t>p</w:t>
            </w:r>
            <w:r w:rsidR="009B44F3" w:rsidRPr="00A764B6">
              <w:rPr>
                <w:bCs/>
                <w:sz w:val="22"/>
                <w:szCs w:val="22"/>
              </w:rPr>
              <w:t xml:space="preserve">irmo pareikalavimo </w:t>
            </w:r>
            <w:r w:rsidR="009B44F3" w:rsidRPr="00A764B6">
              <w:rPr>
                <w:sz w:val="22"/>
                <w:szCs w:val="22"/>
              </w:rPr>
              <w:t xml:space="preserve">banko garantija arba draudimo bendrovės laidavimo raštas: </w:t>
            </w:r>
          </w:p>
          <w:p w14:paraId="53142183" w14:textId="77777777" w:rsidR="009B44F3" w:rsidRPr="00A764B6" w:rsidRDefault="009B44F3" w:rsidP="009B44F3">
            <w:pPr>
              <w:pStyle w:val="Sraopastraipa"/>
              <w:numPr>
                <w:ilvl w:val="0"/>
                <w:numId w:val="25"/>
              </w:numPr>
              <w:spacing w:before="120" w:after="120" w:line="240" w:lineRule="auto"/>
              <w:contextualSpacing w:val="0"/>
              <w:jc w:val="both"/>
              <w:rPr>
                <w:rFonts w:ascii="Times New Roman" w:hAnsi="Times New Roman"/>
                <w:bCs/>
                <w:sz w:val="22"/>
                <w:szCs w:val="22"/>
              </w:rPr>
            </w:pPr>
            <w:r w:rsidRPr="00A764B6">
              <w:rPr>
                <w:rFonts w:ascii="Times New Roman" w:hAnsi="Times New Roman"/>
                <w:sz w:val="22"/>
                <w:szCs w:val="22"/>
              </w:rPr>
              <w:t xml:space="preserve">10 (dešimt) % Darbų kainos be PVM; </w:t>
            </w:r>
          </w:p>
          <w:p w14:paraId="25FB69FF" w14:textId="598B442D" w:rsidR="00B17A23" w:rsidRPr="00A764B6" w:rsidRDefault="009B44F3" w:rsidP="00A764B6">
            <w:pPr>
              <w:pStyle w:val="Sraopastraipa"/>
              <w:numPr>
                <w:ilvl w:val="0"/>
                <w:numId w:val="25"/>
              </w:numPr>
              <w:spacing w:before="120" w:after="120" w:line="240" w:lineRule="auto"/>
              <w:contextualSpacing w:val="0"/>
              <w:jc w:val="both"/>
              <w:rPr>
                <w:rFonts w:ascii="Times New Roman" w:hAnsi="Times New Roman"/>
                <w:bCs/>
                <w:sz w:val="22"/>
                <w:szCs w:val="22"/>
              </w:rPr>
            </w:pPr>
            <w:r w:rsidRPr="00A764B6">
              <w:rPr>
                <w:rFonts w:ascii="Times New Roman" w:hAnsi="Times New Roman"/>
                <w:sz w:val="22"/>
                <w:szCs w:val="22"/>
              </w:rPr>
              <w:t xml:space="preserve">galiojimo </w:t>
            </w:r>
            <w:r w:rsidRPr="004223B1">
              <w:rPr>
                <w:rFonts w:ascii="Times New Roman" w:hAnsi="Times New Roman"/>
                <w:sz w:val="22"/>
                <w:szCs w:val="22"/>
              </w:rPr>
              <w:t xml:space="preserve">terminas – </w:t>
            </w:r>
            <w:r w:rsidR="005A3F82" w:rsidRPr="00A764B6">
              <w:rPr>
                <w:rFonts w:ascii="Times New Roman" w:hAnsi="Times New Roman"/>
                <w:sz w:val="22"/>
                <w:szCs w:val="22"/>
              </w:rPr>
              <w:t>[</w:t>
            </w:r>
            <w:r w:rsidR="005A3F82" w:rsidRPr="00A764B6">
              <w:rPr>
                <w:rFonts w:ascii="Times New Roman" w:hAnsi="Times New Roman"/>
                <w:color w:val="FF0000"/>
                <w:sz w:val="22"/>
                <w:szCs w:val="22"/>
              </w:rPr>
              <w:t>įrašyti</w:t>
            </w:r>
            <w:r w:rsidR="005A3F82" w:rsidRPr="00A764B6">
              <w:rPr>
                <w:rFonts w:ascii="Times New Roman" w:hAnsi="Times New Roman"/>
                <w:sz w:val="22"/>
                <w:szCs w:val="22"/>
              </w:rPr>
              <w:t xml:space="preserve">] </w:t>
            </w:r>
            <w:r w:rsidRPr="00A764B6">
              <w:rPr>
                <w:rFonts w:ascii="Times New Roman" w:hAnsi="Times New Roman"/>
                <w:sz w:val="22"/>
                <w:szCs w:val="22"/>
              </w:rPr>
              <w:t>mėnesiai, bet ne trumpiau nei iki baigiamojo Darbų perdavimo-priėmimo akto pasirašymo dienos</w:t>
            </w:r>
            <w:r w:rsidR="008F6385" w:rsidRPr="00A764B6">
              <w:rPr>
                <w:rFonts w:ascii="Times New Roman" w:hAnsi="Times New Roman"/>
                <w:sz w:val="22"/>
                <w:szCs w:val="22"/>
              </w:rPr>
              <w:t>.</w:t>
            </w:r>
          </w:p>
        </w:tc>
      </w:tr>
      <w:tr w:rsidR="00B17A23" w:rsidRPr="00A764B6" w14:paraId="3EA54206" w14:textId="77777777" w:rsidTr="00DB01AF">
        <w:tblPrEx>
          <w:tblBorders>
            <w:top w:val="double" w:sz="4" w:space="0" w:color="auto"/>
            <w:left w:val="double" w:sz="4" w:space="0" w:color="auto"/>
            <w:bottom w:val="double" w:sz="4" w:space="0" w:color="auto"/>
            <w:right w:val="double" w:sz="4" w:space="0" w:color="auto"/>
          </w:tblBorders>
        </w:tblPrEx>
        <w:trPr>
          <w:trHeight w:val="341"/>
          <w:jc w:val="center"/>
        </w:trPr>
        <w:tc>
          <w:tcPr>
            <w:tcW w:w="2635" w:type="dxa"/>
            <w:tcBorders>
              <w:top w:val="single" w:sz="6" w:space="0" w:color="auto"/>
              <w:left w:val="double" w:sz="6" w:space="0" w:color="auto"/>
              <w:bottom w:val="single" w:sz="4" w:space="0" w:color="auto"/>
              <w:right w:val="single" w:sz="6" w:space="0" w:color="auto"/>
            </w:tcBorders>
            <w:vAlign w:val="center"/>
          </w:tcPr>
          <w:p w14:paraId="2372D7C3" w14:textId="03314419" w:rsidR="00B17A23" w:rsidRPr="00A764B6" w:rsidRDefault="00B71A06" w:rsidP="00E84AFC">
            <w:pPr>
              <w:numPr>
                <w:ilvl w:val="1"/>
                <w:numId w:val="27"/>
              </w:numPr>
              <w:tabs>
                <w:tab w:val="clear" w:pos="360"/>
                <w:tab w:val="left" w:pos="720"/>
              </w:tabs>
              <w:spacing w:before="40" w:after="40"/>
              <w:ind w:left="720" w:hanging="720"/>
              <w:jc w:val="both"/>
              <w:rPr>
                <w:sz w:val="22"/>
                <w:szCs w:val="22"/>
              </w:rPr>
            </w:pPr>
            <w:r w:rsidRPr="00A764B6">
              <w:rPr>
                <w:color w:val="000000" w:themeColor="text1"/>
                <w:sz w:val="22"/>
                <w:szCs w:val="22"/>
              </w:rPr>
              <w:t>Garantinio laikotarpio įsipareigojimų įvykdymo</w:t>
            </w:r>
          </w:p>
        </w:tc>
        <w:tc>
          <w:tcPr>
            <w:tcW w:w="7123" w:type="dxa"/>
            <w:gridSpan w:val="2"/>
            <w:tcBorders>
              <w:top w:val="single" w:sz="6" w:space="0" w:color="auto"/>
              <w:left w:val="single" w:sz="6" w:space="0" w:color="auto"/>
              <w:bottom w:val="single" w:sz="4" w:space="0" w:color="auto"/>
              <w:right w:val="double" w:sz="6" w:space="0" w:color="auto"/>
            </w:tcBorders>
            <w:shd w:val="clear" w:color="auto" w:fill="auto"/>
            <w:vAlign w:val="center"/>
          </w:tcPr>
          <w:p w14:paraId="68A8BDE4" w14:textId="00851CE0" w:rsidR="00B71A06" w:rsidRPr="00A764B6" w:rsidRDefault="00A12394" w:rsidP="00A764B6">
            <w:pPr>
              <w:spacing w:before="120" w:after="120"/>
              <w:jc w:val="both"/>
              <w:rPr>
                <w:bCs/>
                <w:sz w:val="22"/>
                <w:szCs w:val="22"/>
              </w:rPr>
            </w:pPr>
            <w:r w:rsidRPr="00A764B6">
              <w:rPr>
                <w:bCs/>
                <w:sz w:val="22"/>
                <w:szCs w:val="22"/>
              </w:rPr>
              <w:t xml:space="preserve">pirmo pareikalavimo </w:t>
            </w:r>
            <w:r w:rsidRPr="00A764B6">
              <w:rPr>
                <w:sz w:val="22"/>
                <w:szCs w:val="22"/>
              </w:rPr>
              <w:t>banko garantija arba draudimo bendrovės laidavimo raštas</w:t>
            </w:r>
            <w:r w:rsidR="00B71A06" w:rsidRPr="00A764B6">
              <w:rPr>
                <w:color w:val="000000" w:themeColor="text1"/>
                <w:sz w:val="22"/>
                <w:szCs w:val="22"/>
              </w:rPr>
              <w:t xml:space="preserve">: </w:t>
            </w:r>
          </w:p>
          <w:p w14:paraId="2C89B2EA" w14:textId="7FA8D096" w:rsidR="00B71A06" w:rsidRPr="00A764B6" w:rsidRDefault="00B71A06" w:rsidP="00B71A06">
            <w:pPr>
              <w:pStyle w:val="Sraopastraipa"/>
              <w:numPr>
                <w:ilvl w:val="0"/>
                <w:numId w:val="24"/>
              </w:numPr>
              <w:spacing w:before="120" w:after="120" w:line="240" w:lineRule="auto"/>
              <w:contextualSpacing w:val="0"/>
              <w:jc w:val="both"/>
              <w:rPr>
                <w:rFonts w:ascii="Times New Roman" w:hAnsi="Times New Roman"/>
                <w:bCs/>
                <w:sz w:val="22"/>
                <w:szCs w:val="22"/>
              </w:rPr>
            </w:pPr>
            <w:r w:rsidRPr="00A764B6">
              <w:rPr>
                <w:rFonts w:ascii="Times New Roman" w:hAnsi="Times New Roman"/>
                <w:sz w:val="22"/>
                <w:szCs w:val="22"/>
              </w:rPr>
              <w:t>ne mažesnei kaip [</w:t>
            </w:r>
            <w:r w:rsidRPr="00A764B6">
              <w:rPr>
                <w:rFonts w:ascii="Times New Roman" w:hAnsi="Times New Roman"/>
                <w:color w:val="FF0000"/>
                <w:sz w:val="22"/>
                <w:szCs w:val="22"/>
              </w:rPr>
              <w:t>įrašyti</w:t>
            </w:r>
            <w:r w:rsidRPr="00A764B6">
              <w:rPr>
                <w:rFonts w:ascii="Times New Roman" w:hAnsi="Times New Roman"/>
                <w:sz w:val="22"/>
                <w:szCs w:val="22"/>
              </w:rPr>
              <w:t>] Eur sumai vienam draudžiamajam įvykiui</w:t>
            </w:r>
            <w:r w:rsidRPr="00A764B6">
              <w:rPr>
                <w:rFonts w:ascii="Times New Roman" w:hAnsi="Times New Roman"/>
                <w:color w:val="000000" w:themeColor="text1"/>
                <w:sz w:val="22"/>
                <w:szCs w:val="22"/>
              </w:rPr>
              <w:t xml:space="preserve">, bet ne mažesnė </w:t>
            </w:r>
            <w:r w:rsidRPr="002226C5">
              <w:rPr>
                <w:rFonts w:ascii="Times New Roman" w:hAnsi="Times New Roman"/>
                <w:sz w:val="22"/>
                <w:szCs w:val="22"/>
              </w:rPr>
              <w:t xml:space="preserve">nei </w:t>
            </w:r>
            <w:r w:rsidR="00A12394" w:rsidRPr="002226C5">
              <w:rPr>
                <w:rFonts w:ascii="Times New Roman" w:hAnsi="Times New Roman"/>
                <w:sz w:val="22"/>
                <w:szCs w:val="22"/>
              </w:rPr>
              <w:t>6</w:t>
            </w:r>
            <w:r w:rsidRPr="002226C5">
              <w:rPr>
                <w:rFonts w:ascii="Times New Roman" w:hAnsi="Times New Roman"/>
                <w:sz w:val="22"/>
                <w:szCs w:val="22"/>
                <w:lang w:val="en-US"/>
              </w:rPr>
              <w:t xml:space="preserve"> (</w:t>
            </w:r>
            <w:r w:rsidR="00A12394" w:rsidRPr="002226C5">
              <w:rPr>
                <w:rFonts w:ascii="Times New Roman" w:hAnsi="Times New Roman"/>
                <w:sz w:val="22"/>
                <w:szCs w:val="22"/>
                <w:lang w:val="en-US"/>
              </w:rPr>
              <w:t>šeši</w:t>
            </w:r>
            <w:r w:rsidRPr="002226C5">
              <w:rPr>
                <w:rFonts w:ascii="Times New Roman" w:hAnsi="Times New Roman"/>
                <w:sz w:val="22"/>
                <w:szCs w:val="22"/>
                <w:lang w:val="en-US"/>
              </w:rPr>
              <w:t xml:space="preserve">) </w:t>
            </w:r>
            <w:r w:rsidRPr="002226C5">
              <w:rPr>
                <w:rFonts w:ascii="Times New Roman" w:hAnsi="Times New Roman"/>
                <w:sz w:val="22"/>
                <w:szCs w:val="22"/>
              </w:rPr>
              <w:t xml:space="preserve">% </w:t>
            </w:r>
            <w:r w:rsidRPr="002226C5">
              <w:rPr>
                <w:rFonts w:ascii="Times New Roman" w:hAnsi="Times New Roman"/>
                <w:sz w:val="22"/>
                <w:szCs w:val="22"/>
                <w:lang w:val="en-US"/>
              </w:rPr>
              <w:t>Darbų kainos</w:t>
            </w:r>
            <w:r w:rsidRPr="00A764B6">
              <w:rPr>
                <w:rFonts w:ascii="Times New Roman" w:hAnsi="Times New Roman"/>
                <w:color w:val="000000" w:themeColor="text1"/>
                <w:sz w:val="22"/>
                <w:szCs w:val="22"/>
              </w:rPr>
              <w:t xml:space="preserve">; </w:t>
            </w:r>
          </w:p>
          <w:p w14:paraId="07CC2B49" w14:textId="1CD12864" w:rsidR="00A12394" w:rsidRPr="00A764B6" w:rsidRDefault="00B71A06" w:rsidP="00A764B6">
            <w:pPr>
              <w:pStyle w:val="Sraopastraipa"/>
              <w:numPr>
                <w:ilvl w:val="0"/>
                <w:numId w:val="24"/>
              </w:numPr>
              <w:spacing w:before="120" w:after="120" w:line="240" w:lineRule="auto"/>
              <w:contextualSpacing w:val="0"/>
              <w:jc w:val="both"/>
              <w:rPr>
                <w:rFonts w:ascii="Times New Roman" w:hAnsi="Times New Roman"/>
                <w:bCs/>
                <w:sz w:val="22"/>
                <w:szCs w:val="22"/>
              </w:rPr>
            </w:pPr>
            <w:r w:rsidRPr="00A764B6">
              <w:rPr>
                <w:rFonts w:ascii="Times New Roman" w:hAnsi="Times New Roman"/>
                <w:color w:val="000000" w:themeColor="text1"/>
                <w:sz w:val="22"/>
                <w:szCs w:val="22"/>
              </w:rPr>
              <w:t xml:space="preserve">galiojimo terminas: ne mažiau nei </w:t>
            </w:r>
            <w:r w:rsidR="0006195E" w:rsidRPr="00A764B6">
              <w:rPr>
                <w:rFonts w:ascii="Times New Roman" w:hAnsi="Times New Roman"/>
                <w:color w:val="000000" w:themeColor="text1"/>
                <w:sz w:val="22"/>
                <w:szCs w:val="22"/>
              </w:rPr>
              <w:t>5</w:t>
            </w:r>
            <w:r w:rsidRPr="00A764B6">
              <w:rPr>
                <w:rFonts w:ascii="Times New Roman" w:hAnsi="Times New Roman"/>
                <w:color w:val="000000" w:themeColor="text1"/>
                <w:sz w:val="22"/>
                <w:szCs w:val="22"/>
              </w:rPr>
              <w:t xml:space="preserve"> (</w:t>
            </w:r>
            <w:r w:rsidR="00FC122C" w:rsidRPr="00A764B6">
              <w:rPr>
                <w:rFonts w:ascii="Times New Roman" w:hAnsi="Times New Roman"/>
                <w:color w:val="000000" w:themeColor="text1"/>
                <w:sz w:val="22"/>
                <w:szCs w:val="22"/>
              </w:rPr>
              <w:t>penki</w:t>
            </w:r>
            <w:r w:rsidRPr="00A764B6">
              <w:rPr>
                <w:rFonts w:ascii="Times New Roman" w:hAnsi="Times New Roman"/>
                <w:color w:val="000000" w:themeColor="text1"/>
                <w:sz w:val="22"/>
                <w:szCs w:val="22"/>
              </w:rPr>
              <w:t>) met</w:t>
            </w:r>
            <w:r w:rsidR="00FC122C" w:rsidRPr="00A764B6">
              <w:rPr>
                <w:rFonts w:ascii="Times New Roman" w:hAnsi="Times New Roman"/>
                <w:color w:val="000000" w:themeColor="text1"/>
                <w:sz w:val="22"/>
                <w:szCs w:val="22"/>
              </w:rPr>
              <w:t>ai</w:t>
            </w:r>
            <w:r w:rsidRPr="00A764B6">
              <w:rPr>
                <w:rFonts w:ascii="Times New Roman" w:hAnsi="Times New Roman"/>
                <w:color w:val="000000" w:themeColor="text1"/>
                <w:sz w:val="22"/>
                <w:szCs w:val="22"/>
              </w:rPr>
              <w:t xml:space="preserve"> nuo baigiamojo Darbų perdavimo – priėmimo akto pasirašymo dienos.</w:t>
            </w:r>
          </w:p>
        </w:tc>
      </w:tr>
      <w:tr w:rsidR="00E84AFC" w:rsidRPr="00A764B6" w14:paraId="7F5CCEED" w14:textId="77777777" w:rsidTr="00DB01AF">
        <w:tblPrEx>
          <w:tblBorders>
            <w:top w:val="double" w:sz="4" w:space="0" w:color="auto"/>
            <w:left w:val="double" w:sz="4" w:space="0" w:color="auto"/>
            <w:bottom w:val="double" w:sz="4" w:space="0" w:color="auto"/>
            <w:right w:val="double" w:sz="4" w:space="0" w:color="auto"/>
          </w:tblBorders>
        </w:tblPrEx>
        <w:trPr>
          <w:trHeight w:val="130"/>
          <w:jc w:val="center"/>
        </w:trPr>
        <w:tc>
          <w:tcPr>
            <w:tcW w:w="9758" w:type="dxa"/>
            <w:gridSpan w:val="3"/>
            <w:tcBorders>
              <w:top w:val="single" w:sz="4" w:space="0" w:color="auto"/>
              <w:left w:val="double" w:sz="6" w:space="0" w:color="auto"/>
              <w:bottom w:val="double" w:sz="6" w:space="0" w:color="auto"/>
              <w:right w:val="double" w:sz="6" w:space="0" w:color="auto"/>
            </w:tcBorders>
            <w:shd w:val="clear" w:color="auto" w:fill="auto"/>
            <w:vAlign w:val="center"/>
          </w:tcPr>
          <w:p w14:paraId="3C5E0E71" w14:textId="77777777" w:rsidR="00E84AFC" w:rsidRPr="00A764B6" w:rsidRDefault="00E84AFC" w:rsidP="00E84AFC">
            <w:pPr>
              <w:pStyle w:val="Sraopastraipa"/>
              <w:numPr>
                <w:ilvl w:val="0"/>
                <w:numId w:val="27"/>
              </w:numPr>
              <w:spacing w:before="40" w:after="40" w:line="240" w:lineRule="auto"/>
              <w:rPr>
                <w:rFonts w:ascii="Times New Roman" w:hAnsi="Times New Roman"/>
                <w:b/>
                <w:bCs/>
                <w:sz w:val="22"/>
                <w:szCs w:val="22"/>
              </w:rPr>
            </w:pPr>
            <w:r w:rsidRPr="00A764B6">
              <w:rPr>
                <w:rFonts w:ascii="Times New Roman" w:hAnsi="Times New Roman"/>
                <w:b/>
                <w:bCs/>
                <w:sz w:val="22"/>
                <w:szCs w:val="22"/>
              </w:rPr>
              <w:t>MEDŽIAGOS IR PRIEMONĖS:</w:t>
            </w:r>
          </w:p>
        </w:tc>
      </w:tr>
      <w:tr w:rsidR="00E84AFC" w:rsidRPr="00A764B6" w14:paraId="088FDABD" w14:textId="77777777" w:rsidTr="00DB01AF">
        <w:tblPrEx>
          <w:tblBorders>
            <w:top w:val="double" w:sz="4" w:space="0" w:color="auto"/>
            <w:left w:val="double" w:sz="4" w:space="0" w:color="auto"/>
            <w:bottom w:val="double" w:sz="4" w:space="0" w:color="auto"/>
            <w:right w:val="double" w:sz="4" w:space="0" w:color="auto"/>
          </w:tblBorders>
        </w:tblPrEx>
        <w:trPr>
          <w:trHeight w:val="130"/>
          <w:jc w:val="center"/>
        </w:trPr>
        <w:tc>
          <w:tcPr>
            <w:tcW w:w="2635" w:type="dxa"/>
            <w:tcBorders>
              <w:top w:val="single" w:sz="4" w:space="0" w:color="auto"/>
              <w:left w:val="double" w:sz="6" w:space="0" w:color="auto"/>
              <w:bottom w:val="double" w:sz="6" w:space="0" w:color="auto"/>
              <w:right w:val="single" w:sz="6" w:space="0" w:color="auto"/>
            </w:tcBorders>
            <w:vAlign w:val="center"/>
          </w:tcPr>
          <w:p w14:paraId="267B5E0C" w14:textId="77777777" w:rsidR="00E84AFC" w:rsidRPr="00A764B6" w:rsidRDefault="00E84AFC" w:rsidP="00E84AFC">
            <w:pPr>
              <w:numPr>
                <w:ilvl w:val="1"/>
                <w:numId w:val="27"/>
              </w:numPr>
              <w:tabs>
                <w:tab w:val="clear" w:pos="360"/>
                <w:tab w:val="left" w:pos="720"/>
              </w:tabs>
              <w:spacing w:before="40" w:after="40"/>
              <w:ind w:left="720" w:hanging="720"/>
              <w:jc w:val="both"/>
              <w:rPr>
                <w:sz w:val="22"/>
                <w:szCs w:val="22"/>
              </w:rPr>
            </w:pPr>
            <w:r w:rsidRPr="00A764B6">
              <w:rPr>
                <w:sz w:val="22"/>
                <w:szCs w:val="22"/>
              </w:rPr>
              <w:lastRenderedPageBreak/>
              <w:t>Užsakovo tiekiamos medžiagos ir priemonės</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65D3C740" w14:textId="08C13321" w:rsidR="00E84AFC" w:rsidRPr="00A764B6" w:rsidRDefault="00ED38C5" w:rsidP="00343FAA">
            <w:pPr>
              <w:spacing w:before="40" w:after="40"/>
              <w:rPr>
                <w:sz w:val="22"/>
                <w:szCs w:val="22"/>
              </w:rPr>
            </w:pPr>
            <w:r w:rsidRPr="00A764B6">
              <w:rPr>
                <w:sz w:val="22"/>
                <w:szCs w:val="22"/>
              </w:rPr>
              <w:t>Netiekiamos</w:t>
            </w:r>
          </w:p>
        </w:tc>
      </w:tr>
      <w:tr w:rsidR="00E84AFC" w:rsidRPr="00A764B6" w14:paraId="2BCF02FB" w14:textId="77777777" w:rsidTr="00DB01AF">
        <w:tblPrEx>
          <w:tblBorders>
            <w:top w:val="double" w:sz="4" w:space="0" w:color="auto"/>
            <w:left w:val="double" w:sz="4" w:space="0" w:color="auto"/>
            <w:bottom w:val="double" w:sz="4" w:space="0" w:color="auto"/>
            <w:right w:val="double" w:sz="4" w:space="0" w:color="auto"/>
          </w:tblBorders>
        </w:tblPrEx>
        <w:trPr>
          <w:trHeight w:val="130"/>
          <w:jc w:val="center"/>
        </w:trPr>
        <w:tc>
          <w:tcPr>
            <w:tcW w:w="2635" w:type="dxa"/>
            <w:tcBorders>
              <w:top w:val="single" w:sz="4" w:space="0" w:color="auto"/>
              <w:left w:val="double" w:sz="6" w:space="0" w:color="auto"/>
              <w:bottom w:val="double" w:sz="6" w:space="0" w:color="auto"/>
              <w:right w:val="single" w:sz="6" w:space="0" w:color="auto"/>
            </w:tcBorders>
            <w:vAlign w:val="center"/>
          </w:tcPr>
          <w:p w14:paraId="11C73B23" w14:textId="77777777" w:rsidR="00E84AFC" w:rsidRPr="00A764B6" w:rsidRDefault="00E84AFC" w:rsidP="00E84AFC">
            <w:pPr>
              <w:numPr>
                <w:ilvl w:val="1"/>
                <w:numId w:val="27"/>
              </w:numPr>
              <w:tabs>
                <w:tab w:val="clear" w:pos="360"/>
                <w:tab w:val="left" w:pos="720"/>
              </w:tabs>
              <w:spacing w:before="40" w:after="40"/>
              <w:ind w:left="720" w:hanging="720"/>
              <w:jc w:val="both"/>
              <w:rPr>
                <w:sz w:val="22"/>
                <w:szCs w:val="22"/>
              </w:rPr>
            </w:pPr>
            <w:r w:rsidRPr="00A764B6">
              <w:rPr>
                <w:sz w:val="22"/>
                <w:szCs w:val="22"/>
              </w:rPr>
              <w:t>Rangovo tiekiamos medžiagos ir priemonės bei tiekimo terminai</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23346337" w14:textId="578FC48D" w:rsidR="00E84AFC" w:rsidRPr="00A764B6" w:rsidRDefault="00562BE2" w:rsidP="00343FAA">
            <w:pPr>
              <w:spacing w:before="40" w:after="40"/>
              <w:rPr>
                <w:sz w:val="22"/>
                <w:szCs w:val="22"/>
              </w:rPr>
            </w:pPr>
            <w:r w:rsidRPr="00A764B6">
              <w:rPr>
                <w:sz w:val="22"/>
                <w:szCs w:val="22"/>
              </w:rPr>
              <w:t>[</w:t>
            </w:r>
            <w:r w:rsidRPr="00A764B6">
              <w:rPr>
                <w:color w:val="FF0000"/>
                <w:sz w:val="22"/>
                <w:szCs w:val="22"/>
              </w:rPr>
              <w:t>įrašyti tiekiamas medžiagas, įrangą, taip pat čia galima nurodyti ir ar tiekiama pvz. elektros energija</w:t>
            </w:r>
            <w:r w:rsidRPr="00A764B6">
              <w:rPr>
                <w:sz w:val="22"/>
                <w:szCs w:val="22"/>
              </w:rPr>
              <w:t>]</w:t>
            </w:r>
          </w:p>
        </w:tc>
      </w:tr>
      <w:tr w:rsidR="00E84AFC" w:rsidRPr="00A764B6" w14:paraId="3290DF08" w14:textId="77777777" w:rsidTr="00DB01AF">
        <w:trPr>
          <w:jc w:val="center"/>
        </w:trPr>
        <w:tc>
          <w:tcPr>
            <w:tcW w:w="9758" w:type="dxa"/>
            <w:gridSpan w:val="3"/>
            <w:tcBorders>
              <w:top w:val="double" w:sz="4" w:space="0" w:color="auto"/>
              <w:left w:val="double" w:sz="6" w:space="0" w:color="auto"/>
              <w:bottom w:val="double" w:sz="6" w:space="0" w:color="auto"/>
              <w:right w:val="double" w:sz="6" w:space="0" w:color="auto"/>
            </w:tcBorders>
            <w:vAlign w:val="center"/>
          </w:tcPr>
          <w:p w14:paraId="3FB23465" w14:textId="76D326F4" w:rsidR="00E84AFC" w:rsidRPr="00A764B6" w:rsidRDefault="00E84AFC" w:rsidP="00E84AFC">
            <w:pPr>
              <w:numPr>
                <w:ilvl w:val="0"/>
                <w:numId w:val="27"/>
              </w:numPr>
              <w:tabs>
                <w:tab w:val="clear" w:pos="360"/>
                <w:tab w:val="left" w:pos="720"/>
              </w:tabs>
              <w:spacing w:before="40" w:after="40"/>
              <w:ind w:left="720" w:hanging="720"/>
              <w:rPr>
                <w:b/>
                <w:bCs/>
                <w:sz w:val="22"/>
                <w:szCs w:val="22"/>
              </w:rPr>
            </w:pPr>
            <w:bookmarkStart w:id="7" w:name="_Ref126833788"/>
            <w:r w:rsidRPr="00A764B6">
              <w:rPr>
                <w:b/>
                <w:bCs/>
                <w:sz w:val="22"/>
                <w:szCs w:val="22"/>
              </w:rPr>
              <w:t>ŠALIŲ ATSTOVAI, ATSAKINGI UŽ SUTARTIES VYKDYMĄ</w:t>
            </w:r>
            <w:bookmarkEnd w:id="7"/>
            <w:r w:rsidR="0025747C" w:rsidRPr="00A764B6">
              <w:rPr>
                <w:b/>
                <w:bCs/>
                <w:sz w:val="22"/>
                <w:szCs w:val="22"/>
              </w:rPr>
              <w:t xml:space="preserve"> </w:t>
            </w:r>
          </w:p>
        </w:tc>
      </w:tr>
      <w:tr w:rsidR="00427F76" w:rsidRPr="00A764B6" w14:paraId="71424ED2" w14:textId="77777777" w:rsidTr="00DB01AF">
        <w:trPr>
          <w:jc w:val="center"/>
        </w:trPr>
        <w:tc>
          <w:tcPr>
            <w:tcW w:w="9758" w:type="dxa"/>
            <w:gridSpan w:val="3"/>
            <w:tcBorders>
              <w:top w:val="double" w:sz="4" w:space="0" w:color="auto"/>
              <w:left w:val="double" w:sz="6" w:space="0" w:color="auto"/>
              <w:bottom w:val="double" w:sz="6" w:space="0" w:color="auto"/>
              <w:right w:val="double" w:sz="6" w:space="0" w:color="auto"/>
            </w:tcBorders>
            <w:vAlign w:val="center"/>
          </w:tcPr>
          <w:p w14:paraId="10CBB097" w14:textId="3391363D" w:rsidR="00427F76" w:rsidRPr="00A764B6" w:rsidRDefault="00543F1C" w:rsidP="00A764B6">
            <w:pPr>
              <w:tabs>
                <w:tab w:val="left" w:pos="720"/>
              </w:tabs>
              <w:spacing w:before="40" w:after="40"/>
              <w:rPr>
                <w:sz w:val="22"/>
                <w:szCs w:val="22"/>
              </w:rPr>
            </w:pPr>
            <w:r w:rsidRPr="00A764B6">
              <w:rPr>
                <w:bCs/>
                <w:sz w:val="22"/>
                <w:szCs w:val="22"/>
              </w:rPr>
              <w:t xml:space="preserve">Šalių atstovai, </w:t>
            </w:r>
            <w:r w:rsidR="00427F76" w:rsidRPr="00A764B6">
              <w:rPr>
                <w:bCs/>
                <w:sz w:val="22"/>
                <w:szCs w:val="22"/>
              </w:rPr>
              <w:t>įgalioti spręsti Sutarties vykdymo eigoje iškilusius klausimus bei pasirašyti visus su Sutarties vykdymu, jos pakeitimu, papildymu ir nutraukimu susijusius dokumentus</w:t>
            </w:r>
            <w:r w:rsidR="00427F76" w:rsidRPr="00A764B6">
              <w:rPr>
                <w:sz w:val="22"/>
                <w:szCs w:val="22"/>
              </w:rPr>
              <w:t>:</w:t>
            </w:r>
          </w:p>
        </w:tc>
      </w:tr>
      <w:tr w:rsidR="00E84AFC" w:rsidRPr="00A764B6" w14:paraId="308D9A47" w14:textId="77777777" w:rsidTr="00DB01AF">
        <w:tblPrEx>
          <w:tblBorders>
            <w:top w:val="double" w:sz="4" w:space="0" w:color="auto"/>
            <w:left w:val="double" w:sz="4" w:space="0" w:color="auto"/>
            <w:bottom w:val="double" w:sz="4" w:space="0" w:color="auto"/>
            <w:right w:val="double" w:sz="4" w:space="0" w:color="auto"/>
          </w:tblBorders>
        </w:tblPrEx>
        <w:trPr>
          <w:trHeight w:val="130"/>
          <w:jc w:val="center"/>
        </w:trPr>
        <w:tc>
          <w:tcPr>
            <w:tcW w:w="2635" w:type="dxa"/>
            <w:tcBorders>
              <w:top w:val="single" w:sz="4" w:space="0" w:color="auto"/>
              <w:left w:val="double" w:sz="6" w:space="0" w:color="auto"/>
              <w:bottom w:val="double" w:sz="6" w:space="0" w:color="auto"/>
              <w:right w:val="single" w:sz="6" w:space="0" w:color="auto"/>
            </w:tcBorders>
            <w:vAlign w:val="center"/>
          </w:tcPr>
          <w:p w14:paraId="7AC915A9"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bCs/>
                <w:sz w:val="22"/>
                <w:szCs w:val="22"/>
              </w:rPr>
              <w:t>Iš Rangovo pusės</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0F50F9D8" w14:textId="77777777" w:rsidR="00E84AFC" w:rsidRPr="00A764B6" w:rsidRDefault="00E84AFC" w:rsidP="00343FAA">
            <w:pPr>
              <w:spacing w:before="40" w:after="40"/>
              <w:rPr>
                <w:sz w:val="22"/>
                <w:szCs w:val="22"/>
              </w:rPr>
            </w:pPr>
            <w:r w:rsidRPr="00A764B6">
              <w:rPr>
                <w:bCs/>
                <w:sz w:val="22"/>
                <w:szCs w:val="22"/>
              </w:rPr>
              <w:fldChar w:fldCharType="begin">
                <w:ffData>
                  <w:name w:val=""/>
                  <w:enabled/>
                  <w:calcOnExit w:val="0"/>
                  <w:textInput>
                    <w:default w:val="pareigos, vardas, pavardė"/>
                  </w:textInput>
                </w:ffData>
              </w:fldChar>
            </w:r>
            <w:r w:rsidRPr="00A764B6">
              <w:rPr>
                <w:bCs/>
                <w:sz w:val="22"/>
                <w:szCs w:val="22"/>
              </w:rPr>
              <w:instrText xml:space="preserve"> FORMTEXT </w:instrText>
            </w:r>
            <w:r w:rsidRPr="00A764B6">
              <w:rPr>
                <w:bCs/>
                <w:sz w:val="22"/>
                <w:szCs w:val="22"/>
              </w:rPr>
            </w:r>
            <w:r w:rsidRPr="00A764B6">
              <w:rPr>
                <w:bCs/>
                <w:sz w:val="22"/>
                <w:szCs w:val="22"/>
              </w:rPr>
              <w:fldChar w:fldCharType="separate"/>
            </w:r>
            <w:r w:rsidRPr="00A764B6">
              <w:rPr>
                <w:bCs/>
                <w:noProof/>
                <w:sz w:val="22"/>
                <w:szCs w:val="22"/>
              </w:rPr>
              <w:t>pareigos, vardas, pavardė</w:t>
            </w:r>
            <w:r w:rsidRPr="00A764B6">
              <w:rPr>
                <w:bCs/>
                <w:sz w:val="22"/>
                <w:szCs w:val="22"/>
              </w:rPr>
              <w:fldChar w:fldCharType="end"/>
            </w:r>
            <w:r w:rsidRPr="00A764B6">
              <w:rPr>
                <w:bCs/>
                <w:sz w:val="22"/>
                <w:szCs w:val="22"/>
              </w:rPr>
              <w:t xml:space="preserve">, tel. </w:t>
            </w:r>
            <w:r w:rsidRPr="00A764B6">
              <w:rPr>
                <w:bCs/>
                <w:sz w:val="22"/>
                <w:szCs w:val="22"/>
              </w:rPr>
              <w:fldChar w:fldCharType="begin">
                <w:ffData>
                  <w:name w:val="Text4"/>
                  <w:enabled/>
                  <w:calcOnExit w:val="0"/>
                  <w:textInput>
                    <w:default w:val="telefonas"/>
                  </w:textInput>
                </w:ffData>
              </w:fldChar>
            </w:r>
            <w:r w:rsidRPr="00A764B6">
              <w:rPr>
                <w:bCs/>
                <w:sz w:val="22"/>
                <w:szCs w:val="22"/>
              </w:rPr>
              <w:instrText xml:space="preserve"> FORMTEXT </w:instrText>
            </w:r>
            <w:r w:rsidRPr="00A764B6">
              <w:rPr>
                <w:bCs/>
                <w:sz w:val="22"/>
                <w:szCs w:val="22"/>
              </w:rPr>
            </w:r>
            <w:r w:rsidRPr="00A764B6">
              <w:rPr>
                <w:bCs/>
                <w:sz w:val="22"/>
                <w:szCs w:val="22"/>
              </w:rPr>
              <w:fldChar w:fldCharType="separate"/>
            </w:r>
            <w:r w:rsidRPr="00A764B6">
              <w:rPr>
                <w:bCs/>
                <w:noProof/>
                <w:sz w:val="22"/>
                <w:szCs w:val="22"/>
              </w:rPr>
              <w:t>telefonas</w:t>
            </w:r>
            <w:r w:rsidRPr="00A764B6">
              <w:rPr>
                <w:bCs/>
                <w:sz w:val="22"/>
                <w:szCs w:val="22"/>
              </w:rPr>
              <w:fldChar w:fldCharType="end"/>
            </w:r>
            <w:r w:rsidRPr="00A764B6">
              <w:rPr>
                <w:bCs/>
                <w:sz w:val="22"/>
                <w:szCs w:val="22"/>
              </w:rPr>
              <w:t xml:space="preserve">, el. paštas </w:t>
            </w:r>
            <w:r w:rsidRPr="00A764B6">
              <w:rPr>
                <w:bCs/>
                <w:sz w:val="22"/>
                <w:szCs w:val="22"/>
              </w:rPr>
              <w:fldChar w:fldCharType="begin">
                <w:ffData>
                  <w:name w:val="Text3"/>
                  <w:enabled/>
                  <w:calcOnExit w:val="0"/>
                  <w:textInput>
                    <w:default w:val="adresas"/>
                  </w:textInput>
                </w:ffData>
              </w:fldChar>
            </w:r>
            <w:r w:rsidRPr="00A764B6">
              <w:rPr>
                <w:bCs/>
                <w:sz w:val="22"/>
                <w:szCs w:val="22"/>
              </w:rPr>
              <w:instrText xml:space="preserve"> FORMTEXT </w:instrText>
            </w:r>
            <w:r w:rsidRPr="00A764B6">
              <w:rPr>
                <w:bCs/>
                <w:sz w:val="22"/>
                <w:szCs w:val="22"/>
              </w:rPr>
            </w:r>
            <w:r w:rsidRPr="00A764B6">
              <w:rPr>
                <w:bCs/>
                <w:sz w:val="22"/>
                <w:szCs w:val="22"/>
              </w:rPr>
              <w:fldChar w:fldCharType="separate"/>
            </w:r>
            <w:r w:rsidRPr="00A764B6">
              <w:rPr>
                <w:bCs/>
                <w:noProof/>
                <w:sz w:val="22"/>
                <w:szCs w:val="22"/>
              </w:rPr>
              <w:t>adresas</w:t>
            </w:r>
            <w:r w:rsidRPr="00A764B6">
              <w:rPr>
                <w:bCs/>
                <w:sz w:val="22"/>
                <w:szCs w:val="22"/>
              </w:rPr>
              <w:fldChar w:fldCharType="end"/>
            </w:r>
          </w:p>
        </w:tc>
      </w:tr>
      <w:tr w:rsidR="00E84AFC" w:rsidRPr="00A764B6" w14:paraId="3EBCC2A4" w14:textId="77777777" w:rsidTr="00DB01AF">
        <w:tblPrEx>
          <w:tblBorders>
            <w:top w:val="double" w:sz="4" w:space="0" w:color="auto"/>
            <w:left w:val="double" w:sz="4" w:space="0" w:color="auto"/>
            <w:bottom w:val="double" w:sz="4" w:space="0" w:color="auto"/>
            <w:right w:val="double" w:sz="4" w:space="0" w:color="auto"/>
          </w:tblBorders>
        </w:tblPrEx>
        <w:trPr>
          <w:trHeight w:val="130"/>
          <w:jc w:val="center"/>
        </w:trPr>
        <w:tc>
          <w:tcPr>
            <w:tcW w:w="2635" w:type="dxa"/>
            <w:tcBorders>
              <w:top w:val="single" w:sz="4" w:space="0" w:color="auto"/>
              <w:left w:val="double" w:sz="6" w:space="0" w:color="auto"/>
              <w:bottom w:val="double" w:sz="6" w:space="0" w:color="auto"/>
              <w:right w:val="single" w:sz="6" w:space="0" w:color="auto"/>
            </w:tcBorders>
            <w:vAlign w:val="center"/>
          </w:tcPr>
          <w:p w14:paraId="43646238" w14:textId="77777777" w:rsidR="00E84AFC" w:rsidRPr="00A764B6" w:rsidRDefault="00E84AFC" w:rsidP="00E84AFC">
            <w:pPr>
              <w:numPr>
                <w:ilvl w:val="1"/>
                <w:numId w:val="27"/>
              </w:numPr>
              <w:tabs>
                <w:tab w:val="clear" w:pos="360"/>
                <w:tab w:val="left" w:pos="720"/>
              </w:tabs>
              <w:spacing w:before="40" w:after="40"/>
              <w:ind w:left="720" w:hanging="720"/>
              <w:rPr>
                <w:sz w:val="22"/>
                <w:szCs w:val="22"/>
              </w:rPr>
            </w:pPr>
            <w:r w:rsidRPr="00A764B6">
              <w:rPr>
                <w:bCs/>
                <w:sz w:val="22"/>
                <w:szCs w:val="22"/>
              </w:rPr>
              <w:t>Iš Užsakovo pusės</w:t>
            </w:r>
          </w:p>
        </w:tc>
        <w:tc>
          <w:tcPr>
            <w:tcW w:w="7123" w:type="dxa"/>
            <w:gridSpan w:val="2"/>
            <w:tcBorders>
              <w:top w:val="single" w:sz="4" w:space="0" w:color="auto"/>
              <w:left w:val="single" w:sz="6" w:space="0" w:color="auto"/>
              <w:bottom w:val="double" w:sz="6" w:space="0" w:color="auto"/>
              <w:right w:val="double" w:sz="6" w:space="0" w:color="auto"/>
            </w:tcBorders>
            <w:shd w:val="clear" w:color="auto" w:fill="auto"/>
            <w:vAlign w:val="center"/>
          </w:tcPr>
          <w:p w14:paraId="7D18E2AB" w14:textId="77777777" w:rsidR="00E84AFC" w:rsidRPr="00A764B6" w:rsidRDefault="00E84AFC" w:rsidP="00343FAA">
            <w:pPr>
              <w:spacing w:before="40" w:after="40"/>
              <w:rPr>
                <w:sz w:val="22"/>
                <w:szCs w:val="22"/>
              </w:rPr>
            </w:pPr>
            <w:r w:rsidRPr="00A764B6">
              <w:rPr>
                <w:bCs/>
                <w:sz w:val="22"/>
                <w:szCs w:val="22"/>
              </w:rPr>
              <w:fldChar w:fldCharType="begin">
                <w:ffData>
                  <w:name w:val=""/>
                  <w:enabled/>
                  <w:calcOnExit w:val="0"/>
                  <w:textInput>
                    <w:default w:val="pareigos, vardas, pavardė"/>
                  </w:textInput>
                </w:ffData>
              </w:fldChar>
            </w:r>
            <w:r w:rsidRPr="00A764B6">
              <w:rPr>
                <w:bCs/>
                <w:sz w:val="22"/>
                <w:szCs w:val="22"/>
              </w:rPr>
              <w:instrText xml:space="preserve"> FORMTEXT </w:instrText>
            </w:r>
            <w:r w:rsidRPr="00A764B6">
              <w:rPr>
                <w:bCs/>
                <w:sz w:val="22"/>
                <w:szCs w:val="22"/>
              </w:rPr>
            </w:r>
            <w:r w:rsidRPr="00A764B6">
              <w:rPr>
                <w:bCs/>
                <w:sz w:val="22"/>
                <w:szCs w:val="22"/>
              </w:rPr>
              <w:fldChar w:fldCharType="separate"/>
            </w:r>
            <w:r w:rsidRPr="00A764B6">
              <w:rPr>
                <w:bCs/>
                <w:noProof/>
                <w:sz w:val="22"/>
                <w:szCs w:val="22"/>
              </w:rPr>
              <w:t>pareigos, vardas, pavardė</w:t>
            </w:r>
            <w:r w:rsidRPr="00A764B6">
              <w:rPr>
                <w:bCs/>
                <w:sz w:val="22"/>
                <w:szCs w:val="22"/>
              </w:rPr>
              <w:fldChar w:fldCharType="end"/>
            </w:r>
            <w:r w:rsidRPr="00A764B6">
              <w:rPr>
                <w:bCs/>
                <w:sz w:val="22"/>
                <w:szCs w:val="22"/>
              </w:rPr>
              <w:t xml:space="preserve">, tel. </w:t>
            </w:r>
            <w:r w:rsidRPr="00A764B6">
              <w:rPr>
                <w:bCs/>
                <w:sz w:val="22"/>
                <w:szCs w:val="22"/>
              </w:rPr>
              <w:fldChar w:fldCharType="begin">
                <w:ffData>
                  <w:name w:val="Text4"/>
                  <w:enabled/>
                  <w:calcOnExit w:val="0"/>
                  <w:textInput>
                    <w:default w:val="telefonas"/>
                  </w:textInput>
                </w:ffData>
              </w:fldChar>
            </w:r>
            <w:r w:rsidRPr="00A764B6">
              <w:rPr>
                <w:bCs/>
                <w:sz w:val="22"/>
                <w:szCs w:val="22"/>
              </w:rPr>
              <w:instrText xml:space="preserve"> FORMTEXT </w:instrText>
            </w:r>
            <w:r w:rsidRPr="00A764B6">
              <w:rPr>
                <w:bCs/>
                <w:sz w:val="22"/>
                <w:szCs w:val="22"/>
              </w:rPr>
            </w:r>
            <w:r w:rsidRPr="00A764B6">
              <w:rPr>
                <w:bCs/>
                <w:sz w:val="22"/>
                <w:szCs w:val="22"/>
              </w:rPr>
              <w:fldChar w:fldCharType="separate"/>
            </w:r>
            <w:r w:rsidRPr="00A764B6">
              <w:rPr>
                <w:bCs/>
                <w:noProof/>
                <w:sz w:val="22"/>
                <w:szCs w:val="22"/>
              </w:rPr>
              <w:t>telefonas</w:t>
            </w:r>
            <w:r w:rsidRPr="00A764B6">
              <w:rPr>
                <w:bCs/>
                <w:sz w:val="22"/>
                <w:szCs w:val="22"/>
              </w:rPr>
              <w:fldChar w:fldCharType="end"/>
            </w:r>
            <w:r w:rsidRPr="00A764B6">
              <w:rPr>
                <w:bCs/>
                <w:sz w:val="22"/>
                <w:szCs w:val="22"/>
              </w:rPr>
              <w:t xml:space="preserve">, el. paštas </w:t>
            </w:r>
            <w:r w:rsidRPr="00A764B6">
              <w:rPr>
                <w:bCs/>
                <w:sz w:val="22"/>
                <w:szCs w:val="22"/>
              </w:rPr>
              <w:fldChar w:fldCharType="begin">
                <w:ffData>
                  <w:name w:val="Text3"/>
                  <w:enabled/>
                  <w:calcOnExit w:val="0"/>
                  <w:textInput>
                    <w:default w:val="adresas"/>
                  </w:textInput>
                </w:ffData>
              </w:fldChar>
            </w:r>
            <w:r w:rsidRPr="00A764B6">
              <w:rPr>
                <w:bCs/>
                <w:sz w:val="22"/>
                <w:szCs w:val="22"/>
              </w:rPr>
              <w:instrText xml:space="preserve"> FORMTEXT </w:instrText>
            </w:r>
            <w:r w:rsidRPr="00A764B6">
              <w:rPr>
                <w:bCs/>
                <w:sz w:val="22"/>
                <w:szCs w:val="22"/>
              </w:rPr>
            </w:r>
            <w:r w:rsidRPr="00A764B6">
              <w:rPr>
                <w:bCs/>
                <w:sz w:val="22"/>
                <w:szCs w:val="22"/>
              </w:rPr>
              <w:fldChar w:fldCharType="separate"/>
            </w:r>
            <w:r w:rsidRPr="00A764B6">
              <w:rPr>
                <w:bCs/>
                <w:noProof/>
                <w:sz w:val="22"/>
                <w:szCs w:val="22"/>
              </w:rPr>
              <w:t>adresas</w:t>
            </w:r>
            <w:r w:rsidRPr="00A764B6">
              <w:rPr>
                <w:bCs/>
                <w:sz w:val="22"/>
                <w:szCs w:val="22"/>
              </w:rPr>
              <w:fldChar w:fldCharType="end"/>
            </w:r>
          </w:p>
        </w:tc>
      </w:tr>
      <w:tr w:rsidR="00E84AFC" w:rsidRPr="00A764B6" w14:paraId="610CC8A5" w14:textId="77777777" w:rsidTr="00DB01AF">
        <w:trPr>
          <w:jc w:val="center"/>
        </w:trPr>
        <w:tc>
          <w:tcPr>
            <w:tcW w:w="9758" w:type="dxa"/>
            <w:gridSpan w:val="3"/>
            <w:tcBorders>
              <w:top w:val="double" w:sz="4" w:space="0" w:color="auto"/>
              <w:left w:val="double" w:sz="6" w:space="0" w:color="auto"/>
              <w:bottom w:val="double" w:sz="6" w:space="0" w:color="auto"/>
              <w:right w:val="double" w:sz="6" w:space="0" w:color="auto"/>
            </w:tcBorders>
            <w:vAlign w:val="center"/>
          </w:tcPr>
          <w:p w14:paraId="6A83E59E" w14:textId="77777777" w:rsidR="00E84AFC" w:rsidRPr="00A764B6" w:rsidRDefault="00E84AFC" w:rsidP="00E84AFC">
            <w:pPr>
              <w:numPr>
                <w:ilvl w:val="0"/>
                <w:numId w:val="27"/>
              </w:numPr>
              <w:tabs>
                <w:tab w:val="clear" w:pos="360"/>
                <w:tab w:val="left" w:pos="720"/>
              </w:tabs>
              <w:spacing w:before="40" w:after="40"/>
              <w:ind w:left="720" w:hanging="720"/>
              <w:rPr>
                <w:b/>
                <w:bCs/>
                <w:sz w:val="22"/>
                <w:szCs w:val="22"/>
              </w:rPr>
            </w:pPr>
            <w:r w:rsidRPr="00A764B6">
              <w:rPr>
                <w:b/>
                <w:bCs/>
                <w:sz w:val="22"/>
                <w:szCs w:val="22"/>
              </w:rPr>
              <w:t>KITOS SPECIALIOSIOS SĄLYGOS</w:t>
            </w:r>
            <w:r w:rsidRPr="00A764B6">
              <w:rPr>
                <w:b/>
                <w:bCs/>
                <w:sz w:val="22"/>
                <w:szCs w:val="22"/>
                <w:lang w:val="en-GB"/>
              </w:rPr>
              <w:t>:</w:t>
            </w:r>
          </w:p>
        </w:tc>
      </w:tr>
      <w:tr w:rsidR="00E84AFC" w:rsidRPr="00A764B6" w14:paraId="6995D3D2" w14:textId="77777777" w:rsidTr="00DB01AF">
        <w:trPr>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427A5183" w14:textId="77777777" w:rsidR="00E84AFC" w:rsidRPr="00A764B6" w:rsidRDefault="00E84AFC" w:rsidP="00343FAA">
            <w:pPr>
              <w:tabs>
                <w:tab w:val="left" w:pos="720"/>
              </w:tabs>
              <w:spacing w:before="40" w:after="40"/>
              <w:rPr>
                <w:sz w:val="22"/>
                <w:szCs w:val="22"/>
              </w:rPr>
            </w:pPr>
            <w:r w:rsidRPr="00A764B6">
              <w:rPr>
                <w:sz w:val="22"/>
                <w:szCs w:val="22"/>
              </w:rPr>
              <w:t>[</w:t>
            </w:r>
            <w:r w:rsidRPr="00A764B6">
              <w:rPr>
                <w:color w:val="FF0000"/>
                <w:sz w:val="22"/>
                <w:szCs w:val="22"/>
              </w:rPr>
              <w:t>įrašyti arba netaikoma</w:t>
            </w:r>
            <w:r w:rsidRPr="00A764B6">
              <w:rPr>
                <w:sz w:val="22"/>
                <w:szCs w:val="22"/>
              </w:rPr>
              <w:t>]</w:t>
            </w:r>
          </w:p>
        </w:tc>
      </w:tr>
      <w:tr w:rsidR="00E84AFC" w:rsidRPr="00A764B6" w14:paraId="038F8150" w14:textId="77777777" w:rsidTr="00DB01AF">
        <w:trPr>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33EC1933" w14:textId="77777777" w:rsidR="00E84AFC" w:rsidRPr="00A764B6" w:rsidRDefault="00E84AFC" w:rsidP="00E84AFC">
            <w:pPr>
              <w:pStyle w:val="Sraopastraipa"/>
              <w:numPr>
                <w:ilvl w:val="0"/>
                <w:numId w:val="27"/>
              </w:numPr>
              <w:tabs>
                <w:tab w:val="clear" w:pos="360"/>
                <w:tab w:val="num" w:pos="706"/>
              </w:tabs>
              <w:spacing w:before="40" w:after="40" w:line="240" w:lineRule="auto"/>
              <w:ind w:left="720" w:hanging="720"/>
              <w:contextualSpacing w:val="0"/>
              <w:rPr>
                <w:rFonts w:ascii="Times New Roman" w:hAnsi="Times New Roman"/>
                <w:b/>
                <w:bCs/>
                <w:sz w:val="22"/>
                <w:szCs w:val="22"/>
              </w:rPr>
            </w:pPr>
            <w:r w:rsidRPr="00A764B6">
              <w:rPr>
                <w:rFonts w:ascii="Times New Roman" w:hAnsi="Times New Roman"/>
                <w:b/>
                <w:bCs/>
                <w:sz w:val="22"/>
                <w:szCs w:val="22"/>
              </w:rPr>
              <w:t>BENDRŲJŲ SĄLYGŲ PAKEITIMAI AR PAPILDYMAI:</w:t>
            </w:r>
          </w:p>
        </w:tc>
      </w:tr>
      <w:tr w:rsidR="00E84AFC" w:rsidRPr="00A764B6" w14:paraId="1A33F808" w14:textId="77777777" w:rsidTr="00DB01AF">
        <w:trPr>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33608DFD" w14:textId="77777777" w:rsidR="00E84AFC" w:rsidRPr="00A764B6" w:rsidRDefault="00E84AFC" w:rsidP="00343FAA">
            <w:pPr>
              <w:spacing w:before="40" w:after="40"/>
              <w:rPr>
                <w:sz w:val="22"/>
                <w:szCs w:val="22"/>
              </w:rPr>
            </w:pPr>
            <w:r w:rsidRPr="00A764B6">
              <w:rPr>
                <w:sz w:val="22"/>
                <w:szCs w:val="22"/>
              </w:rPr>
              <w:t>[</w:t>
            </w:r>
            <w:r w:rsidRPr="00A764B6">
              <w:rPr>
                <w:color w:val="FF0000"/>
                <w:sz w:val="22"/>
                <w:szCs w:val="22"/>
              </w:rPr>
              <w:t>surašomos visos netaikomos bendrosios dalies sąlygos, visos keičiamos sąlygos, nurodant kaip keičiamos</w:t>
            </w:r>
            <w:r w:rsidRPr="00A764B6">
              <w:rPr>
                <w:sz w:val="22"/>
                <w:szCs w:val="22"/>
              </w:rPr>
              <w:t>]</w:t>
            </w:r>
          </w:p>
        </w:tc>
      </w:tr>
      <w:tr w:rsidR="00E84AFC" w:rsidRPr="00A764B6" w14:paraId="7A2BB082" w14:textId="77777777" w:rsidTr="00DB01AF">
        <w:trPr>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56BF0B91" w14:textId="77777777" w:rsidR="00E84AFC" w:rsidRPr="00A764B6" w:rsidRDefault="00E84AFC" w:rsidP="00E84AFC">
            <w:pPr>
              <w:pStyle w:val="Sraopastraipa"/>
              <w:numPr>
                <w:ilvl w:val="0"/>
                <w:numId w:val="27"/>
              </w:numPr>
              <w:tabs>
                <w:tab w:val="clear" w:pos="360"/>
                <w:tab w:val="num" w:pos="706"/>
              </w:tabs>
              <w:spacing w:before="40" w:after="40" w:line="240" w:lineRule="auto"/>
              <w:ind w:left="720" w:hanging="720"/>
              <w:contextualSpacing w:val="0"/>
              <w:rPr>
                <w:rFonts w:ascii="Times New Roman" w:hAnsi="Times New Roman"/>
                <w:b/>
                <w:bCs/>
                <w:sz w:val="22"/>
                <w:szCs w:val="22"/>
              </w:rPr>
            </w:pPr>
            <w:r w:rsidRPr="00A764B6">
              <w:rPr>
                <w:rFonts w:ascii="Times New Roman" w:hAnsi="Times New Roman"/>
                <w:b/>
                <w:bCs/>
                <w:sz w:val="22"/>
                <w:szCs w:val="22"/>
              </w:rPr>
              <w:t xml:space="preserve">SUTARTIES PRIEDAI: </w:t>
            </w:r>
          </w:p>
        </w:tc>
      </w:tr>
      <w:tr w:rsidR="00E84AFC" w:rsidRPr="00A764B6" w14:paraId="6C30B706" w14:textId="77777777" w:rsidTr="00DB01AF">
        <w:trPr>
          <w:trHeight w:val="115"/>
          <w:jc w:val="center"/>
        </w:trPr>
        <w:tc>
          <w:tcPr>
            <w:tcW w:w="9758" w:type="dxa"/>
            <w:gridSpan w:val="3"/>
            <w:tcBorders>
              <w:top w:val="double" w:sz="6" w:space="0" w:color="auto"/>
              <w:left w:val="double" w:sz="6" w:space="0" w:color="auto"/>
              <w:bottom w:val="double" w:sz="6" w:space="0" w:color="auto"/>
              <w:right w:val="double" w:sz="6" w:space="0" w:color="auto"/>
            </w:tcBorders>
            <w:vAlign w:val="center"/>
          </w:tcPr>
          <w:p w14:paraId="117DF9E0" w14:textId="77777777" w:rsidR="006E03AB" w:rsidRPr="00A764B6" w:rsidRDefault="006E03AB" w:rsidP="006E03AB">
            <w:pPr>
              <w:pStyle w:val="Pagrindinistekstas"/>
              <w:tabs>
                <w:tab w:val="clear" w:pos="720"/>
                <w:tab w:val="left" w:pos="709"/>
              </w:tabs>
              <w:spacing w:before="120" w:after="120"/>
              <w:ind w:left="709"/>
              <w:rPr>
                <w:b/>
                <w:bCs/>
                <w:sz w:val="22"/>
                <w:szCs w:val="22"/>
                <w:lang w:val="lt-LT"/>
              </w:rPr>
            </w:pPr>
            <w:r w:rsidRPr="00A764B6">
              <w:rPr>
                <w:bCs/>
                <w:sz w:val="22"/>
                <w:szCs w:val="22"/>
                <w:lang w:val="lt-LT"/>
              </w:rPr>
              <w:t>Priedas Nr. 1 – Galutinis rangovo pasiūlymas;</w:t>
            </w:r>
          </w:p>
          <w:p w14:paraId="28E7CF95" w14:textId="77777777" w:rsidR="006E03AB" w:rsidRPr="00A764B6" w:rsidRDefault="006E03AB" w:rsidP="006E03AB">
            <w:pPr>
              <w:pStyle w:val="Pagrindinistekstas"/>
              <w:tabs>
                <w:tab w:val="clear" w:pos="720"/>
                <w:tab w:val="left" w:pos="709"/>
              </w:tabs>
              <w:spacing w:before="120" w:after="120"/>
              <w:ind w:left="709"/>
              <w:rPr>
                <w:b/>
                <w:bCs/>
                <w:sz w:val="22"/>
                <w:szCs w:val="22"/>
                <w:lang w:val="lt-LT"/>
              </w:rPr>
            </w:pPr>
            <w:r w:rsidRPr="00A764B6">
              <w:rPr>
                <w:bCs/>
                <w:sz w:val="22"/>
                <w:szCs w:val="22"/>
                <w:lang w:val="lt-LT"/>
              </w:rPr>
              <w:t>Priedas Nr. 2 – Darbų atlikimo grafikas;</w:t>
            </w:r>
          </w:p>
          <w:p w14:paraId="60134C5C" w14:textId="64F683D0" w:rsidR="006E03AB" w:rsidRPr="00A764B6" w:rsidRDefault="006E03AB" w:rsidP="006E03AB">
            <w:pPr>
              <w:pStyle w:val="Pagrindinistekstas"/>
              <w:tabs>
                <w:tab w:val="clear" w:pos="720"/>
                <w:tab w:val="left" w:pos="709"/>
              </w:tabs>
              <w:spacing w:before="120" w:after="120"/>
              <w:ind w:left="709"/>
              <w:rPr>
                <w:b/>
                <w:bCs/>
                <w:sz w:val="22"/>
                <w:szCs w:val="22"/>
                <w:lang w:val="lt-LT"/>
              </w:rPr>
            </w:pPr>
            <w:r w:rsidRPr="00A764B6">
              <w:rPr>
                <w:bCs/>
                <w:sz w:val="22"/>
                <w:szCs w:val="22"/>
                <w:lang w:val="lt-LT"/>
              </w:rPr>
              <w:t>Priedas Nr. 3 – Atliktų Darbų akto form</w:t>
            </w:r>
            <w:r w:rsidR="004223B1">
              <w:rPr>
                <w:bCs/>
                <w:sz w:val="22"/>
                <w:szCs w:val="22"/>
                <w:lang w:val="lt-LT"/>
              </w:rPr>
              <w:t>os</w:t>
            </w:r>
            <w:r w:rsidRPr="00A764B6">
              <w:rPr>
                <w:bCs/>
                <w:sz w:val="22"/>
                <w:szCs w:val="22"/>
                <w:lang w:val="lt-LT"/>
              </w:rPr>
              <w:t>;</w:t>
            </w:r>
          </w:p>
          <w:p w14:paraId="06725B99" w14:textId="602BA1DF" w:rsidR="00E84AFC" w:rsidRPr="00A764B6" w:rsidRDefault="001D4544" w:rsidP="00A764B6">
            <w:pPr>
              <w:pStyle w:val="Pagrindinistekstas"/>
              <w:rPr>
                <w:b/>
                <w:sz w:val="22"/>
                <w:szCs w:val="22"/>
              </w:rPr>
            </w:pPr>
            <w:r w:rsidRPr="00A764B6">
              <w:rPr>
                <w:bCs/>
                <w:sz w:val="22"/>
                <w:szCs w:val="22"/>
                <w:lang w:val="lt-LT"/>
              </w:rPr>
              <w:t xml:space="preserve">             </w:t>
            </w:r>
            <w:r w:rsidR="006E03AB" w:rsidRPr="00A764B6">
              <w:rPr>
                <w:bCs/>
                <w:sz w:val="22"/>
                <w:szCs w:val="22"/>
                <w:lang w:val="lt-LT"/>
              </w:rPr>
              <w:t>Priedas Nr. 4 – Baigiamojo Darbų perdavimo-priėmimo akto forma</w:t>
            </w:r>
            <w:r w:rsidR="00956633" w:rsidRPr="00A764B6">
              <w:rPr>
                <w:bCs/>
                <w:sz w:val="22"/>
                <w:szCs w:val="22"/>
                <w:lang w:val="lt-LT"/>
              </w:rPr>
              <w:t xml:space="preserve"> </w:t>
            </w:r>
            <w:r w:rsidR="002226C5">
              <w:rPr>
                <w:bCs/>
                <w:sz w:val="22"/>
                <w:szCs w:val="22"/>
                <w:lang w:val="lt-LT"/>
              </w:rPr>
              <w:t>.</w:t>
            </w:r>
          </w:p>
        </w:tc>
      </w:tr>
    </w:tbl>
    <w:p w14:paraId="448C58DA" w14:textId="77777777" w:rsidR="0091315B" w:rsidRPr="00A764B6" w:rsidRDefault="0091315B" w:rsidP="0091315B">
      <w:pPr>
        <w:pStyle w:val="Pagrindinistekstas"/>
        <w:tabs>
          <w:tab w:val="clear" w:pos="720"/>
        </w:tabs>
        <w:spacing w:before="120" w:after="120"/>
        <w:ind w:left="709"/>
        <w:rPr>
          <w:sz w:val="22"/>
          <w:szCs w:val="22"/>
          <w:lang w:val="lt-LT"/>
        </w:rPr>
      </w:pPr>
      <w:bookmarkStart w:id="8" w:name="_Ref31267709"/>
      <w:bookmarkStart w:id="9" w:name="_Ref473197361"/>
      <w:bookmarkStart w:id="10" w:name="_Ref8420770"/>
      <w:bookmarkStart w:id="11" w:name="_Hlk31133249"/>
    </w:p>
    <w:p w14:paraId="16367BAC" w14:textId="00904A40" w:rsidR="00174C78" w:rsidRPr="00A764B6" w:rsidRDefault="00E43BB6" w:rsidP="00A764B6">
      <w:pPr>
        <w:pStyle w:val="Sraopastraipa"/>
        <w:spacing w:before="120" w:after="120" w:line="240" w:lineRule="auto"/>
        <w:ind w:left="709"/>
        <w:contextualSpacing w:val="0"/>
        <w:jc w:val="both"/>
        <w:rPr>
          <w:rFonts w:ascii="Times New Roman" w:hAnsi="Times New Roman"/>
          <w:bCs/>
          <w:sz w:val="22"/>
          <w:szCs w:val="22"/>
        </w:rPr>
      </w:pPr>
      <w:bookmarkStart w:id="12" w:name="_Ref31267776"/>
      <w:bookmarkEnd w:id="8"/>
      <w:bookmarkEnd w:id="9"/>
      <w:bookmarkEnd w:id="10"/>
      <w:bookmarkEnd w:id="11"/>
      <w:r w:rsidRPr="00A764B6">
        <w:rPr>
          <w:rFonts w:ascii="Times New Roman" w:hAnsi="Times New Roman"/>
          <w:bCs/>
          <w:sz w:val="22"/>
          <w:szCs w:val="22"/>
        </w:rPr>
        <w:t>Šalių rekvizitai ir parašai:</w:t>
      </w:r>
      <w:bookmarkEnd w:id="12"/>
    </w:p>
    <w:p w14:paraId="1C972056" w14:textId="0B490814" w:rsidR="00C423A6" w:rsidRPr="00A764B6" w:rsidRDefault="00C423A6" w:rsidP="006122F3">
      <w:pPr>
        <w:pStyle w:val="Pagrindinistekstas"/>
        <w:tabs>
          <w:tab w:val="clear" w:pos="720"/>
          <w:tab w:val="num" w:pos="709"/>
        </w:tabs>
        <w:spacing w:before="120" w:after="120"/>
        <w:ind w:left="709" w:hanging="709"/>
        <w:rPr>
          <w:sz w:val="22"/>
          <w:szCs w:val="22"/>
          <w:lang w:val="lt-LT"/>
        </w:rPr>
      </w:pPr>
    </w:p>
    <w:tbl>
      <w:tblPr>
        <w:tblW w:w="9072" w:type="dxa"/>
        <w:tblInd w:w="675" w:type="dxa"/>
        <w:tblLook w:val="04A0" w:firstRow="1" w:lastRow="0" w:firstColumn="1" w:lastColumn="0" w:noHBand="0" w:noVBand="1"/>
      </w:tblPr>
      <w:tblGrid>
        <w:gridCol w:w="4570"/>
        <w:gridCol w:w="4502"/>
      </w:tblGrid>
      <w:tr w:rsidR="00C423A6" w:rsidRPr="00A764B6" w14:paraId="021152D7" w14:textId="77777777" w:rsidTr="0001159D">
        <w:tc>
          <w:tcPr>
            <w:tcW w:w="4570" w:type="dxa"/>
            <w:shd w:val="clear" w:color="auto" w:fill="auto"/>
          </w:tcPr>
          <w:p w14:paraId="4E5D610E" w14:textId="77777777" w:rsidR="002226C5" w:rsidRPr="00A764B6" w:rsidRDefault="002226C5" w:rsidP="002226C5">
            <w:pPr>
              <w:pStyle w:val="Pagrindinistekstas"/>
              <w:spacing w:after="240"/>
              <w:jc w:val="left"/>
              <w:rPr>
                <w:b/>
                <w:sz w:val="22"/>
                <w:szCs w:val="22"/>
                <w:lang w:val="lt-LT"/>
              </w:rPr>
            </w:pPr>
            <w:r w:rsidRPr="00A764B6">
              <w:rPr>
                <w:b/>
                <w:sz w:val="22"/>
                <w:szCs w:val="22"/>
                <w:lang w:val="lt-LT"/>
              </w:rPr>
              <w:t>Užsakovas:</w:t>
            </w:r>
          </w:p>
          <w:p w14:paraId="6F61305F" w14:textId="77777777" w:rsidR="002226C5" w:rsidRPr="00A764B6" w:rsidRDefault="002226C5" w:rsidP="002226C5">
            <w:pPr>
              <w:pStyle w:val="Pagrindinistekstas"/>
              <w:jc w:val="left"/>
              <w:rPr>
                <w:bCs/>
                <w:sz w:val="22"/>
                <w:szCs w:val="22"/>
                <w:lang w:val="lt-LT"/>
              </w:rPr>
            </w:pPr>
            <w:r w:rsidRPr="00A764B6">
              <w:rPr>
                <w:sz w:val="22"/>
                <w:szCs w:val="22"/>
                <w:lang w:val="lt-LT"/>
              </w:rPr>
              <w:t>AB Lietuvos radijo ir televizijos centras</w:t>
            </w:r>
            <w:r w:rsidRPr="00A764B6">
              <w:rPr>
                <w:bCs/>
                <w:sz w:val="22"/>
                <w:szCs w:val="22"/>
                <w:lang w:val="lt-LT"/>
              </w:rPr>
              <w:t xml:space="preserve"> </w:t>
            </w:r>
          </w:p>
          <w:p w14:paraId="7E89A7FD" w14:textId="77777777" w:rsidR="002226C5" w:rsidRPr="00A764B6" w:rsidRDefault="002226C5" w:rsidP="002226C5">
            <w:pPr>
              <w:pStyle w:val="Pagrindinistekstas"/>
              <w:jc w:val="left"/>
              <w:rPr>
                <w:bCs/>
                <w:sz w:val="22"/>
                <w:szCs w:val="22"/>
                <w:lang w:val="lt-LT"/>
              </w:rPr>
            </w:pPr>
            <w:r w:rsidRPr="00A764B6">
              <w:rPr>
                <w:bCs/>
                <w:sz w:val="22"/>
                <w:szCs w:val="22"/>
                <w:lang w:val="lt-LT"/>
              </w:rPr>
              <w:t xml:space="preserve">Juridinio asmens kodas </w:t>
            </w:r>
            <w:r w:rsidRPr="00A764B6">
              <w:rPr>
                <w:sz w:val="22"/>
                <w:szCs w:val="22"/>
                <w:lang w:val="lt-LT"/>
              </w:rPr>
              <w:t>120505210</w:t>
            </w:r>
          </w:p>
          <w:p w14:paraId="01FEA24E" w14:textId="77777777" w:rsidR="002226C5" w:rsidRPr="00A764B6" w:rsidRDefault="002226C5" w:rsidP="002226C5">
            <w:pPr>
              <w:pStyle w:val="Pagrindinistekstas"/>
              <w:jc w:val="left"/>
              <w:rPr>
                <w:bCs/>
                <w:sz w:val="22"/>
                <w:szCs w:val="22"/>
                <w:lang w:val="lt-LT"/>
              </w:rPr>
            </w:pPr>
            <w:r w:rsidRPr="00A764B6">
              <w:rPr>
                <w:bCs/>
                <w:sz w:val="22"/>
                <w:szCs w:val="22"/>
                <w:lang w:val="lt-LT"/>
              </w:rPr>
              <w:t>PVM mokėtojo kodas LT205052113</w:t>
            </w:r>
          </w:p>
          <w:p w14:paraId="20A53486" w14:textId="77777777" w:rsidR="002226C5" w:rsidRPr="00A764B6" w:rsidRDefault="002226C5" w:rsidP="002226C5">
            <w:pPr>
              <w:pStyle w:val="Pagrindinistekstas"/>
              <w:jc w:val="left"/>
              <w:rPr>
                <w:bCs/>
                <w:sz w:val="22"/>
                <w:szCs w:val="22"/>
                <w:lang w:val="lt-LT"/>
              </w:rPr>
            </w:pPr>
            <w:r w:rsidRPr="00A764B6">
              <w:rPr>
                <w:sz w:val="22"/>
                <w:szCs w:val="22"/>
                <w:lang w:val="lt-LT"/>
              </w:rPr>
              <w:t>Sausio 13-osios g. 10, 04347 Vilnius</w:t>
            </w:r>
            <w:r w:rsidRPr="00A764B6">
              <w:rPr>
                <w:bCs/>
                <w:sz w:val="22"/>
                <w:szCs w:val="22"/>
                <w:lang w:val="lt-LT"/>
              </w:rPr>
              <w:t xml:space="preserve"> </w:t>
            </w:r>
          </w:p>
          <w:p w14:paraId="7CDCB645" w14:textId="77777777" w:rsidR="002226C5" w:rsidRPr="00A764B6" w:rsidRDefault="002226C5" w:rsidP="002226C5">
            <w:pPr>
              <w:pStyle w:val="Pagrindinistekstas"/>
              <w:jc w:val="left"/>
              <w:rPr>
                <w:bCs/>
                <w:sz w:val="22"/>
                <w:szCs w:val="22"/>
                <w:lang w:val="lt-LT"/>
              </w:rPr>
            </w:pPr>
            <w:r w:rsidRPr="00A764B6">
              <w:rPr>
                <w:bCs/>
                <w:sz w:val="22"/>
                <w:szCs w:val="22"/>
                <w:lang w:val="lt-LT"/>
              </w:rPr>
              <w:t>Tel. 8 5 2040300, el. p. info@telecentras.lt</w:t>
            </w:r>
          </w:p>
          <w:p w14:paraId="3A4971BF" w14:textId="77777777" w:rsidR="002226C5" w:rsidRPr="00A764B6" w:rsidRDefault="002226C5" w:rsidP="002226C5">
            <w:pPr>
              <w:pStyle w:val="Pagrindinistekstas"/>
              <w:jc w:val="left"/>
              <w:rPr>
                <w:bCs/>
                <w:sz w:val="22"/>
                <w:szCs w:val="22"/>
                <w:lang w:val="lt-LT"/>
              </w:rPr>
            </w:pPr>
            <w:r w:rsidRPr="00A764B6">
              <w:rPr>
                <w:bCs/>
                <w:sz w:val="22"/>
                <w:szCs w:val="22"/>
                <w:lang w:val="lt-LT"/>
              </w:rPr>
              <w:t xml:space="preserve">A. s. Nr. LT167044060001116280, </w:t>
            </w:r>
          </w:p>
          <w:p w14:paraId="2E9D8FD1" w14:textId="77777777" w:rsidR="002226C5" w:rsidRPr="00A764B6" w:rsidRDefault="002226C5" w:rsidP="002226C5">
            <w:pPr>
              <w:pStyle w:val="Pagrindinistekstas"/>
              <w:rPr>
                <w:bCs/>
                <w:sz w:val="22"/>
                <w:szCs w:val="22"/>
                <w:lang w:val="lt-LT"/>
              </w:rPr>
            </w:pPr>
            <w:r w:rsidRPr="00A764B6">
              <w:rPr>
                <w:bCs/>
                <w:sz w:val="22"/>
                <w:szCs w:val="22"/>
                <w:lang w:val="lt-LT"/>
              </w:rPr>
              <w:t>Bankas: AB SEB bankas</w:t>
            </w:r>
          </w:p>
          <w:p w14:paraId="6DA32030" w14:textId="77777777" w:rsidR="002226C5" w:rsidRPr="00A764B6" w:rsidRDefault="002226C5" w:rsidP="002226C5">
            <w:pPr>
              <w:pStyle w:val="Pagrindinistekstas"/>
              <w:rPr>
                <w:bCs/>
                <w:sz w:val="22"/>
                <w:szCs w:val="22"/>
                <w:lang w:val="lt-LT"/>
              </w:rPr>
            </w:pPr>
            <w:r w:rsidRPr="00A764B6">
              <w:rPr>
                <w:bCs/>
                <w:sz w:val="22"/>
                <w:szCs w:val="22"/>
                <w:lang w:val="lt-LT"/>
              </w:rPr>
              <w:t>Banko Kodas: 70440</w:t>
            </w:r>
          </w:p>
          <w:p w14:paraId="2616B46B" w14:textId="77777777" w:rsidR="002226C5" w:rsidRPr="00A764B6" w:rsidRDefault="002226C5" w:rsidP="002226C5">
            <w:pPr>
              <w:pStyle w:val="Pagrindinistekstas"/>
              <w:rPr>
                <w:bCs/>
                <w:sz w:val="22"/>
                <w:szCs w:val="22"/>
                <w:lang w:val="lt-LT"/>
              </w:rPr>
            </w:pPr>
          </w:p>
          <w:p w14:paraId="501444C3" w14:textId="77777777" w:rsidR="002226C5" w:rsidRPr="00A764B6" w:rsidRDefault="002226C5" w:rsidP="002226C5">
            <w:pPr>
              <w:pStyle w:val="Pagrindinistekstas"/>
              <w:rPr>
                <w:bCs/>
                <w:sz w:val="22"/>
                <w:szCs w:val="22"/>
                <w:lang w:val="lt-LT"/>
              </w:rPr>
            </w:pPr>
            <w:r w:rsidRPr="00A764B6">
              <w:rPr>
                <w:bCs/>
                <w:sz w:val="22"/>
                <w:szCs w:val="22"/>
                <w:lang w:val="lt-LT"/>
              </w:rPr>
              <w:t>Generalinis direktorius</w:t>
            </w:r>
          </w:p>
          <w:p w14:paraId="349EC927" w14:textId="77777777" w:rsidR="002226C5" w:rsidRPr="00A764B6" w:rsidRDefault="002226C5" w:rsidP="002226C5">
            <w:pPr>
              <w:pStyle w:val="Pagrindinistekstas"/>
              <w:jc w:val="left"/>
              <w:rPr>
                <w:bCs/>
                <w:sz w:val="22"/>
                <w:szCs w:val="22"/>
                <w:lang w:val="lt-LT"/>
              </w:rPr>
            </w:pPr>
            <w:r w:rsidRPr="00A764B6">
              <w:rPr>
                <w:bCs/>
                <w:sz w:val="22"/>
                <w:szCs w:val="22"/>
                <w:lang w:val="lt-LT"/>
              </w:rPr>
              <w:t>Remigijus Šeris</w:t>
            </w:r>
          </w:p>
          <w:p w14:paraId="4A97AE9D" w14:textId="77777777" w:rsidR="002226C5" w:rsidRPr="00A764B6" w:rsidRDefault="002226C5" w:rsidP="002226C5">
            <w:pPr>
              <w:pStyle w:val="Pagrindinistekstas"/>
              <w:jc w:val="left"/>
              <w:rPr>
                <w:bCs/>
                <w:sz w:val="22"/>
                <w:szCs w:val="22"/>
                <w:lang w:val="lt-LT"/>
              </w:rPr>
            </w:pPr>
          </w:p>
          <w:p w14:paraId="3812A7E2" w14:textId="77777777" w:rsidR="002226C5" w:rsidRPr="00A764B6" w:rsidRDefault="002226C5" w:rsidP="002226C5">
            <w:pPr>
              <w:pStyle w:val="Pagrindinistekstas"/>
              <w:jc w:val="left"/>
              <w:rPr>
                <w:bCs/>
                <w:sz w:val="22"/>
                <w:szCs w:val="22"/>
                <w:lang w:val="lt-LT"/>
              </w:rPr>
            </w:pPr>
            <w:r w:rsidRPr="00A764B6">
              <w:rPr>
                <w:bCs/>
                <w:sz w:val="22"/>
                <w:szCs w:val="22"/>
                <w:lang w:val="lt-LT"/>
              </w:rPr>
              <w:t>____________________</w:t>
            </w:r>
          </w:p>
          <w:p w14:paraId="537014A0" w14:textId="3EBF63B1" w:rsidR="00C423A6" w:rsidRPr="00A764B6" w:rsidRDefault="002226C5" w:rsidP="002226C5">
            <w:pPr>
              <w:pStyle w:val="Pagrindinistekstas"/>
              <w:jc w:val="left"/>
              <w:rPr>
                <w:bCs/>
                <w:sz w:val="22"/>
                <w:szCs w:val="22"/>
                <w:lang w:val="lt-LT"/>
              </w:rPr>
            </w:pPr>
            <w:r w:rsidRPr="00A764B6">
              <w:rPr>
                <w:bCs/>
                <w:sz w:val="22"/>
                <w:szCs w:val="22"/>
                <w:lang w:val="lt-LT"/>
              </w:rPr>
              <w:t xml:space="preserve">          (parašas)</w:t>
            </w:r>
          </w:p>
        </w:tc>
        <w:tc>
          <w:tcPr>
            <w:tcW w:w="4502" w:type="dxa"/>
          </w:tcPr>
          <w:p w14:paraId="6A0D6615" w14:textId="77777777" w:rsidR="002226C5" w:rsidRPr="00A764B6" w:rsidRDefault="002226C5" w:rsidP="002226C5">
            <w:pPr>
              <w:pStyle w:val="Pagrindinistekstas"/>
              <w:spacing w:after="240"/>
              <w:jc w:val="left"/>
              <w:rPr>
                <w:b/>
                <w:sz w:val="22"/>
                <w:szCs w:val="22"/>
                <w:lang w:val="lt-LT"/>
              </w:rPr>
            </w:pPr>
            <w:r w:rsidRPr="00A764B6">
              <w:rPr>
                <w:b/>
                <w:sz w:val="22"/>
                <w:szCs w:val="22"/>
                <w:lang w:val="lt-LT"/>
              </w:rPr>
              <w:t>Rangovas:</w:t>
            </w:r>
          </w:p>
          <w:p w14:paraId="1F122AD8" w14:textId="77777777" w:rsidR="002226C5" w:rsidRPr="00A764B6" w:rsidRDefault="002226C5" w:rsidP="002226C5">
            <w:pPr>
              <w:pStyle w:val="Pagrindinistekstas"/>
              <w:jc w:val="left"/>
              <w:rPr>
                <w:bCs/>
                <w:sz w:val="22"/>
                <w:szCs w:val="22"/>
                <w:lang w:val="lt-LT"/>
              </w:rPr>
            </w:pPr>
            <w:r w:rsidRPr="00A764B6">
              <w:rPr>
                <w:bCs/>
                <w:sz w:val="22"/>
                <w:szCs w:val="22"/>
                <w:lang w:val="lt-LT"/>
              </w:rPr>
              <w:t>.............................................</w:t>
            </w:r>
          </w:p>
          <w:p w14:paraId="17025393" w14:textId="77777777" w:rsidR="002226C5" w:rsidRPr="00A764B6" w:rsidRDefault="002226C5" w:rsidP="002226C5">
            <w:pPr>
              <w:pStyle w:val="Pagrindinistekstas"/>
              <w:jc w:val="left"/>
              <w:rPr>
                <w:bCs/>
                <w:sz w:val="22"/>
                <w:szCs w:val="22"/>
                <w:lang w:val="lt-LT"/>
              </w:rPr>
            </w:pPr>
            <w:r w:rsidRPr="00A764B6">
              <w:rPr>
                <w:bCs/>
                <w:sz w:val="22"/>
                <w:szCs w:val="22"/>
                <w:lang w:val="lt-LT"/>
              </w:rPr>
              <w:t>Juridinio asmens kodas ...........................</w:t>
            </w:r>
          </w:p>
          <w:p w14:paraId="4F4CDD3B" w14:textId="77777777" w:rsidR="002226C5" w:rsidRPr="00A764B6" w:rsidRDefault="002226C5" w:rsidP="002226C5">
            <w:pPr>
              <w:pStyle w:val="Pagrindinistekstas"/>
              <w:jc w:val="left"/>
              <w:rPr>
                <w:bCs/>
                <w:sz w:val="22"/>
                <w:szCs w:val="22"/>
                <w:lang w:val="lt-LT"/>
              </w:rPr>
            </w:pPr>
            <w:r w:rsidRPr="00A764B6">
              <w:rPr>
                <w:bCs/>
                <w:sz w:val="22"/>
                <w:szCs w:val="22"/>
                <w:lang w:val="lt-LT"/>
              </w:rPr>
              <w:t>PVM mokėtojo kodas ..............................</w:t>
            </w:r>
          </w:p>
          <w:p w14:paraId="52D00E6D" w14:textId="77777777" w:rsidR="002226C5" w:rsidRPr="00A764B6" w:rsidRDefault="002226C5" w:rsidP="002226C5">
            <w:pPr>
              <w:pStyle w:val="Pagrindinistekstas"/>
              <w:jc w:val="left"/>
              <w:rPr>
                <w:bCs/>
                <w:sz w:val="22"/>
                <w:szCs w:val="22"/>
                <w:lang w:val="lt-LT"/>
              </w:rPr>
            </w:pPr>
            <w:r w:rsidRPr="00A764B6">
              <w:rPr>
                <w:bCs/>
                <w:sz w:val="22"/>
                <w:szCs w:val="22"/>
                <w:lang w:val="lt-LT"/>
              </w:rPr>
              <w:t>............................................................</w:t>
            </w:r>
          </w:p>
          <w:p w14:paraId="12C65E51" w14:textId="77777777" w:rsidR="002226C5" w:rsidRPr="00A764B6" w:rsidRDefault="002226C5" w:rsidP="002226C5">
            <w:pPr>
              <w:pStyle w:val="Pagrindinistekstas"/>
              <w:jc w:val="left"/>
              <w:rPr>
                <w:bCs/>
                <w:sz w:val="22"/>
                <w:szCs w:val="22"/>
                <w:lang w:val="lt-LT"/>
              </w:rPr>
            </w:pPr>
            <w:r w:rsidRPr="00A764B6">
              <w:rPr>
                <w:bCs/>
                <w:sz w:val="22"/>
                <w:szCs w:val="22"/>
                <w:lang w:val="lt-LT"/>
              </w:rPr>
              <w:t>Tel. +370 .................., el. p. ....................</w:t>
            </w:r>
          </w:p>
          <w:p w14:paraId="5F1D006C" w14:textId="77777777" w:rsidR="002226C5" w:rsidRPr="00A764B6" w:rsidRDefault="002226C5" w:rsidP="002226C5">
            <w:pPr>
              <w:pStyle w:val="Pagrindinistekstas"/>
              <w:jc w:val="left"/>
              <w:rPr>
                <w:bCs/>
                <w:sz w:val="22"/>
                <w:szCs w:val="22"/>
                <w:lang w:val="lt-LT"/>
              </w:rPr>
            </w:pPr>
            <w:r w:rsidRPr="00A764B6">
              <w:rPr>
                <w:bCs/>
                <w:sz w:val="22"/>
                <w:szCs w:val="22"/>
                <w:lang w:val="lt-LT"/>
              </w:rPr>
              <w:t>A. s. Nr. ...............................................</w:t>
            </w:r>
          </w:p>
          <w:p w14:paraId="76A61582" w14:textId="77777777" w:rsidR="002226C5" w:rsidRPr="00A764B6" w:rsidRDefault="002226C5" w:rsidP="002226C5">
            <w:pPr>
              <w:pStyle w:val="Pagrindinistekstas"/>
              <w:jc w:val="left"/>
              <w:rPr>
                <w:bCs/>
                <w:sz w:val="22"/>
                <w:szCs w:val="22"/>
                <w:lang w:val="lt-LT"/>
              </w:rPr>
            </w:pPr>
            <w:r w:rsidRPr="00A764B6">
              <w:rPr>
                <w:bCs/>
                <w:sz w:val="22"/>
                <w:szCs w:val="22"/>
                <w:lang w:val="lt-LT"/>
              </w:rPr>
              <w:t>Bankas: ..............................................</w:t>
            </w:r>
          </w:p>
          <w:p w14:paraId="5C941A1B" w14:textId="77777777" w:rsidR="002226C5" w:rsidRPr="00A764B6" w:rsidRDefault="002226C5" w:rsidP="002226C5">
            <w:pPr>
              <w:pStyle w:val="Pagrindinistekstas"/>
              <w:jc w:val="left"/>
              <w:rPr>
                <w:bCs/>
                <w:sz w:val="22"/>
                <w:szCs w:val="22"/>
                <w:lang w:val="lt-LT"/>
              </w:rPr>
            </w:pPr>
            <w:r w:rsidRPr="00A764B6">
              <w:rPr>
                <w:bCs/>
                <w:sz w:val="22"/>
                <w:szCs w:val="22"/>
                <w:lang w:val="lt-LT"/>
              </w:rPr>
              <w:t>Banko Kodas: .......................</w:t>
            </w:r>
          </w:p>
          <w:p w14:paraId="38BA5DA5" w14:textId="77777777" w:rsidR="002226C5" w:rsidRPr="00A764B6" w:rsidRDefault="002226C5" w:rsidP="002226C5">
            <w:pPr>
              <w:pStyle w:val="Pagrindinistekstas"/>
              <w:jc w:val="left"/>
              <w:rPr>
                <w:bCs/>
                <w:sz w:val="22"/>
                <w:szCs w:val="22"/>
                <w:lang w:val="lt-LT"/>
              </w:rPr>
            </w:pPr>
          </w:p>
          <w:p w14:paraId="60A742A1" w14:textId="77777777" w:rsidR="002226C5" w:rsidRPr="00A764B6" w:rsidRDefault="002226C5" w:rsidP="002226C5">
            <w:pPr>
              <w:pStyle w:val="Pagrindinistekstas"/>
              <w:jc w:val="left"/>
              <w:rPr>
                <w:bCs/>
                <w:sz w:val="22"/>
                <w:szCs w:val="22"/>
                <w:lang w:val="lt-LT"/>
              </w:rPr>
            </w:pPr>
            <w:r w:rsidRPr="00A764B6">
              <w:rPr>
                <w:bCs/>
                <w:sz w:val="22"/>
                <w:szCs w:val="22"/>
                <w:lang w:val="lt-LT"/>
              </w:rPr>
              <w:t>Direktorius</w:t>
            </w:r>
          </w:p>
          <w:p w14:paraId="0BB40377" w14:textId="77777777" w:rsidR="002226C5" w:rsidRPr="00A764B6" w:rsidRDefault="002226C5" w:rsidP="002226C5">
            <w:pPr>
              <w:pStyle w:val="Pagrindinistekstas"/>
              <w:jc w:val="left"/>
              <w:rPr>
                <w:bCs/>
                <w:sz w:val="22"/>
                <w:szCs w:val="22"/>
                <w:lang w:val="lt-LT"/>
              </w:rPr>
            </w:pPr>
            <w:r w:rsidRPr="00A764B6">
              <w:rPr>
                <w:bCs/>
                <w:sz w:val="22"/>
                <w:szCs w:val="22"/>
                <w:lang w:val="lt-LT"/>
              </w:rPr>
              <w:t>..............................................</w:t>
            </w:r>
          </w:p>
          <w:p w14:paraId="13F5B211" w14:textId="77777777" w:rsidR="002226C5" w:rsidRPr="00A764B6" w:rsidRDefault="002226C5" w:rsidP="002226C5">
            <w:pPr>
              <w:pStyle w:val="Pagrindinistekstas"/>
              <w:jc w:val="left"/>
              <w:rPr>
                <w:bCs/>
                <w:sz w:val="22"/>
                <w:szCs w:val="22"/>
                <w:lang w:val="lt-LT"/>
              </w:rPr>
            </w:pPr>
          </w:p>
          <w:p w14:paraId="53BCF4BD" w14:textId="77777777" w:rsidR="002226C5" w:rsidRPr="00A764B6" w:rsidRDefault="002226C5" w:rsidP="002226C5">
            <w:pPr>
              <w:pStyle w:val="Pagrindinistekstas"/>
              <w:jc w:val="left"/>
              <w:rPr>
                <w:bCs/>
                <w:sz w:val="22"/>
                <w:szCs w:val="22"/>
                <w:lang w:val="lt-LT"/>
              </w:rPr>
            </w:pPr>
            <w:r w:rsidRPr="00A764B6">
              <w:rPr>
                <w:bCs/>
                <w:sz w:val="22"/>
                <w:szCs w:val="22"/>
                <w:lang w:val="lt-LT"/>
              </w:rPr>
              <w:t>____________________</w:t>
            </w:r>
          </w:p>
          <w:p w14:paraId="1305EA34" w14:textId="77777777" w:rsidR="002226C5" w:rsidRDefault="002226C5" w:rsidP="002226C5">
            <w:pPr>
              <w:spacing w:before="120" w:after="120"/>
              <w:rPr>
                <w:b/>
                <w:sz w:val="22"/>
                <w:szCs w:val="22"/>
              </w:rPr>
            </w:pPr>
            <w:r w:rsidRPr="00A764B6">
              <w:rPr>
                <w:bCs/>
                <w:sz w:val="22"/>
                <w:szCs w:val="22"/>
              </w:rPr>
              <w:t xml:space="preserve">          (parašas)</w:t>
            </w:r>
          </w:p>
          <w:p w14:paraId="45F5CEF4" w14:textId="4F6047EE" w:rsidR="00C423A6" w:rsidRPr="00A764B6" w:rsidRDefault="00C423A6" w:rsidP="004223B1">
            <w:pPr>
              <w:pStyle w:val="Pagrindinistekstas"/>
              <w:jc w:val="left"/>
              <w:rPr>
                <w:bCs/>
                <w:sz w:val="22"/>
                <w:szCs w:val="22"/>
                <w:lang w:val="lt-LT"/>
              </w:rPr>
            </w:pPr>
          </w:p>
        </w:tc>
      </w:tr>
    </w:tbl>
    <w:p w14:paraId="547AC055" w14:textId="77777777" w:rsidR="0001159D" w:rsidRPr="00A764B6" w:rsidRDefault="0001159D" w:rsidP="00C423A6">
      <w:pPr>
        <w:pStyle w:val="Pagrindinistekstas"/>
        <w:tabs>
          <w:tab w:val="clear" w:pos="720"/>
          <w:tab w:val="num" w:pos="567"/>
        </w:tabs>
        <w:spacing w:before="120" w:after="120"/>
        <w:ind w:left="567"/>
        <w:rPr>
          <w:bCs/>
          <w:sz w:val="22"/>
          <w:szCs w:val="22"/>
          <w:lang w:val="lt-LT"/>
        </w:rPr>
        <w:sectPr w:rsidR="0001159D" w:rsidRPr="00A764B6" w:rsidSect="006725FD">
          <w:headerReference w:type="default" r:id="rId13"/>
          <w:footerReference w:type="even" r:id="rId14"/>
          <w:footerReference w:type="default" r:id="rId15"/>
          <w:pgSz w:w="11906" w:h="16838" w:code="9"/>
          <w:pgMar w:top="851" w:right="851" w:bottom="851" w:left="1418" w:header="709" w:footer="709" w:gutter="0"/>
          <w:cols w:space="708"/>
          <w:docGrid w:linePitch="360"/>
        </w:sectPr>
      </w:pPr>
    </w:p>
    <w:p w14:paraId="40BC2EE2" w14:textId="77777777" w:rsidR="002226C5" w:rsidRDefault="002226C5" w:rsidP="002226C5">
      <w:pPr>
        <w:spacing w:before="120" w:after="120"/>
        <w:rPr>
          <w:b/>
          <w:sz w:val="22"/>
          <w:szCs w:val="22"/>
        </w:rPr>
      </w:pPr>
    </w:p>
    <w:p w14:paraId="26B2B409" w14:textId="4EF5A4B2" w:rsidR="001D22FC" w:rsidRPr="004223B1" w:rsidRDefault="00DA7234" w:rsidP="004223B1">
      <w:pPr>
        <w:spacing w:before="120" w:after="120"/>
        <w:jc w:val="center"/>
        <w:rPr>
          <w:b/>
          <w:sz w:val="22"/>
          <w:szCs w:val="22"/>
        </w:rPr>
      </w:pPr>
      <w:r w:rsidRPr="004223B1">
        <w:rPr>
          <w:b/>
          <w:sz w:val="22"/>
          <w:szCs w:val="22"/>
        </w:rPr>
        <w:t xml:space="preserve">PROJEKTAVIMO IR </w:t>
      </w:r>
      <w:r w:rsidR="001D22FC" w:rsidRPr="004223B1">
        <w:rPr>
          <w:b/>
          <w:sz w:val="22"/>
          <w:szCs w:val="22"/>
        </w:rPr>
        <w:t xml:space="preserve">RANGOS SUTARTIS NR. </w:t>
      </w:r>
      <w:r w:rsidR="00914241" w:rsidRPr="004223B1">
        <w:rPr>
          <w:b/>
          <w:sz w:val="22"/>
          <w:szCs w:val="22"/>
        </w:rPr>
        <w:t>...............................</w:t>
      </w:r>
    </w:p>
    <w:p w14:paraId="30B1770A" w14:textId="77777777" w:rsidR="001D22FC" w:rsidRPr="004223B1" w:rsidRDefault="001D22FC" w:rsidP="004223B1">
      <w:pPr>
        <w:pStyle w:val="Pagrindinistekstas"/>
        <w:tabs>
          <w:tab w:val="clear" w:pos="720"/>
        </w:tabs>
        <w:spacing w:before="120" w:after="120"/>
        <w:rPr>
          <w:b/>
          <w:bCs/>
          <w:sz w:val="22"/>
          <w:szCs w:val="22"/>
          <w:lang w:val="lt-LT"/>
        </w:rPr>
      </w:pPr>
    </w:p>
    <w:p w14:paraId="23309633" w14:textId="77777777" w:rsidR="001D22FC" w:rsidRPr="004223B1" w:rsidRDefault="001D22FC" w:rsidP="004223B1">
      <w:pPr>
        <w:pStyle w:val="Pagrindinistekstas"/>
        <w:numPr>
          <w:ilvl w:val="0"/>
          <w:numId w:val="18"/>
        </w:numPr>
        <w:tabs>
          <w:tab w:val="clear" w:pos="720"/>
          <w:tab w:val="left" w:pos="284"/>
        </w:tabs>
        <w:spacing w:before="120" w:after="120"/>
        <w:ind w:left="284" w:hanging="142"/>
        <w:rPr>
          <w:b/>
          <w:bCs/>
          <w:sz w:val="22"/>
          <w:szCs w:val="22"/>
          <w:lang w:val="lt-LT"/>
        </w:rPr>
      </w:pPr>
      <w:r w:rsidRPr="004223B1">
        <w:rPr>
          <w:b/>
          <w:bCs/>
          <w:sz w:val="22"/>
          <w:szCs w:val="22"/>
          <w:lang w:val="lt-LT"/>
        </w:rPr>
        <w:t>BENDROSIOS SĄLYGOS</w:t>
      </w:r>
    </w:p>
    <w:p w14:paraId="19FED4A8" w14:textId="77777777" w:rsidR="001D22FC" w:rsidRPr="004223B1" w:rsidRDefault="001D22FC" w:rsidP="004223B1">
      <w:pPr>
        <w:pStyle w:val="Pagrindinistekstas"/>
        <w:tabs>
          <w:tab w:val="clear" w:pos="720"/>
        </w:tabs>
        <w:spacing w:before="120" w:after="120"/>
        <w:rPr>
          <w:b/>
          <w:bCs/>
          <w:sz w:val="22"/>
          <w:szCs w:val="22"/>
          <w:lang w:val="lt-LT"/>
        </w:rPr>
      </w:pPr>
    </w:p>
    <w:p w14:paraId="6030F85D" w14:textId="25F90299" w:rsidR="001D22FC" w:rsidRPr="004223B1" w:rsidRDefault="001D22FC" w:rsidP="004223B1">
      <w:pPr>
        <w:pStyle w:val="Pagrindinistekstas"/>
        <w:numPr>
          <w:ilvl w:val="0"/>
          <w:numId w:val="20"/>
        </w:numPr>
        <w:tabs>
          <w:tab w:val="clear" w:pos="567"/>
          <w:tab w:val="clear" w:pos="720"/>
          <w:tab w:val="num" w:pos="709"/>
        </w:tabs>
        <w:spacing w:before="120" w:after="120"/>
        <w:ind w:left="709" w:hanging="709"/>
        <w:rPr>
          <w:b/>
          <w:bCs/>
          <w:sz w:val="22"/>
          <w:szCs w:val="22"/>
          <w:lang w:val="lt-LT"/>
        </w:rPr>
      </w:pPr>
      <w:r w:rsidRPr="004223B1">
        <w:rPr>
          <w:b/>
          <w:bCs/>
          <w:sz w:val="22"/>
          <w:szCs w:val="22"/>
          <w:lang w:val="lt-LT"/>
        </w:rPr>
        <w:t>Sutarties dalykas</w:t>
      </w:r>
    </w:p>
    <w:p w14:paraId="51B4DEA0" w14:textId="74F63D79"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Sutartyje nustatytomis sąlygomis ir terminais Rangovas įsipareigoja savo</w:t>
      </w:r>
      <w:r w:rsidR="00C73AE5" w:rsidRPr="004223B1">
        <w:rPr>
          <w:sz w:val="22"/>
          <w:szCs w:val="22"/>
          <w:lang w:val="lt-LT"/>
        </w:rPr>
        <w:t xml:space="preserve"> </w:t>
      </w:r>
      <w:r w:rsidR="00984E2A" w:rsidRPr="004223B1">
        <w:rPr>
          <w:sz w:val="22"/>
          <w:szCs w:val="22"/>
          <w:lang w:val="lt-LT"/>
        </w:rPr>
        <w:t xml:space="preserve">jėgomis, </w:t>
      </w:r>
      <w:r w:rsidR="003775BB" w:rsidRPr="004223B1">
        <w:rPr>
          <w:sz w:val="22"/>
          <w:szCs w:val="22"/>
          <w:lang w:val="lt-LT"/>
        </w:rPr>
        <w:t>žiniomis</w:t>
      </w:r>
      <w:r w:rsidR="00634167" w:rsidRPr="004223B1">
        <w:rPr>
          <w:sz w:val="22"/>
          <w:szCs w:val="22"/>
          <w:lang w:val="lt-LT"/>
        </w:rPr>
        <w:t>,</w:t>
      </w:r>
      <w:r w:rsidR="003775BB" w:rsidRPr="004223B1">
        <w:rPr>
          <w:sz w:val="22"/>
          <w:szCs w:val="22"/>
          <w:lang w:val="lt-LT"/>
        </w:rPr>
        <w:t xml:space="preserve"> </w:t>
      </w:r>
      <w:r w:rsidR="00984E2A" w:rsidRPr="004223B1">
        <w:rPr>
          <w:sz w:val="22"/>
          <w:szCs w:val="22"/>
          <w:lang w:val="lt-LT"/>
        </w:rPr>
        <w:t xml:space="preserve">rizika ir atsakomybe </w:t>
      </w:r>
      <w:r w:rsidRPr="004223B1">
        <w:rPr>
          <w:sz w:val="22"/>
          <w:szCs w:val="22"/>
          <w:lang w:val="lt-LT"/>
        </w:rPr>
        <w:t xml:space="preserve">atlikti </w:t>
      </w:r>
      <w:r w:rsidR="00265BA1" w:rsidRPr="004223B1">
        <w:rPr>
          <w:sz w:val="22"/>
          <w:szCs w:val="22"/>
          <w:lang w:val="lt-LT"/>
        </w:rPr>
        <w:t>K</w:t>
      </w:r>
      <w:r w:rsidR="0095124D" w:rsidRPr="004223B1">
        <w:rPr>
          <w:sz w:val="22"/>
          <w:szCs w:val="22"/>
          <w:lang w:val="lt-LT"/>
        </w:rPr>
        <w:t>onkurso sąlygose, įskaitant jų sudėtine dalimi esanči</w:t>
      </w:r>
      <w:r w:rsidR="00E63D92" w:rsidRPr="004223B1">
        <w:rPr>
          <w:sz w:val="22"/>
          <w:szCs w:val="22"/>
          <w:lang w:val="lt-LT"/>
        </w:rPr>
        <w:t>ą</w:t>
      </w:r>
      <w:r w:rsidR="0095124D" w:rsidRPr="004223B1">
        <w:rPr>
          <w:sz w:val="22"/>
          <w:szCs w:val="22"/>
          <w:lang w:val="lt-LT"/>
        </w:rPr>
        <w:t xml:space="preserve"> technin</w:t>
      </w:r>
      <w:r w:rsidR="00E63D92" w:rsidRPr="004223B1">
        <w:rPr>
          <w:sz w:val="22"/>
          <w:szCs w:val="22"/>
          <w:lang w:val="lt-LT"/>
        </w:rPr>
        <w:t>ę</w:t>
      </w:r>
      <w:r w:rsidR="0095124D" w:rsidRPr="004223B1">
        <w:rPr>
          <w:sz w:val="22"/>
          <w:szCs w:val="22"/>
          <w:lang w:val="lt-LT"/>
        </w:rPr>
        <w:t xml:space="preserve"> specifikacij</w:t>
      </w:r>
      <w:r w:rsidR="00E63D92" w:rsidRPr="004223B1">
        <w:rPr>
          <w:sz w:val="22"/>
          <w:szCs w:val="22"/>
          <w:lang w:val="lt-LT"/>
        </w:rPr>
        <w:t>ą</w:t>
      </w:r>
      <w:r w:rsidR="0095124D" w:rsidRPr="004223B1">
        <w:rPr>
          <w:sz w:val="22"/>
          <w:szCs w:val="22"/>
          <w:lang w:val="lt-LT"/>
        </w:rPr>
        <w:t xml:space="preserve">, ir </w:t>
      </w:r>
      <w:r w:rsidR="00265BA1" w:rsidRPr="004223B1">
        <w:rPr>
          <w:sz w:val="22"/>
          <w:szCs w:val="22"/>
          <w:lang w:val="lt-LT"/>
        </w:rPr>
        <w:t>P</w:t>
      </w:r>
      <w:r w:rsidR="0095124D" w:rsidRPr="004223B1">
        <w:rPr>
          <w:sz w:val="22"/>
          <w:szCs w:val="22"/>
          <w:lang w:val="lt-LT"/>
        </w:rPr>
        <w:t>asiūlyme</w:t>
      </w:r>
      <w:r w:rsidRPr="004223B1">
        <w:rPr>
          <w:sz w:val="22"/>
          <w:szCs w:val="22"/>
          <w:lang w:val="lt-LT"/>
        </w:rPr>
        <w:t xml:space="preserve"> </w:t>
      </w:r>
      <w:r w:rsidR="0095124D" w:rsidRPr="004223B1">
        <w:rPr>
          <w:sz w:val="22"/>
          <w:szCs w:val="22"/>
          <w:lang w:val="lt-LT"/>
        </w:rPr>
        <w:t>nurody</w:t>
      </w:r>
      <w:r w:rsidRPr="004223B1">
        <w:rPr>
          <w:sz w:val="22"/>
          <w:szCs w:val="22"/>
          <w:lang w:val="lt-LT"/>
        </w:rPr>
        <w:t xml:space="preserve">tus </w:t>
      </w:r>
      <w:r w:rsidR="0012608B" w:rsidRPr="004223B1">
        <w:rPr>
          <w:sz w:val="22"/>
          <w:szCs w:val="22"/>
          <w:lang w:val="lt-LT"/>
        </w:rPr>
        <w:t>D</w:t>
      </w:r>
      <w:r w:rsidRPr="004223B1">
        <w:rPr>
          <w:sz w:val="22"/>
          <w:szCs w:val="22"/>
          <w:lang w:val="lt-LT"/>
        </w:rPr>
        <w:t xml:space="preserve">arbus </w:t>
      </w:r>
      <w:r w:rsidR="0095124D" w:rsidRPr="004223B1">
        <w:rPr>
          <w:sz w:val="22"/>
          <w:szCs w:val="22"/>
          <w:lang w:val="lt-LT"/>
        </w:rPr>
        <w:t>bei</w:t>
      </w:r>
      <w:r w:rsidRPr="004223B1">
        <w:rPr>
          <w:sz w:val="22"/>
          <w:szCs w:val="22"/>
          <w:lang w:val="lt-LT"/>
        </w:rPr>
        <w:t xml:space="preserve"> perduoti Užsakovui </w:t>
      </w:r>
      <w:r w:rsidR="00105117" w:rsidRPr="004223B1">
        <w:rPr>
          <w:sz w:val="22"/>
          <w:szCs w:val="22"/>
          <w:lang w:val="lt-LT"/>
        </w:rPr>
        <w:t xml:space="preserve">kokybiškai ir laiku sukurtą </w:t>
      </w:r>
      <w:r w:rsidRPr="004223B1">
        <w:rPr>
          <w:sz w:val="22"/>
          <w:szCs w:val="22"/>
          <w:lang w:val="lt-LT"/>
        </w:rPr>
        <w:t>Darbų rezultatą, o Užsakovas įsipareigoja priimti Darbų rezultatą ir už jį sumokėti.</w:t>
      </w:r>
    </w:p>
    <w:p w14:paraId="22CD8DF9" w14:textId="7F0722A0"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bookmarkStart w:id="13" w:name="_Hlk31212561"/>
      <w:r w:rsidRPr="004223B1">
        <w:rPr>
          <w:sz w:val="22"/>
          <w:szCs w:val="22"/>
          <w:lang w:val="lt-LT"/>
        </w:rPr>
        <w:t xml:space="preserve">Objekto, kuriame </w:t>
      </w:r>
      <w:r w:rsidR="00CE1CD5" w:rsidRPr="004223B1">
        <w:rPr>
          <w:sz w:val="22"/>
          <w:szCs w:val="22"/>
          <w:lang w:val="lt-LT"/>
        </w:rPr>
        <w:t>statoma (įrengiama) saulės elektrinė</w:t>
      </w:r>
      <w:r w:rsidR="00AE556E" w:rsidRPr="004223B1">
        <w:rPr>
          <w:sz w:val="22"/>
          <w:szCs w:val="22"/>
          <w:lang w:val="lt-LT"/>
        </w:rPr>
        <w:t xml:space="preserve"> (jėgainė)</w:t>
      </w:r>
      <w:r w:rsidRPr="004223B1">
        <w:rPr>
          <w:sz w:val="22"/>
          <w:szCs w:val="22"/>
          <w:lang w:val="lt-LT"/>
        </w:rPr>
        <w:t>, duomenys</w:t>
      </w:r>
      <w:bookmarkEnd w:id="13"/>
      <w:r w:rsidRPr="004223B1">
        <w:rPr>
          <w:sz w:val="22"/>
          <w:szCs w:val="22"/>
          <w:lang w:val="lt-LT"/>
        </w:rPr>
        <w:t xml:space="preserve"> yra nurodyti Specialiųjų sąlygų </w:t>
      </w:r>
      <w:r w:rsidR="006631E0" w:rsidRPr="004223B1">
        <w:rPr>
          <w:sz w:val="22"/>
          <w:szCs w:val="22"/>
          <w:lang w:val="lt-LT"/>
        </w:rPr>
        <w:fldChar w:fldCharType="begin"/>
      </w:r>
      <w:r w:rsidR="006631E0" w:rsidRPr="004223B1">
        <w:rPr>
          <w:sz w:val="22"/>
          <w:szCs w:val="22"/>
          <w:lang w:val="lt-LT"/>
        </w:rPr>
        <w:instrText xml:space="preserve"> REF _Ref31267665 \r \h </w:instrText>
      </w:r>
      <w:r w:rsidR="00A330B1" w:rsidRPr="004223B1">
        <w:rPr>
          <w:sz w:val="22"/>
          <w:szCs w:val="22"/>
          <w:lang w:val="lt-LT"/>
        </w:rPr>
        <w:instrText xml:space="preserve"> \* MERGEFORMAT </w:instrText>
      </w:r>
      <w:r w:rsidR="006631E0" w:rsidRPr="004223B1">
        <w:rPr>
          <w:sz w:val="22"/>
          <w:szCs w:val="22"/>
          <w:lang w:val="lt-LT"/>
        </w:rPr>
      </w:r>
      <w:r w:rsidR="006631E0" w:rsidRPr="004223B1">
        <w:rPr>
          <w:sz w:val="22"/>
          <w:szCs w:val="22"/>
          <w:lang w:val="lt-LT"/>
        </w:rPr>
        <w:fldChar w:fldCharType="separate"/>
      </w:r>
      <w:r w:rsidR="0061462A" w:rsidRPr="004223B1">
        <w:rPr>
          <w:sz w:val="22"/>
          <w:szCs w:val="22"/>
          <w:lang w:val="lt-LT"/>
        </w:rPr>
        <w:t>1</w:t>
      </w:r>
      <w:r w:rsidR="006631E0" w:rsidRPr="004223B1">
        <w:rPr>
          <w:sz w:val="22"/>
          <w:szCs w:val="22"/>
          <w:lang w:val="lt-LT"/>
        </w:rPr>
        <w:fldChar w:fldCharType="end"/>
      </w:r>
      <w:r w:rsidRPr="004223B1">
        <w:rPr>
          <w:sz w:val="22"/>
          <w:szCs w:val="22"/>
          <w:lang w:val="lt-LT"/>
        </w:rPr>
        <w:t xml:space="preserve"> punkte.</w:t>
      </w:r>
    </w:p>
    <w:p w14:paraId="7C25DCBE" w14:textId="77777777" w:rsidR="00B56B3F" w:rsidRPr="004223B1" w:rsidRDefault="00B56B3F" w:rsidP="004223B1">
      <w:pPr>
        <w:pStyle w:val="Pagrindinistekstas"/>
        <w:tabs>
          <w:tab w:val="clear" w:pos="720"/>
          <w:tab w:val="num" w:pos="709"/>
        </w:tabs>
        <w:spacing w:before="120" w:after="120"/>
        <w:ind w:left="709" w:hanging="709"/>
        <w:rPr>
          <w:b/>
          <w:bCs/>
          <w:sz w:val="22"/>
          <w:szCs w:val="22"/>
          <w:lang w:val="lt-LT"/>
        </w:rPr>
      </w:pPr>
    </w:p>
    <w:p w14:paraId="31EE1B9E" w14:textId="4D314CC6" w:rsidR="001D22FC" w:rsidRPr="004223B1" w:rsidRDefault="001D22FC" w:rsidP="004223B1">
      <w:pPr>
        <w:pStyle w:val="Pagrindinistekstas"/>
        <w:numPr>
          <w:ilvl w:val="0"/>
          <w:numId w:val="20"/>
        </w:numPr>
        <w:tabs>
          <w:tab w:val="clear" w:pos="567"/>
          <w:tab w:val="clear" w:pos="720"/>
          <w:tab w:val="num" w:pos="709"/>
        </w:tabs>
        <w:spacing w:before="120" w:after="120"/>
        <w:ind w:left="709" w:hanging="709"/>
        <w:rPr>
          <w:b/>
          <w:bCs/>
          <w:sz w:val="22"/>
          <w:szCs w:val="22"/>
          <w:lang w:val="lt-LT"/>
        </w:rPr>
      </w:pPr>
      <w:r w:rsidRPr="004223B1">
        <w:rPr>
          <w:b/>
          <w:bCs/>
          <w:sz w:val="22"/>
          <w:szCs w:val="22"/>
          <w:lang w:val="lt-LT"/>
        </w:rPr>
        <w:t>Darbų kaina</w:t>
      </w:r>
    </w:p>
    <w:p w14:paraId="4C9E801E" w14:textId="0D15103E" w:rsidR="000C04C3"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Darbų kaina yra </w:t>
      </w:r>
      <w:r w:rsidRPr="004223B1">
        <w:rPr>
          <w:color w:val="000000"/>
          <w:sz w:val="22"/>
          <w:szCs w:val="22"/>
          <w:lang w:val="lt-LT"/>
        </w:rPr>
        <w:t xml:space="preserve">nurodyta Specialiųjų sąlygų </w:t>
      </w:r>
      <w:r w:rsidR="004959FB">
        <w:rPr>
          <w:color w:val="000000"/>
          <w:sz w:val="22"/>
          <w:szCs w:val="22"/>
          <w:lang w:val="lt-LT"/>
        </w:rPr>
        <w:fldChar w:fldCharType="begin"/>
      </w:r>
      <w:r w:rsidR="004959FB">
        <w:rPr>
          <w:color w:val="000000"/>
          <w:sz w:val="22"/>
          <w:szCs w:val="22"/>
          <w:lang w:val="lt-LT"/>
        </w:rPr>
        <w:instrText xml:space="preserve"> REF _Ref126832654 \r \h </w:instrText>
      </w:r>
      <w:r w:rsidR="004959FB">
        <w:rPr>
          <w:color w:val="000000"/>
          <w:sz w:val="22"/>
          <w:szCs w:val="22"/>
          <w:lang w:val="lt-LT"/>
        </w:rPr>
      </w:r>
      <w:r w:rsidR="004959FB">
        <w:rPr>
          <w:color w:val="000000"/>
          <w:sz w:val="22"/>
          <w:szCs w:val="22"/>
          <w:lang w:val="lt-LT"/>
        </w:rPr>
        <w:fldChar w:fldCharType="separate"/>
      </w:r>
      <w:r w:rsidR="004959FB">
        <w:rPr>
          <w:color w:val="000000"/>
          <w:sz w:val="22"/>
          <w:szCs w:val="22"/>
          <w:lang w:val="lt-LT"/>
        </w:rPr>
        <w:t>2</w:t>
      </w:r>
      <w:r w:rsidR="004959FB">
        <w:rPr>
          <w:color w:val="000000"/>
          <w:sz w:val="22"/>
          <w:szCs w:val="22"/>
          <w:lang w:val="lt-LT"/>
        </w:rPr>
        <w:fldChar w:fldCharType="end"/>
      </w:r>
      <w:r w:rsidRPr="004223B1">
        <w:rPr>
          <w:color w:val="000000"/>
          <w:sz w:val="22"/>
          <w:szCs w:val="22"/>
          <w:lang w:val="lt-LT"/>
        </w:rPr>
        <w:t xml:space="preserve"> punkte</w:t>
      </w:r>
      <w:r w:rsidR="0074056D" w:rsidRPr="004223B1">
        <w:rPr>
          <w:color w:val="000000"/>
          <w:sz w:val="22"/>
          <w:szCs w:val="22"/>
          <w:lang w:val="lt-LT"/>
        </w:rPr>
        <w:t xml:space="preserve"> ir detalizuota </w:t>
      </w:r>
      <w:r w:rsidR="00E31BAE" w:rsidRPr="004223B1">
        <w:rPr>
          <w:color w:val="000000"/>
          <w:sz w:val="22"/>
          <w:szCs w:val="22"/>
          <w:lang w:val="lt-LT"/>
        </w:rPr>
        <w:t>galutinio pasiūlymo formoje</w:t>
      </w:r>
      <w:r w:rsidR="0074056D" w:rsidRPr="004223B1">
        <w:rPr>
          <w:color w:val="000000"/>
          <w:sz w:val="22"/>
          <w:szCs w:val="22"/>
          <w:lang w:val="lt-LT"/>
        </w:rPr>
        <w:t xml:space="preserve"> (Sutarties priedas Nr. </w:t>
      </w:r>
      <w:r w:rsidR="002D5070" w:rsidRPr="004223B1">
        <w:rPr>
          <w:color w:val="000000"/>
          <w:sz w:val="22"/>
          <w:szCs w:val="22"/>
          <w:lang w:val="lt-LT"/>
        </w:rPr>
        <w:t>1</w:t>
      </w:r>
      <w:r w:rsidR="0074056D" w:rsidRPr="004223B1">
        <w:rPr>
          <w:color w:val="000000"/>
          <w:sz w:val="22"/>
          <w:szCs w:val="22"/>
          <w:lang w:val="lt-LT"/>
        </w:rPr>
        <w:t>)</w:t>
      </w:r>
      <w:r w:rsidRPr="004223B1">
        <w:rPr>
          <w:sz w:val="22"/>
          <w:szCs w:val="22"/>
          <w:lang w:val="lt-LT"/>
        </w:rPr>
        <w:t>.</w:t>
      </w:r>
      <w:r w:rsidR="001A23CC" w:rsidRPr="004223B1">
        <w:rPr>
          <w:sz w:val="22"/>
          <w:szCs w:val="22"/>
          <w:lang w:val="lt-LT"/>
        </w:rPr>
        <w:t xml:space="preserve"> </w:t>
      </w:r>
      <w:r w:rsidR="000C04C3" w:rsidRPr="004223B1">
        <w:rPr>
          <w:sz w:val="22"/>
          <w:szCs w:val="22"/>
          <w:lang w:val="lt-LT"/>
        </w:rPr>
        <w:t xml:space="preserve">Jei </w:t>
      </w:r>
      <w:r w:rsidR="007558EF" w:rsidRPr="004223B1">
        <w:rPr>
          <w:sz w:val="22"/>
          <w:szCs w:val="22"/>
          <w:lang w:val="lt-LT"/>
        </w:rPr>
        <w:t>tam tikros</w:t>
      </w:r>
      <w:r w:rsidR="000C04C3" w:rsidRPr="004223B1">
        <w:rPr>
          <w:sz w:val="22"/>
          <w:szCs w:val="22"/>
          <w:lang w:val="lt-LT"/>
        </w:rPr>
        <w:t xml:space="preserve"> medžiagos, </w:t>
      </w:r>
      <w:r w:rsidR="00C94D1C" w:rsidRPr="004223B1">
        <w:rPr>
          <w:sz w:val="22"/>
          <w:szCs w:val="22"/>
          <w:lang w:val="lt-LT"/>
        </w:rPr>
        <w:t xml:space="preserve">įrenginiai, gaminiai, </w:t>
      </w:r>
      <w:r w:rsidR="000C04C3" w:rsidRPr="004223B1">
        <w:rPr>
          <w:sz w:val="22"/>
          <w:szCs w:val="22"/>
          <w:lang w:val="lt-LT"/>
        </w:rPr>
        <w:t xml:space="preserve">darbai ar paslaugos </w:t>
      </w:r>
      <w:r w:rsidR="0022187B" w:rsidRPr="004223B1">
        <w:rPr>
          <w:sz w:val="22"/>
          <w:szCs w:val="22"/>
          <w:lang w:val="lt-LT"/>
        </w:rPr>
        <w:t xml:space="preserve">sąmatoje </w:t>
      </w:r>
      <w:r w:rsidR="000C04C3" w:rsidRPr="004223B1">
        <w:rPr>
          <w:sz w:val="22"/>
          <w:szCs w:val="22"/>
          <w:lang w:val="lt-LT"/>
        </w:rPr>
        <w:t>nėra atskirai išskirtos (įkainotos), bet yra būtinos siekiant tinkamai įvykdyti Sutartį, laikytina, kad jos patenka į Darbų apimtį</w:t>
      </w:r>
      <w:r w:rsidR="00105117" w:rsidRPr="004223B1">
        <w:rPr>
          <w:sz w:val="22"/>
          <w:szCs w:val="22"/>
          <w:lang w:val="lt-LT"/>
        </w:rPr>
        <w:t xml:space="preserve"> ir į Darbų kainą į</w:t>
      </w:r>
      <w:r w:rsidR="00097795" w:rsidRPr="004223B1">
        <w:rPr>
          <w:sz w:val="22"/>
          <w:szCs w:val="22"/>
          <w:lang w:val="lt-LT"/>
        </w:rPr>
        <w:t>trauktos</w:t>
      </w:r>
      <w:r w:rsidR="000C04C3" w:rsidRPr="004223B1">
        <w:rPr>
          <w:sz w:val="22"/>
          <w:szCs w:val="22"/>
          <w:lang w:val="lt-LT"/>
        </w:rPr>
        <w:t>.</w:t>
      </w:r>
    </w:p>
    <w:p w14:paraId="3567C003" w14:textId="3BE40358" w:rsidR="00B56B3F" w:rsidRPr="004223B1" w:rsidRDefault="001A23C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Darbų kaina yra konkreti (fiksuota)</w:t>
      </w:r>
      <w:r w:rsidR="00CA32D5" w:rsidRPr="004223B1">
        <w:rPr>
          <w:sz w:val="22"/>
          <w:szCs w:val="22"/>
          <w:lang w:val="lt-LT"/>
        </w:rPr>
        <w:t xml:space="preserve"> ir negali būti keičiama jokiais </w:t>
      </w:r>
      <w:r w:rsidR="00842C59" w:rsidRPr="004223B1">
        <w:rPr>
          <w:sz w:val="22"/>
          <w:szCs w:val="22"/>
          <w:lang w:val="lt-LT"/>
        </w:rPr>
        <w:t>atvejais (pagrindais)</w:t>
      </w:r>
      <w:r w:rsidR="00CA32D5" w:rsidRPr="004223B1">
        <w:rPr>
          <w:sz w:val="22"/>
          <w:szCs w:val="22"/>
          <w:lang w:val="lt-LT"/>
        </w:rPr>
        <w:t>, išskyrus Sutartyje tiesiogiai nurodytus.</w:t>
      </w:r>
      <w:r w:rsidR="008A74AF" w:rsidRPr="004223B1">
        <w:rPr>
          <w:sz w:val="22"/>
          <w:szCs w:val="22"/>
          <w:lang w:val="lt-LT"/>
        </w:rPr>
        <w:t xml:space="preserve"> </w:t>
      </w:r>
    </w:p>
    <w:p w14:paraId="009AA859" w14:textId="719EB891" w:rsidR="007537C8"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Į Darbų kainą yra įskaičiuota </w:t>
      </w:r>
      <w:r w:rsidR="00E01898" w:rsidRPr="004223B1">
        <w:rPr>
          <w:sz w:val="22"/>
          <w:szCs w:val="22"/>
          <w:lang w:val="lt-LT"/>
        </w:rPr>
        <w:t>P</w:t>
      </w:r>
      <w:r w:rsidRPr="004223B1">
        <w:rPr>
          <w:sz w:val="22"/>
          <w:szCs w:val="22"/>
          <w:lang w:val="lt-LT"/>
        </w:rPr>
        <w:t xml:space="preserve">asiūlyme nurodytų medžiagų, </w:t>
      </w:r>
      <w:r w:rsidR="00FC7660" w:rsidRPr="004223B1">
        <w:rPr>
          <w:sz w:val="22"/>
          <w:szCs w:val="22"/>
          <w:lang w:val="lt-LT"/>
        </w:rPr>
        <w:t xml:space="preserve">įrenginių, </w:t>
      </w:r>
      <w:r w:rsidRPr="004223B1">
        <w:rPr>
          <w:sz w:val="22"/>
          <w:szCs w:val="22"/>
          <w:lang w:val="lt-LT"/>
        </w:rPr>
        <w:t>montavimo</w:t>
      </w:r>
      <w:r w:rsidR="00B67220" w:rsidRPr="004223B1">
        <w:rPr>
          <w:sz w:val="22"/>
          <w:szCs w:val="22"/>
          <w:lang w:val="lt-LT"/>
        </w:rPr>
        <w:t xml:space="preserve">, pajungimo, </w:t>
      </w:r>
      <w:r w:rsidR="00E01898" w:rsidRPr="004223B1">
        <w:rPr>
          <w:sz w:val="22"/>
          <w:szCs w:val="22"/>
          <w:lang w:val="lt-LT"/>
        </w:rPr>
        <w:t>paleidimo-derinimo, bandymų, matavimų</w:t>
      </w:r>
      <w:r w:rsidR="0050199E" w:rsidRPr="004223B1">
        <w:rPr>
          <w:sz w:val="22"/>
          <w:szCs w:val="22"/>
          <w:lang w:val="lt-LT"/>
        </w:rPr>
        <w:t xml:space="preserve"> darbų</w:t>
      </w:r>
      <w:r w:rsidR="001635AD" w:rsidRPr="004223B1">
        <w:rPr>
          <w:sz w:val="22"/>
          <w:szCs w:val="22"/>
          <w:lang w:val="lt-LT"/>
        </w:rPr>
        <w:t xml:space="preserve"> atlikimo</w:t>
      </w:r>
      <w:r w:rsidRPr="004223B1">
        <w:rPr>
          <w:sz w:val="22"/>
          <w:szCs w:val="22"/>
          <w:lang w:val="lt-LT"/>
        </w:rPr>
        <w:t xml:space="preserve">, </w:t>
      </w:r>
      <w:r w:rsidR="00EA2859" w:rsidRPr="004223B1">
        <w:rPr>
          <w:sz w:val="22"/>
          <w:szCs w:val="22"/>
          <w:lang w:val="lt-LT"/>
        </w:rPr>
        <w:t xml:space="preserve">programinės įrangos, </w:t>
      </w:r>
      <w:r w:rsidR="00A64D69" w:rsidRPr="004223B1">
        <w:rPr>
          <w:sz w:val="22"/>
          <w:szCs w:val="22"/>
          <w:lang w:val="lt-LT"/>
        </w:rPr>
        <w:t xml:space="preserve">monitoringo sistemos įdiegimo, </w:t>
      </w:r>
      <w:r w:rsidR="006929B2" w:rsidRPr="004223B1">
        <w:rPr>
          <w:sz w:val="22"/>
          <w:szCs w:val="22"/>
          <w:lang w:val="lt-LT"/>
        </w:rPr>
        <w:t xml:space="preserve">darbų vietos (aikštelės) paruošimo, </w:t>
      </w:r>
      <w:r w:rsidRPr="004223B1">
        <w:rPr>
          <w:sz w:val="22"/>
          <w:szCs w:val="22"/>
          <w:lang w:val="lt-LT"/>
        </w:rPr>
        <w:t xml:space="preserve">pagal teisės aktus privalomos </w:t>
      </w:r>
      <w:r w:rsidR="00E14AEC" w:rsidRPr="004223B1">
        <w:rPr>
          <w:sz w:val="22"/>
          <w:szCs w:val="22"/>
          <w:lang w:val="lt-LT"/>
        </w:rPr>
        <w:t>projektinės</w:t>
      </w:r>
      <w:r w:rsidR="004C4585" w:rsidRPr="004223B1">
        <w:rPr>
          <w:sz w:val="22"/>
          <w:szCs w:val="22"/>
          <w:lang w:val="lt-LT"/>
        </w:rPr>
        <w:t>,</w:t>
      </w:r>
      <w:r w:rsidR="00E14AEC" w:rsidRPr="004223B1">
        <w:rPr>
          <w:sz w:val="22"/>
          <w:szCs w:val="22"/>
          <w:lang w:val="lt-LT"/>
        </w:rPr>
        <w:t xml:space="preserve"> statybinės </w:t>
      </w:r>
      <w:r w:rsidR="004C4585" w:rsidRPr="004223B1">
        <w:rPr>
          <w:sz w:val="22"/>
          <w:szCs w:val="22"/>
          <w:lang w:val="lt-LT"/>
        </w:rPr>
        <w:t xml:space="preserve">ir kitos </w:t>
      </w:r>
      <w:r w:rsidRPr="004223B1">
        <w:rPr>
          <w:sz w:val="22"/>
          <w:szCs w:val="22"/>
          <w:lang w:val="lt-LT"/>
        </w:rPr>
        <w:t>dokumentacijos parengimo ir</w:t>
      </w:r>
      <w:r w:rsidR="0042411D" w:rsidRPr="004223B1">
        <w:rPr>
          <w:sz w:val="22"/>
          <w:szCs w:val="22"/>
          <w:lang w:val="lt-LT"/>
        </w:rPr>
        <w:t xml:space="preserve"> (ar)</w:t>
      </w:r>
      <w:r w:rsidRPr="004223B1">
        <w:rPr>
          <w:sz w:val="22"/>
          <w:szCs w:val="22"/>
          <w:lang w:val="lt-LT"/>
        </w:rPr>
        <w:t xml:space="preserve"> gavimo</w:t>
      </w:r>
      <w:r w:rsidR="0042411D" w:rsidRPr="004223B1">
        <w:rPr>
          <w:sz w:val="22"/>
          <w:szCs w:val="22"/>
          <w:lang w:val="lt-LT"/>
        </w:rPr>
        <w:t xml:space="preserve"> </w:t>
      </w:r>
      <w:r w:rsidRPr="004223B1">
        <w:rPr>
          <w:sz w:val="22"/>
          <w:szCs w:val="22"/>
          <w:lang w:val="lt-LT"/>
        </w:rPr>
        <w:t xml:space="preserve">bei kitų, </w:t>
      </w:r>
      <w:r w:rsidR="00E01898" w:rsidRPr="004223B1">
        <w:rPr>
          <w:sz w:val="22"/>
          <w:szCs w:val="22"/>
          <w:lang w:val="lt-LT"/>
        </w:rPr>
        <w:t>P</w:t>
      </w:r>
      <w:r w:rsidRPr="004223B1">
        <w:rPr>
          <w:sz w:val="22"/>
          <w:szCs w:val="22"/>
          <w:lang w:val="lt-LT"/>
        </w:rPr>
        <w:t>asiūlyme tiesiogiai nenurodytų, bet siekiant tinkamai įvykdyti Sutartį reikalingų darbų kaina.</w:t>
      </w:r>
      <w:r w:rsidR="004C049E" w:rsidRPr="004223B1">
        <w:rPr>
          <w:sz w:val="22"/>
          <w:szCs w:val="22"/>
          <w:lang w:val="lt-LT"/>
        </w:rPr>
        <w:t xml:space="preserve"> </w:t>
      </w:r>
      <w:r w:rsidR="00B562AC" w:rsidRPr="004223B1">
        <w:rPr>
          <w:sz w:val="22"/>
          <w:szCs w:val="22"/>
          <w:lang w:val="lt-LT"/>
        </w:rPr>
        <w:t>Aiškumo dėlei Šalys susitaria, kad į Darbų kainą yra įskaičiuota ir tokio pobūdžio darbų (paslaugų) kaip, pavyzdžiui, žemės sklypo geologiniai tyrimai</w:t>
      </w:r>
      <w:r w:rsidR="002746BB" w:rsidRPr="004223B1">
        <w:rPr>
          <w:sz w:val="22"/>
          <w:szCs w:val="22"/>
          <w:lang w:val="lt-LT"/>
        </w:rPr>
        <w:t xml:space="preserve"> kaina</w:t>
      </w:r>
      <w:r w:rsidR="00B562AC" w:rsidRPr="004223B1">
        <w:rPr>
          <w:sz w:val="22"/>
          <w:szCs w:val="22"/>
          <w:lang w:val="lt-LT"/>
        </w:rPr>
        <w:t xml:space="preserve">. </w:t>
      </w:r>
      <w:r w:rsidRPr="004223B1">
        <w:rPr>
          <w:sz w:val="22"/>
          <w:szCs w:val="22"/>
          <w:lang w:val="lt-LT"/>
        </w:rPr>
        <w:t>Į Darbų kainą taip pat yra įskaičiuoti Rangovo mokėtini mokesčiai, rinkliavos</w:t>
      </w:r>
      <w:r w:rsidR="0050199E" w:rsidRPr="004223B1">
        <w:rPr>
          <w:sz w:val="22"/>
          <w:szCs w:val="22"/>
          <w:lang w:val="lt-LT"/>
        </w:rPr>
        <w:t>,</w:t>
      </w:r>
      <w:r w:rsidR="0042411D" w:rsidRPr="004223B1">
        <w:rPr>
          <w:sz w:val="22"/>
          <w:szCs w:val="22"/>
          <w:lang w:val="lt-LT"/>
        </w:rPr>
        <w:t xml:space="preserve"> </w:t>
      </w:r>
      <w:r w:rsidR="00C01D0B" w:rsidRPr="004223B1">
        <w:rPr>
          <w:sz w:val="22"/>
          <w:szCs w:val="22"/>
          <w:lang w:val="lt-LT"/>
        </w:rPr>
        <w:t xml:space="preserve">technikos, mechanizmų, darbo jėgos, </w:t>
      </w:r>
      <w:r w:rsidR="0050199E" w:rsidRPr="004223B1">
        <w:rPr>
          <w:sz w:val="22"/>
          <w:szCs w:val="22"/>
          <w:lang w:val="lt-LT"/>
        </w:rPr>
        <w:t>draudimų</w:t>
      </w:r>
      <w:r w:rsidR="008214B3" w:rsidRPr="004223B1">
        <w:rPr>
          <w:sz w:val="22"/>
          <w:szCs w:val="22"/>
          <w:lang w:val="lt-LT"/>
        </w:rPr>
        <w:t>, užtikrinimų</w:t>
      </w:r>
      <w:r w:rsidR="0050199E" w:rsidRPr="004223B1">
        <w:rPr>
          <w:sz w:val="22"/>
          <w:szCs w:val="22"/>
          <w:lang w:val="lt-LT"/>
        </w:rPr>
        <w:t xml:space="preserve"> gavimo išlaidos </w:t>
      </w:r>
      <w:r w:rsidRPr="004223B1">
        <w:rPr>
          <w:sz w:val="22"/>
          <w:szCs w:val="22"/>
          <w:lang w:val="lt-LT"/>
        </w:rPr>
        <w:t>ir bet kokios kitos vykdant Sutartį patirtinos išlaidos bei pelnas.</w:t>
      </w:r>
    </w:p>
    <w:p w14:paraId="07F2B0A6" w14:textId="57553E26" w:rsidR="00B56B3F" w:rsidRPr="004223B1" w:rsidRDefault="007537C8"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Rangovas prisiima visą Sutarčiai tinkamai įvykdyti reikalingų medžiagų, </w:t>
      </w:r>
      <w:r w:rsidR="00C94D1C" w:rsidRPr="004223B1">
        <w:rPr>
          <w:sz w:val="22"/>
          <w:szCs w:val="22"/>
          <w:lang w:val="lt-LT"/>
        </w:rPr>
        <w:t xml:space="preserve">įrenginių, gaminių, </w:t>
      </w:r>
      <w:r w:rsidRPr="004223B1">
        <w:rPr>
          <w:sz w:val="22"/>
          <w:szCs w:val="22"/>
          <w:lang w:val="lt-LT"/>
        </w:rPr>
        <w:t xml:space="preserve">darbų ir paslaugų pabrangimo </w:t>
      </w:r>
      <w:r w:rsidR="007147A5" w:rsidRPr="004223B1">
        <w:rPr>
          <w:sz w:val="22"/>
          <w:szCs w:val="22"/>
          <w:lang w:val="lt-LT"/>
        </w:rPr>
        <w:t xml:space="preserve">ateityje </w:t>
      </w:r>
      <w:r w:rsidRPr="004223B1">
        <w:rPr>
          <w:sz w:val="22"/>
          <w:szCs w:val="22"/>
          <w:lang w:val="lt-LT"/>
        </w:rPr>
        <w:t>riziką.</w:t>
      </w:r>
      <w:r w:rsidR="0044787E" w:rsidRPr="004223B1">
        <w:rPr>
          <w:sz w:val="22"/>
          <w:szCs w:val="22"/>
          <w:lang w:val="lt-LT"/>
        </w:rPr>
        <w:t xml:space="preserve"> Rangovas taip pat prisiima visą Darbų kiekių</w:t>
      </w:r>
      <w:r w:rsidR="001913F1" w:rsidRPr="004223B1">
        <w:rPr>
          <w:sz w:val="22"/>
          <w:szCs w:val="22"/>
          <w:lang w:val="lt-LT"/>
        </w:rPr>
        <w:t xml:space="preserve"> (apimties)</w:t>
      </w:r>
      <w:r w:rsidR="0044787E" w:rsidRPr="004223B1">
        <w:rPr>
          <w:sz w:val="22"/>
          <w:szCs w:val="22"/>
          <w:lang w:val="lt-LT"/>
        </w:rPr>
        <w:t xml:space="preserve"> padidėjimo riziką</w:t>
      </w:r>
      <w:r w:rsidR="00E31BAE" w:rsidRPr="004223B1">
        <w:rPr>
          <w:sz w:val="22"/>
          <w:szCs w:val="22"/>
          <w:lang w:val="lt-LT"/>
        </w:rPr>
        <w:t xml:space="preserve">, išskyrus </w:t>
      </w:r>
      <w:r w:rsidR="008A74AF" w:rsidRPr="004223B1">
        <w:rPr>
          <w:sz w:val="22"/>
          <w:szCs w:val="22"/>
          <w:lang w:val="lt-LT"/>
        </w:rPr>
        <w:t>riziką dėl papildomų darbų</w:t>
      </w:r>
      <w:r w:rsidR="00666993" w:rsidRPr="004223B1">
        <w:rPr>
          <w:sz w:val="22"/>
          <w:szCs w:val="22"/>
          <w:lang w:val="lt-LT"/>
        </w:rPr>
        <w:t xml:space="preserve"> ir/ ar kiekių</w:t>
      </w:r>
      <w:r w:rsidR="008A74AF" w:rsidRPr="004223B1">
        <w:rPr>
          <w:sz w:val="22"/>
          <w:szCs w:val="22"/>
          <w:lang w:val="lt-LT"/>
        </w:rPr>
        <w:t xml:space="preserve">, kurių </w:t>
      </w:r>
      <w:r w:rsidR="00E31BAE" w:rsidRPr="004223B1">
        <w:rPr>
          <w:sz w:val="22"/>
          <w:szCs w:val="22"/>
          <w:lang w:val="lt-LT"/>
        </w:rPr>
        <w:t xml:space="preserve">iš anksto </w:t>
      </w:r>
      <w:r w:rsidR="008A74AF" w:rsidRPr="004223B1">
        <w:rPr>
          <w:sz w:val="22"/>
          <w:szCs w:val="22"/>
          <w:lang w:val="lt-LT"/>
        </w:rPr>
        <w:t xml:space="preserve">negalėjo </w:t>
      </w:r>
      <w:r w:rsidR="00E31BAE" w:rsidRPr="004223B1">
        <w:rPr>
          <w:sz w:val="22"/>
          <w:szCs w:val="22"/>
          <w:lang w:val="lt-LT"/>
        </w:rPr>
        <w:t xml:space="preserve">objektyviai numatyti </w:t>
      </w:r>
      <w:r w:rsidR="008A74AF" w:rsidRPr="004223B1">
        <w:rPr>
          <w:sz w:val="22"/>
          <w:szCs w:val="22"/>
          <w:lang w:val="lt-LT"/>
        </w:rPr>
        <w:t xml:space="preserve">bei </w:t>
      </w:r>
      <w:r w:rsidR="00E31BAE" w:rsidRPr="004223B1">
        <w:rPr>
          <w:sz w:val="22"/>
          <w:szCs w:val="22"/>
          <w:lang w:val="lt-LT"/>
        </w:rPr>
        <w:t>įvertinti</w:t>
      </w:r>
      <w:r w:rsidR="001B7834" w:rsidRPr="004223B1">
        <w:rPr>
          <w:sz w:val="22"/>
          <w:szCs w:val="22"/>
          <w:lang w:val="lt-LT"/>
        </w:rPr>
        <w:t xml:space="preserve"> prieš patiekiant galutinį pasiūlymą</w:t>
      </w:r>
      <w:r w:rsidR="0044787E" w:rsidRPr="004223B1">
        <w:rPr>
          <w:sz w:val="22"/>
          <w:szCs w:val="22"/>
          <w:lang w:val="lt-LT"/>
        </w:rPr>
        <w:t>.</w:t>
      </w:r>
    </w:p>
    <w:p w14:paraId="7234E709" w14:textId="01282805" w:rsidR="00B56B3F"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Užsakovas privalo sumokėti Rangovui Darbų kainą </w:t>
      </w:r>
      <w:r w:rsidRPr="004223B1">
        <w:rPr>
          <w:color w:val="000000"/>
          <w:sz w:val="22"/>
          <w:szCs w:val="22"/>
          <w:lang w:val="lt-LT"/>
        </w:rPr>
        <w:t xml:space="preserve">Specialiųjų sąlygų </w:t>
      </w:r>
      <w:r w:rsidR="006D2086">
        <w:rPr>
          <w:color w:val="000000"/>
          <w:sz w:val="22"/>
          <w:szCs w:val="22"/>
          <w:lang w:val="lt-LT"/>
        </w:rPr>
        <w:fldChar w:fldCharType="begin"/>
      </w:r>
      <w:r w:rsidR="006D2086">
        <w:rPr>
          <w:color w:val="000000"/>
          <w:sz w:val="22"/>
          <w:szCs w:val="22"/>
          <w:lang w:val="lt-LT"/>
        </w:rPr>
        <w:instrText xml:space="preserve"> REF _Ref126832773 \r \h </w:instrText>
      </w:r>
      <w:r w:rsidR="006D2086">
        <w:rPr>
          <w:color w:val="000000"/>
          <w:sz w:val="22"/>
          <w:szCs w:val="22"/>
          <w:lang w:val="lt-LT"/>
        </w:rPr>
      </w:r>
      <w:r w:rsidR="006D2086">
        <w:rPr>
          <w:color w:val="000000"/>
          <w:sz w:val="22"/>
          <w:szCs w:val="22"/>
          <w:lang w:val="lt-LT"/>
        </w:rPr>
        <w:fldChar w:fldCharType="separate"/>
      </w:r>
      <w:r w:rsidR="006D2086">
        <w:rPr>
          <w:color w:val="000000"/>
          <w:sz w:val="22"/>
          <w:szCs w:val="22"/>
          <w:lang w:val="lt-LT"/>
        </w:rPr>
        <w:t>3</w:t>
      </w:r>
      <w:r w:rsidR="006D2086">
        <w:rPr>
          <w:color w:val="000000"/>
          <w:sz w:val="22"/>
          <w:szCs w:val="22"/>
          <w:lang w:val="lt-LT"/>
        </w:rPr>
        <w:fldChar w:fldCharType="end"/>
      </w:r>
      <w:r w:rsidRPr="004223B1">
        <w:rPr>
          <w:color w:val="000000"/>
          <w:sz w:val="22"/>
          <w:szCs w:val="22"/>
          <w:lang w:val="lt-LT"/>
        </w:rPr>
        <w:t xml:space="preserve"> punkte nustatyta</w:t>
      </w:r>
      <w:r w:rsidRPr="004223B1">
        <w:rPr>
          <w:sz w:val="22"/>
          <w:szCs w:val="22"/>
          <w:lang w:val="lt-LT"/>
        </w:rPr>
        <w:t xml:space="preserve"> tvarka ir terminais.</w:t>
      </w:r>
      <w:bookmarkStart w:id="14" w:name="_Ref30669885"/>
    </w:p>
    <w:p w14:paraId="2EF65969" w14:textId="7C19D9B9" w:rsidR="001451B1" w:rsidRPr="004223B1" w:rsidRDefault="001D22FC" w:rsidP="004223B1">
      <w:pPr>
        <w:pStyle w:val="Pagrindinistekstas"/>
        <w:numPr>
          <w:ilvl w:val="1"/>
          <w:numId w:val="20"/>
        </w:numPr>
        <w:tabs>
          <w:tab w:val="clear" w:pos="567"/>
          <w:tab w:val="clear" w:pos="720"/>
          <w:tab w:val="num" w:pos="709"/>
        </w:tabs>
        <w:spacing w:before="120" w:after="120"/>
        <w:ind w:left="709" w:hanging="709"/>
        <w:rPr>
          <w:color w:val="000000" w:themeColor="text1"/>
          <w:sz w:val="22"/>
          <w:szCs w:val="22"/>
          <w:lang w:val="lt-LT"/>
        </w:rPr>
      </w:pPr>
      <w:bookmarkStart w:id="15" w:name="_Ref43319503"/>
      <w:bookmarkStart w:id="16" w:name="_Ref126832910"/>
      <w:r w:rsidRPr="004223B1">
        <w:rPr>
          <w:sz w:val="22"/>
          <w:szCs w:val="22"/>
          <w:lang w:val="lt-LT"/>
        </w:rPr>
        <w:t>Sutarties vykdymo eigoje paaiškėjus, kad siekiant tinkamai įvykdyti Sutartį yra būtina atlikti papildomus darbus</w:t>
      </w:r>
      <w:r w:rsidR="003F6FFA" w:rsidRPr="004223B1">
        <w:rPr>
          <w:sz w:val="22"/>
          <w:szCs w:val="22"/>
          <w:lang w:val="lt-LT"/>
        </w:rPr>
        <w:t xml:space="preserve"> (</w:t>
      </w:r>
      <w:r w:rsidRPr="004223B1">
        <w:rPr>
          <w:sz w:val="22"/>
          <w:szCs w:val="22"/>
          <w:lang w:val="lt-LT"/>
        </w:rPr>
        <w:t xml:space="preserve">t. y. tokius darbus, kurių Rangovas </w:t>
      </w:r>
      <w:r w:rsidR="009049E6" w:rsidRPr="004223B1">
        <w:rPr>
          <w:sz w:val="22"/>
          <w:szCs w:val="22"/>
          <w:lang w:val="lt-LT"/>
        </w:rPr>
        <w:t xml:space="preserve">kaip savo srities profesionalas </w:t>
      </w:r>
      <w:r w:rsidRPr="004223B1">
        <w:rPr>
          <w:sz w:val="22"/>
          <w:szCs w:val="22"/>
          <w:lang w:val="lt-LT"/>
        </w:rPr>
        <w:t>protingomis pastangomis</w:t>
      </w:r>
      <w:r w:rsidR="00CC2A50" w:rsidRPr="004223B1">
        <w:rPr>
          <w:sz w:val="22"/>
          <w:szCs w:val="22"/>
          <w:lang w:val="lt-LT"/>
        </w:rPr>
        <w:t xml:space="preserve">, </w:t>
      </w:r>
      <w:r w:rsidR="002D18A8" w:rsidRPr="004223B1">
        <w:rPr>
          <w:i/>
          <w:iCs/>
          <w:sz w:val="22"/>
          <w:szCs w:val="22"/>
          <w:lang w:val="lt-LT"/>
        </w:rPr>
        <w:t>inter alia</w:t>
      </w:r>
      <w:r w:rsidR="002D18A8" w:rsidRPr="004223B1">
        <w:rPr>
          <w:sz w:val="22"/>
          <w:szCs w:val="22"/>
          <w:lang w:val="lt-LT"/>
        </w:rPr>
        <w:t xml:space="preserve"> </w:t>
      </w:r>
      <w:r w:rsidR="00CC2A50" w:rsidRPr="004223B1">
        <w:rPr>
          <w:sz w:val="22"/>
          <w:szCs w:val="22"/>
          <w:lang w:val="lt-LT"/>
        </w:rPr>
        <w:t>būdamas susipažinęs su Konkurso sąlygomis</w:t>
      </w:r>
      <w:r w:rsidR="002226C5">
        <w:rPr>
          <w:sz w:val="22"/>
          <w:szCs w:val="22"/>
          <w:lang w:val="lt-LT"/>
        </w:rPr>
        <w:t>, Darbų ir Darbų atlikimo vietos dokumentacija</w:t>
      </w:r>
      <w:r w:rsidR="00CC2A50" w:rsidRPr="004223B1">
        <w:rPr>
          <w:sz w:val="22"/>
          <w:szCs w:val="22"/>
          <w:lang w:val="lt-LT"/>
        </w:rPr>
        <w:t xml:space="preserve"> ir apžiūrėjęs Darbų atlikimo vietą (statybvietę),</w:t>
      </w:r>
      <w:r w:rsidRPr="004223B1">
        <w:rPr>
          <w:sz w:val="22"/>
          <w:szCs w:val="22"/>
          <w:lang w:val="lt-LT"/>
        </w:rPr>
        <w:t xml:space="preserve"> negalėjo </w:t>
      </w:r>
      <w:r w:rsidR="00C9355B" w:rsidRPr="004223B1">
        <w:rPr>
          <w:sz w:val="22"/>
          <w:szCs w:val="22"/>
          <w:lang w:val="lt-LT"/>
        </w:rPr>
        <w:t>ir</w:t>
      </w:r>
      <w:r w:rsidRPr="004223B1">
        <w:rPr>
          <w:sz w:val="22"/>
          <w:szCs w:val="22"/>
          <w:lang w:val="lt-LT"/>
        </w:rPr>
        <w:t xml:space="preserve"> neturėjo numatyti </w:t>
      </w:r>
      <w:r w:rsidR="00C9355B" w:rsidRPr="004223B1">
        <w:rPr>
          <w:sz w:val="22"/>
          <w:szCs w:val="22"/>
          <w:lang w:val="lt-LT"/>
        </w:rPr>
        <w:t>bei</w:t>
      </w:r>
      <w:r w:rsidRPr="004223B1">
        <w:rPr>
          <w:sz w:val="22"/>
          <w:szCs w:val="22"/>
          <w:lang w:val="lt-LT"/>
        </w:rPr>
        <w:t xml:space="preserve"> įsivertinti Sutarties pasirašymo metu</w:t>
      </w:r>
      <w:r w:rsidR="003F6FFA" w:rsidRPr="004223B1">
        <w:rPr>
          <w:sz w:val="22"/>
          <w:szCs w:val="22"/>
          <w:lang w:val="lt-LT"/>
        </w:rPr>
        <w:t>)</w:t>
      </w:r>
      <w:r w:rsidR="00C2185F" w:rsidRPr="004223B1">
        <w:rPr>
          <w:sz w:val="22"/>
          <w:szCs w:val="22"/>
          <w:lang w:val="lt-LT"/>
        </w:rPr>
        <w:t>,</w:t>
      </w:r>
      <w:r w:rsidRPr="004223B1">
        <w:rPr>
          <w:sz w:val="22"/>
          <w:szCs w:val="22"/>
          <w:lang w:val="lt-LT"/>
        </w:rPr>
        <w:t xml:space="preserve"> arba atsiradus kitoms objektyvioms, nuo Rangovo nepriklausančioms ir jo rizikai nepriskirtinoms priežastims, dėl kurių tenka padidinti Darbų kainą, Rangovas privalo apie tai nedelsiant pranešti Užsakovui.</w:t>
      </w:r>
      <w:bookmarkEnd w:id="14"/>
      <w:r w:rsidRPr="004223B1">
        <w:rPr>
          <w:sz w:val="22"/>
          <w:szCs w:val="22"/>
          <w:lang w:val="lt-LT"/>
        </w:rPr>
        <w:t xml:space="preserve"> Tokiame pranešime Rangovas privalo išsamiai aprašyti ir pagrįsti atitinkamas aplinkybes, taip pat paskaičiuoti</w:t>
      </w:r>
      <w:r w:rsidR="00400C5B" w:rsidRPr="004223B1">
        <w:rPr>
          <w:sz w:val="22"/>
          <w:szCs w:val="22"/>
          <w:lang w:val="lt-LT"/>
        </w:rPr>
        <w:t xml:space="preserve"> </w:t>
      </w:r>
      <w:r w:rsidRPr="004223B1">
        <w:rPr>
          <w:sz w:val="22"/>
          <w:szCs w:val="22"/>
          <w:lang w:val="lt-LT"/>
        </w:rPr>
        <w:t xml:space="preserve">ir nurodyti sumą, kuria </w:t>
      </w:r>
      <w:r w:rsidR="0091315B" w:rsidRPr="004223B1">
        <w:rPr>
          <w:sz w:val="22"/>
          <w:szCs w:val="22"/>
          <w:lang w:val="lt-LT"/>
        </w:rPr>
        <w:t xml:space="preserve">galėtų </w:t>
      </w:r>
      <w:r w:rsidRPr="004223B1">
        <w:rPr>
          <w:sz w:val="22"/>
          <w:szCs w:val="22"/>
          <w:lang w:val="lt-LT"/>
        </w:rPr>
        <w:t>būti padidinama Darbų kaina</w:t>
      </w:r>
      <w:r w:rsidR="00505FA5" w:rsidRPr="004223B1">
        <w:rPr>
          <w:sz w:val="22"/>
          <w:szCs w:val="22"/>
          <w:lang w:val="lt-LT"/>
        </w:rPr>
        <w:t xml:space="preserve"> bei </w:t>
      </w:r>
      <w:r w:rsidR="00505FA5" w:rsidRPr="004223B1">
        <w:rPr>
          <w:color w:val="000000" w:themeColor="text1"/>
          <w:sz w:val="22"/>
          <w:szCs w:val="22"/>
          <w:lang w:val="lt-LT"/>
        </w:rPr>
        <w:t>ją pagrįsti rašytiniais įrodymais</w:t>
      </w:r>
      <w:r w:rsidRPr="004223B1">
        <w:rPr>
          <w:sz w:val="22"/>
          <w:szCs w:val="22"/>
          <w:lang w:val="lt-LT"/>
        </w:rPr>
        <w:t>.</w:t>
      </w:r>
      <w:bookmarkEnd w:id="15"/>
      <w:r w:rsidR="00E04E12" w:rsidRPr="004223B1">
        <w:rPr>
          <w:sz w:val="22"/>
          <w:szCs w:val="22"/>
          <w:lang w:val="lt-LT"/>
        </w:rPr>
        <w:t xml:space="preserve"> </w:t>
      </w:r>
      <w:r w:rsidR="001451B1" w:rsidRPr="004223B1">
        <w:rPr>
          <w:color w:val="000000" w:themeColor="text1"/>
          <w:sz w:val="22"/>
          <w:szCs w:val="22"/>
          <w:lang w:val="lt-LT"/>
        </w:rPr>
        <w:t>Šios Sutarties kontekste laikoma, kad papildomų darbų Rangovas nenumatė sudarant šią Sutartį, neturėjo ir negalėjo jų numatyti, jeigu:</w:t>
      </w:r>
      <w:bookmarkEnd w:id="16"/>
    </w:p>
    <w:p w14:paraId="3BD0D661" w14:textId="07CAAD8E" w:rsidR="001451B1" w:rsidRPr="004223B1" w:rsidRDefault="001451B1" w:rsidP="004223B1">
      <w:pPr>
        <w:pStyle w:val="Pagrindinistekstas"/>
        <w:numPr>
          <w:ilvl w:val="2"/>
          <w:numId w:val="20"/>
        </w:numPr>
        <w:tabs>
          <w:tab w:val="clear" w:pos="720"/>
        </w:tabs>
        <w:spacing w:before="120" w:after="120"/>
        <w:rPr>
          <w:color w:val="000000" w:themeColor="text1"/>
          <w:sz w:val="22"/>
          <w:szCs w:val="22"/>
          <w:lang w:val="lt-LT"/>
        </w:rPr>
      </w:pPr>
      <w:r w:rsidRPr="004223B1">
        <w:rPr>
          <w:color w:val="000000" w:themeColor="text1"/>
          <w:sz w:val="22"/>
          <w:szCs w:val="22"/>
          <w:lang w:val="lt-LT"/>
        </w:rPr>
        <w:t>Darbai nėra numatyti Užsakovo pateiktoje Specifikacijoje (techniniame projekte) ir kurių Rangovas neturėjo ir negalėjo numatyti vertindamas Specifikaciją (techninį  projektą);</w:t>
      </w:r>
    </w:p>
    <w:p w14:paraId="2C5492ED" w14:textId="56786F49" w:rsidR="00B56B3F" w:rsidRPr="004223B1" w:rsidRDefault="001451B1" w:rsidP="004223B1">
      <w:pPr>
        <w:pStyle w:val="Pagrindinistekstas"/>
        <w:numPr>
          <w:ilvl w:val="2"/>
          <w:numId w:val="20"/>
        </w:numPr>
        <w:tabs>
          <w:tab w:val="clear" w:pos="720"/>
        </w:tabs>
        <w:spacing w:before="120" w:after="120"/>
        <w:rPr>
          <w:color w:val="000000" w:themeColor="text1"/>
          <w:sz w:val="22"/>
          <w:szCs w:val="22"/>
          <w:lang w:val="lt-LT"/>
        </w:rPr>
      </w:pPr>
      <w:r w:rsidRPr="004223B1">
        <w:rPr>
          <w:color w:val="000000" w:themeColor="text1"/>
          <w:sz w:val="22"/>
          <w:szCs w:val="22"/>
          <w:lang w:val="lt-LT"/>
        </w:rPr>
        <w:t>Darbų poreikis paaiškėja atlikus papildomus tyrimus ir/arba analizes, kurios negalėjo būti atliktos Sutarties sudarymo momentu.</w:t>
      </w:r>
    </w:p>
    <w:p w14:paraId="47772728" w14:textId="7B3A223B" w:rsidR="00505FA5" w:rsidRPr="004223B1" w:rsidRDefault="00505FA5" w:rsidP="004223B1">
      <w:pPr>
        <w:pStyle w:val="Sraopastraipa"/>
        <w:numPr>
          <w:ilvl w:val="1"/>
          <w:numId w:val="20"/>
        </w:numPr>
        <w:tabs>
          <w:tab w:val="clear" w:pos="567"/>
          <w:tab w:val="num" w:pos="709"/>
        </w:tabs>
        <w:suppressAutoHyphens/>
        <w:autoSpaceDN w:val="0"/>
        <w:spacing w:after="0" w:line="240" w:lineRule="auto"/>
        <w:ind w:left="709" w:hanging="709"/>
        <w:contextualSpacing w:val="0"/>
        <w:jc w:val="both"/>
        <w:rPr>
          <w:rFonts w:ascii="Times New Roman" w:eastAsia="Times New Roman" w:hAnsi="Times New Roman"/>
          <w:sz w:val="22"/>
          <w:szCs w:val="22"/>
        </w:rPr>
      </w:pPr>
      <w:r w:rsidRPr="004223B1">
        <w:rPr>
          <w:rFonts w:ascii="Times New Roman" w:hAnsi="Times New Roman"/>
          <w:sz w:val="22"/>
          <w:szCs w:val="22"/>
        </w:rPr>
        <w:lastRenderedPageBreak/>
        <w:t xml:space="preserve">Jeigu, siekiant laiku ir tinkamai įvykdyti Sutartį, reikia atlikti papildomus darbus, kurių Rangovas nenumatė sudarant šią Sutartį, bet turėjo ir galėjo juos numatyti, ir jie yra būtini šiai Sutarčiai tinkamai įvykdyti, šiuos darbus Rangovas atlieka savo sąskaita. </w:t>
      </w:r>
      <w:r w:rsidRPr="004223B1">
        <w:rPr>
          <w:rFonts w:ascii="Times New Roman" w:eastAsia="Arial" w:hAnsi="Times New Roman"/>
          <w:color w:val="000000" w:themeColor="text1"/>
          <w:sz w:val="22"/>
          <w:szCs w:val="22"/>
        </w:rPr>
        <w:t xml:space="preserve">Rangovui nėra atlyginama už tuos darbus, kuriuos Rangovas atliko savavališkai nukrypdamas nuo šios Sutarties ir/ar jos priedų nuostatų. </w:t>
      </w:r>
    </w:p>
    <w:p w14:paraId="3B60D5C8" w14:textId="07A18242" w:rsidR="00B56B3F"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bookmarkStart w:id="17" w:name="_Ref43319686"/>
      <w:bookmarkStart w:id="18" w:name="_Ref126832950"/>
      <w:r w:rsidRPr="004223B1">
        <w:rPr>
          <w:sz w:val="22"/>
          <w:szCs w:val="22"/>
          <w:lang w:val="lt-LT"/>
        </w:rPr>
        <w:t>Užsakovas Sutarties vykdymo eigoje turi teisę prašyti Rangovo atlikti papildomus darbus (nepriklausomai nuo to, ar jie yra būtini siekiant tinkamai įvykdyti Sutartį), taip pat atsisakyti dalies Darbų (su sąlyga, kad Rangovas nėra pradėjęs tokių Darbų ir nėra užsakęs jiems atlikti reikalingų medžiagų</w:t>
      </w:r>
      <w:r w:rsidR="00C94D1C" w:rsidRPr="004223B1">
        <w:rPr>
          <w:sz w:val="22"/>
          <w:szCs w:val="22"/>
          <w:lang w:val="lt-LT"/>
        </w:rPr>
        <w:t>,</w:t>
      </w:r>
      <w:r w:rsidRPr="004223B1">
        <w:rPr>
          <w:sz w:val="22"/>
          <w:szCs w:val="22"/>
          <w:lang w:val="lt-LT"/>
        </w:rPr>
        <w:t xml:space="preserve"> </w:t>
      </w:r>
      <w:r w:rsidR="00C94D1C" w:rsidRPr="004223B1">
        <w:rPr>
          <w:sz w:val="22"/>
          <w:szCs w:val="22"/>
          <w:lang w:val="lt-LT"/>
        </w:rPr>
        <w:t xml:space="preserve">įrenginių </w:t>
      </w:r>
      <w:r w:rsidRPr="004223B1">
        <w:rPr>
          <w:sz w:val="22"/>
          <w:szCs w:val="22"/>
          <w:lang w:val="lt-LT"/>
        </w:rPr>
        <w:t>ar gaminių). Gavęs tokį Užsakovo prašymą (pranešimą), Rangovas privalo paskaičiuoti ir nurodyti sumą, kuria turi būti atitinkamai padidinama arba sumažinama Darbų kaina.</w:t>
      </w:r>
      <w:bookmarkStart w:id="19" w:name="_Ref8494679"/>
      <w:bookmarkStart w:id="20" w:name="_Ref8413854"/>
      <w:bookmarkEnd w:id="17"/>
      <w:r w:rsidR="00E04E12" w:rsidRPr="004223B1">
        <w:rPr>
          <w:sz w:val="22"/>
          <w:szCs w:val="22"/>
          <w:lang w:val="lt-LT"/>
        </w:rPr>
        <w:t xml:space="preserve"> </w:t>
      </w:r>
      <w:r w:rsidR="00FF0A09" w:rsidRPr="004223B1">
        <w:rPr>
          <w:sz w:val="22"/>
          <w:szCs w:val="22"/>
          <w:lang w:val="lt-LT"/>
        </w:rPr>
        <w:t>Darbų atlikimo terminas dėl papildomų darbų užsakymo ir atlikimo pratęsiamas tokiam terminui, kad papildomai užsakomi darbai būtų atlikti tinkamai. Dėl papildomų darbų atlikimo termino ir kainos Šalys susitaria raštu. Jei dėl papildomų darbų atlikimo yra pratęsiamas Darbų atlikimo terminas, tai turi būti įforminama Sutarties pakeitimu, kartu pakeičiant (pakoreguojant) Darbų atlikimo grafiką.</w:t>
      </w:r>
      <w:bookmarkEnd w:id="18"/>
    </w:p>
    <w:p w14:paraId="30CA5507" w14:textId="1C390475" w:rsidR="00FF0A09" w:rsidRPr="004223B1" w:rsidRDefault="00FF0A09" w:rsidP="004223B1">
      <w:pPr>
        <w:pStyle w:val="Sraopastraipa"/>
        <w:numPr>
          <w:ilvl w:val="1"/>
          <w:numId w:val="20"/>
        </w:numPr>
        <w:suppressAutoHyphens/>
        <w:autoSpaceDN w:val="0"/>
        <w:spacing w:after="0" w:line="240" w:lineRule="auto"/>
        <w:contextualSpacing w:val="0"/>
        <w:jc w:val="both"/>
        <w:rPr>
          <w:rFonts w:ascii="Times New Roman" w:hAnsi="Times New Roman"/>
          <w:sz w:val="22"/>
          <w:szCs w:val="22"/>
        </w:rPr>
      </w:pPr>
      <w:bookmarkStart w:id="21" w:name="_Ref43299692"/>
      <w:r w:rsidRPr="004223B1">
        <w:rPr>
          <w:rFonts w:ascii="Times New Roman" w:hAnsi="Times New Roman"/>
          <w:sz w:val="22"/>
          <w:szCs w:val="22"/>
        </w:rPr>
        <w:t>Šalys susitaria, kad Sutarties galiojimo metu nustatyta fiksuota Darbų kaina gali būti keičiama tik šiame punkte nurodytais atvejais:</w:t>
      </w:r>
    </w:p>
    <w:p w14:paraId="5D2CBA91" w14:textId="2A81297B" w:rsidR="00FF0A09" w:rsidRPr="004223B1" w:rsidRDefault="00FF0A09" w:rsidP="004223B1">
      <w:pPr>
        <w:pStyle w:val="Sraopastraipa"/>
        <w:numPr>
          <w:ilvl w:val="2"/>
          <w:numId w:val="20"/>
        </w:numPr>
        <w:tabs>
          <w:tab w:val="clear" w:pos="851"/>
          <w:tab w:val="left" w:pos="567"/>
        </w:tabs>
        <w:suppressAutoHyphens/>
        <w:autoSpaceDN w:val="0"/>
        <w:spacing w:after="0" w:line="240" w:lineRule="auto"/>
        <w:ind w:left="567" w:hanging="567"/>
        <w:contextualSpacing w:val="0"/>
        <w:jc w:val="both"/>
        <w:rPr>
          <w:rFonts w:ascii="Times New Roman" w:hAnsi="Times New Roman"/>
          <w:sz w:val="22"/>
          <w:szCs w:val="22"/>
        </w:rPr>
      </w:pPr>
      <w:r w:rsidRPr="004223B1">
        <w:rPr>
          <w:rFonts w:ascii="Times New Roman" w:hAnsi="Times New Roman"/>
          <w:sz w:val="22"/>
          <w:szCs w:val="22"/>
        </w:rPr>
        <w:t xml:space="preserve">Jeigu atsiranda papildomų/nevykdomų darbų poreikis, kaip tai numatyta Sutarties </w:t>
      </w:r>
      <w:r w:rsidR="00FD58C3">
        <w:rPr>
          <w:rFonts w:ascii="Times New Roman" w:hAnsi="Times New Roman"/>
          <w:sz w:val="22"/>
          <w:szCs w:val="22"/>
        </w:rPr>
        <w:fldChar w:fldCharType="begin"/>
      </w:r>
      <w:r w:rsidR="00FD58C3">
        <w:rPr>
          <w:rFonts w:ascii="Times New Roman" w:hAnsi="Times New Roman"/>
          <w:sz w:val="22"/>
          <w:szCs w:val="22"/>
        </w:rPr>
        <w:instrText xml:space="preserve"> REF _Ref126832910 \r \h </w:instrText>
      </w:r>
      <w:r w:rsidR="00FD58C3">
        <w:rPr>
          <w:rFonts w:ascii="Times New Roman" w:hAnsi="Times New Roman"/>
          <w:sz w:val="22"/>
          <w:szCs w:val="22"/>
        </w:rPr>
      </w:r>
      <w:r w:rsidR="00FD58C3">
        <w:rPr>
          <w:rFonts w:ascii="Times New Roman" w:hAnsi="Times New Roman"/>
          <w:sz w:val="22"/>
          <w:szCs w:val="22"/>
        </w:rPr>
        <w:fldChar w:fldCharType="separate"/>
      </w:r>
      <w:r w:rsidR="00FD58C3">
        <w:rPr>
          <w:rFonts w:ascii="Times New Roman" w:hAnsi="Times New Roman"/>
          <w:sz w:val="22"/>
          <w:szCs w:val="22"/>
        </w:rPr>
        <w:t>2.6</w:t>
      </w:r>
      <w:r w:rsidR="00FD58C3">
        <w:rPr>
          <w:rFonts w:ascii="Times New Roman" w:hAnsi="Times New Roman"/>
          <w:sz w:val="22"/>
          <w:szCs w:val="22"/>
        </w:rPr>
        <w:fldChar w:fldCharType="end"/>
      </w:r>
      <w:r w:rsidRPr="004223B1">
        <w:rPr>
          <w:rFonts w:ascii="Times New Roman" w:hAnsi="Times New Roman"/>
          <w:sz w:val="22"/>
          <w:szCs w:val="22"/>
        </w:rPr>
        <w:t>. p.</w:t>
      </w:r>
      <w:r w:rsidR="001B637C" w:rsidRPr="004223B1">
        <w:rPr>
          <w:rFonts w:ascii="Times New Roman" w:hAnsi="Times New Roman"/>
          <w:sz w:val="22"/>
          <w:szCs w:val="22"/>
        </w:rPr>
        <w:t xml:space="preserve"> </w:t>
      </w:r>
      <w:r w:rsidRPr="004223B1">
        <w:rPr>
          <w:rFonts w:ascii="Times New Roman" w:hAnsi="Times New Roman"/>
          <w:sz w:val="22"/>
          <w:szCs w:val="22"/>
        </w:rPr>
        <w:t xml:space="preserve">ir </w:t>
      </w:r>
      <w:r w:rsidR="00B44C1B">
        <w:rPr>
          <w:rFonts w:ascii="Times New Roman" w:hAnsi="Times New Roman"/>
          <w:sz w:val="22"/>
          <w:szCs w:val="22"/>
        </w:rPr>
        <w:fldChar w:fldCharType="begin"/>
      </w:r>
      <w:r w:rsidR="00B44C1B">
        <w:rPr>
          <w:rFonts w:ascii="Times New Roman" w:hAnsi="Times New Roman"/>
          <w:sz w:val="22"/>
          <w:szCs w:val="22"/>
        </w:rPr>
        <w:instrText xml:space="preserve"> REF _Ref126832950 \r \h </w:instrText>
      </w:r>
      <w:r w:rsidR="00B44C1B">
        <w:rPr>
          <w:rFonts w:ascii="Times New Roman" w:hAnsi="Times New Roman"/>
          <w:sz w:val="22"/>
          <w:szCs w:val="22"/>
        </w:rPr>
      </w:r>
      <w:r w:rsidR="00B44C1B">
        <w:rPr>
          <w:rFonts w:ascii="Times New Roman" w:hAnsi="Times New Roman"/>
          <w:sz w:val="22"/>
          <w:szCs w:val="22"/>
        </w:rPr>
        <w:fldChar w:fldCharType="separate"/>
      </w:r>
      <w:r w:rsidR="00B44C1B">
        <w:rPr>
          <w:rFonts w:ascii="Times New Roman" w:hAnsi="Times New Roman"/>
          <w:sz w:val="22"/>
          <w:szCs w:val="22"/>
        </w:rPr>
        <w:t>2.8</w:t>
      </w:r>
      <w:r w:rsidR="00B44C1B">
        <w:rPr>
          <w:rFonts w:ascii="Times New Roman" w:hAnsi="Times New Roman"/>
          <w:sz w:val="22"/>
          <w:szCs w:val="22"/>
        </w:rPr>
        <w:fldChar w:fldCharType="end"/>
      </w:r>
      <w:r w:rsidRPr="004223B1">
        <w:rPr>
          <w:rFonts w:ascii="Times New Roman" w:hAnsi="Times New Roman"/>
          <w:sz w:val="22"/>
          <w:szCs w:val="22"/>
        </w:rPr>
        <w:t xml:space="preserve"> p.;</w:t>
      </w:r>
    </w:p>
    <w:p w14:paraId="17FE4264" w14:textId="77777777" w:rsidR="00FF0A09" w:rsidRPr="004223B1" w:rsidRDefault="00FF0A09" w:rsidP="004223B1">
      <w:pPr>
        <w:pStyle w:val="Sraopastraipa"/>
        <w:numPr>
          <w:ilvl w:val="2"/>
          <w:numId w:val="20"/>
        </w:numPr>
        <w:tabs>
          <w:tab w:val="clear" w:pos="851"/>
          <w:tab w:val="left" w:pos="567"/>
        </w:tabs>
        <w:suppressAutoHyphens/>
        <w:autoSpaceDN w:val="0"/>
        <w:spacing w:after="0" w:line="240" w:lineRule="auto"/>
        <w:ind w:left="567" w:hanging="567"/>
        <w:contextualSpacing w:val="0"/>
        <w:jc w:val="both"/>
        <w:rPr>
          <w:rFonts w:ascii="Times New Roman" w:hAnsi="Times New Roman"/>
          <w:sz w:val="22"/>
          <w:szCs w:val="22"/>
        </w:rPr>
      </w:pPr>
      <w:r w:rsidRPr="004223B1">
        <w:rPr>
          <w:rFonts w:ascii="Times New Roman" w:hAnsi="Times New Roman"/>
          <w:sz w:val="22"/>
          <w:szCs w:val="22"/>
        </w:rPr>
        <w:t xml:space="preserve">Padidėjus ar sumažėjus pridėtinės vertės mokesčio (PVM) tarifui Sutarties kaina atitinkamai didinama arba mažinama nuo teisės akto, kuriuo keičiamas PVM tarifas, įsigaliojimo momento. </w:t>
      </w:r>
      <w:r w:rsidRPr="004223B1">
        <w:rPr>
          <w:rFonts w:ascii="Times New Roman" w:eastAsia="Arial Unicode MS" w:hAnsi="Times New Roman"/>
          <w:sz w:val="22"/>
          <w:szCs w:val="22"/>
        </w:rPr>
        <w:t>Ši nuostata taikoma tuomet, jei PVM tarifas keičiasi (didėja arba mažėja) dėl teisės aktų pasikeitimo ir netaikoma, kai PVM tarifas didėja ar atsiranda pareiga jį mokėti dėl nuo Rangovo priklausančių aplinkybių, pavyzdžiui, pasikeičia jo veikla, tampa PVM mokėtoju ir pan. – tokius galimus pokyčius Rangovas turi įvertinti prieš sudarant Sutartį ir tokiu atveju kaina su PVM nebus keičiama.</w:t>
      </w:r>
    </w:p>
    <w:p w14:paraId="1045B785" w14:textId="77777777" w:rsidR="00FF0A09" w:rsidRPr="004223B1" w:rsidRDefault="00FF0A09" w:rsidP="004223B1">
      <w:pPr>
        <w:pStyle w:val="Sraopastraipa"/>
        <w:numPr>
          <w:ilvl w:val="2"/>
          <w:numId w:val="20"/>
        </w:numPr>
        <w:tabs>
          <w:tab w:val="clear" w:pos="851"/>
          <w:tab w:val="num" w:pos="567"/>
          <w:tab w:val="left" w:pos="1134"/>
        </w:tabs>
        <w:suppressAutoHyphens/>
        <w:autoSpaceDN w:val="0"/>
        <w:spacing w:after="0" w:line="240" w:lineRule="auto"/>
        <w:contextualSpacing w:val="0"/>
        <w:jc w:val="both"/>
        <w:rPr>
          <w:rFonts w:ascii="Times New Roman" w:hAnsi="Times New Roman"/>
          <w:sz w:val="22"/>
          <w:szCs w:val="22"/>
        </w:rPr>
      </w:pPr>
      <w:r w:rsidRPr="004223B1">
        <w:rPr>
          <w:rFonts w:ascii="Times New Roman" w:hAnsi="Times New Roman"/>
          <w:sz w:val="22"/>
          <w:szCs w:val="22"/>
        </w:rPr>
        <w:t xml:space="preserve">Sutarties kaina taip pat gali būti keičiama dėl esminio Sutarties kainos padidėjimo ar sumažėjimo. </w:t>
      </w:r>
      <w:bookmarkStart w:id="22" w:name="_Ref88646849"/>
    </w:p>
    <w:p w14:paraId="5D9E1DD7" w14:textId="5CD73922" w:rsidR="00FF0A09" w:rsidRPr="004223B1" w:rsidRDefault="00FF0A09" w:rsidP="004223B1">
      <w:pPr>
        <w:pStyle w:val="Sraopastraipa"/>
        <w:numPr>
          <w:ilvl w:val="3"/>
          <w:numId w:val="20"/>
        </w:numPr>
        <w:tabs>
          <w:tab w:val="clear" w:pos="1800"/>
          <w:tab w:val="left" w:pos="1134"/>
          <w:tab w:val="num" w:pos="1276"/>
        </w:tabs>
        <w:suppressAutoHyphens/>
        <w:autoSpaceDN w:val="0"/>
        <w:spacing w:after="0" w:line="240" w:lineRule="auto"/>
        <w:ind w:left="1276" w:hanging="709"/>
        <w:contextualSpacing w:val="0"/>
        <w:jc w:val="both"/>
        <w:rPr>
          <w:rFonts w:ascii="Times New Roman" w:hAnsi="Times New Roman"/>
          <w:sz w:val="22"/>
          <w:szCs w:val="22"/>
        </w:rPr>
      </w:pPr>
      <w:r w:rsidRPr="004223B1">
        <w:rPr>
          <w:rFonts w:ascii="Times New Roman" w:hAnsi="Times New Roman"/>
          <w:sz w:val="22"/>
          <w:szCs w:val="22"/>
        </w:rPr>
        <w:t>Jeigu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statybos produktų ar įrenginių kaina Sutarties sudarymo metu buvo reali ir nebuvo dirbtinai sumažinta ir kad</w:t>
      </w:r>
      <w:bookmarkEnd w:id="22"/>
      <w:r w:rsidRPr="004223B1">
        <w:rPr>
          <w:rFonts w:ascii="Times New Roman" w:hAnsi="Times New Roman"/>
          <w:sz w:val="22"/>
          <w:szCs w:val="22"/>
        </w:rPr>
        <w:t xml:space="preserve"> konkretaus statybos produkto arba įrenginio (jo dalies) pirkimo pagal Sutartį metu jo kaina padidėjo daugiau nei 15</w:t>
      </w:r>
      <w:r w:rsidR="006F6CB0" w:rsidRPr="004223B1">
        <w:rPr>
          <w:rFonts w:ascii="Times New Roman" w:hAnsi="Times New Roman"/>
          <w:sz w:val="22"/>
          <w:szCs w:val="22"/>
        </w:rPr>
        <w:t xml:space="preserve"> (penkiolika) </w:t>
      </w:r>
      <w:r w:rsidRPr="004223B1">
        <w:rPr>
          <w:rFonts w:ascii="Times New Roman" w:hAnsi="Times New Roman"/>
          <w:sz w:val="22"/>
          <w:szCs w:val="22"/>
        </w:rPr>
        <w:t xml:space="preserve">% ir nėra galimybių nupirkti tokio statybos produkto arba įrenginio (jo dalies) pigiau, nepažeidžiant Darbų terminų. </w:t>
      </w:r>
    </w:p>
    <w:p w14:paraId="15EBA79C" w14:textId="79CD0DD3" w:rsidR="00FF0A09" w:rsidRPr="004223B1" w:rsidRDefault="00FF0A09" w:rsidP="004223B1">
      <w:pPr>
        <w:pStyle w:val="Sraopastraipa"/>
        <w:numPr>
          <w:ilvl w:val="3"/>
          <w:numId w:val="20"/>
        </w:numPr>
        <w:tabs>
          <w:tab w:val="clear" w:pos="1800"/>
          <w:tab w:val="left" w:pos="1134"/>
          <w:tab w:val="num" w:pos="1276"/>
        </w:tabs>
        <w:suppressAutoHyphens/>
        <w:autoSpaceDN w:val="0"/>
        <w:spacing w:after="0" w:line="240" w:lineRule="auto"/>
        <w:ind w:left="1276" w:hanging="709"/>
        <w:contextualSpacing w:val="0"/>
        <w:jc w:val="both"/>
        <w:rPr>
          <w:rFonts w:ascii="Times New Roman" w:hAnsi="Times New Roman"/>
          <w:sz w:val="22"/>
          <w:szCs w:val="22"/>
        </w:rPr>
      </w:pPr>
      <w:r w:rsidRPr="004223B1">
        <w:rPr>
          <w:rFonts w:ascii="Times New Roman" w:hAnsi="Times New Roman"/>
          <w:sz w:val="22"/>
          <w:szCs w:val="22"/>
        </w:rPr>
        <w:t xml:space="preserve">Laikoma, kad Rangovas Sutarties sudarymo momentu negalėjo numatyti statybos produktų arba įrenginių (jų dalių) esminio kainų padidėjimo, jeigu per pastaruosius 3 </w:t>
      </w:r>
      <w:r w:rsidR="006F6CB0" w:rsidRPr="004223B1">
        <w:rPr>
          <w:rFonts w:ascii="Times New Roman" w:hAnsi="Times New Roman"/>
          <w:sz w:val="22"/>
          <w:szCs w:val="22"/>
        </w:rPr>
        <w:t xml:space="preserve">(tris) </w:t>
      </w:r>
      <w:r w:rsidRPr="004223B1">
        <w:rPr>
          <w:rFonts w:ascii="Times New Roman" w:hAnsi="Times New Roman"/>
          <w:sz w:val="22"/>
          <w:szCs w:val="22"/>
        </w:rPr>
        <w:t xml:space="preserve">metus iki Sutarties sudarymo tų statybos produktų arba įrenginių kaina svyravo mažiau negu 15% per bet kurį 12 </w:t>
      </w:r>
      <w:r w:rsidR="006F6CB0" w:rsidRPr="004223B1">
        <w:rPr>
          <w:rFonts w:ascii="Times New Roman" w:hAnsi="Times New Roman"/>
          <w:sz w:val="22"/>
          <w:szCs w:val="22"/>
        </w:rPr>
        <w:t xml:space="preserve">(dvylikos) </w:t>
      </w:r>
      <w:r w:rsidRPr="004223B1">
        <w:rPr>
          <w:rFonts w:ascii="Times New Roman" w:hAnsi="Times New Roman"/>
          <w:sz w:val="22"/>
          <w:szCs w:val="22"/>
        </w:rPr>
        <w:t>mėnesių laikotarpį toje rinkoje, kurioje Rangovas nupirko tuos statybos produktus arba įrenginius (jų dalis) ir Rangovas pateikia Užsakovui šią aplinkybę patvirtinančius dokumentus.</w:t>
      </w:r>
      <w:bookmarkStart w:id="23" w:name="_375fbgg" w:colFirst="0" w:colLast="0"/>
      <w:bookmarkStart w:id="24" w:name="_Ref88654010"/>
      <w:bookmarkEnd w:id="23"/>
    </w:p>
    <w:p w14:paraId="0C89D1BC" w14:textId="717AAE2C" w:rsidR="00FF0A09" w:rsidRPr="004223B1" w:rsidRDefault="00FF0A09" w:rsidP="004223B1">
      <w:pPr>
        <w:pStyle w:val="Sraopastraipa"/>
        <w:numPr>
          <w:ilvl w:val="3"/>
          <w:numId w:val="20"/>
        </w:numPr>
        <w:tabs>
          <w:tab w:val="clear" w:pos="1800"/>
          <w:tab w:val="left" w:pos="1134"/>
          <w:tab w:val="num" w:pos="1276"/>
        </w:tabs>
        <w:suppressAutoHyphens/>
        <w:autoSpaceDN w:val="0"/>
        <w:spacing w:after="0" w:line="240" w:lineRule="auto"/>
        <w:ind w:left="1276" w:hanging="709"/>
        <w:contextualSpacing w:val="0"/>
        <w:jc w:val="both"/>
        <w:rPr>
          <w:rFonts w:ascii="Times New Roman" w:hAnsi="Times New Roman"/>
          <w:sz w:val="22"/>
          <w:szCs w:val="22"/>
        </w:rPr>
      </w:pPr>
      <w:r w:rsidRPr="004223B1">
        <w:rPr>
          <w:rFonts w:ascii="Times New Roman" w:hAnsi="Times New Roman"/>
          <w:sz w:val="22"/>
          <w:szCs w:val="22"/>
        </w:rPr>
        <w:t xml:space="preserve">Rangovas privalo pateikti Užsakovui </w:t>
      </w:r>
      <w:r w:rsidR="006F6CB0" w:rsidRPr="004223B1">
        <w:rPr>
          <w:rFonts w:ascii="Times New Roman" w:hAnsi="Times New Roman"/>
          <w:sz w:val="22"/>
          <w:szCs w:val="22"/>
        </w:rPr>
        <w:t>s</w:t>
      </w:r>
      <w:r w:rsidRPr="004223B1">
        <w:rPr>
          <w:rFonts w:ascii="Times New Roman" w:hAnsi="Times New Roman"/>
          <w:sz w:val="22"/>
          <w:szCs w:val="22"/>
        </w:rPr>
        <w:t xml:space="preserve">tatybos produktų arba </w:t>
      </w:r>
      <w:r w:rsidR="006F6CB0" w:rsidRPr="004223B1">
        <w:rPr>
          <w:rFonts w:ascii="Times New Roman" w:hAnsi="Times New Roman"/>
          <w:sz w:val="22"/>
          <w:szCs w:val="22"/>
        </w:rPr>
        <w:t>į</w:t>
      </w:r>
      <w:r w:rsidRPr="004223B1">
        <w:rPr>
          <w:rFonts w:ascii="Times New Roman" w:hAnsi="Times New Roman"/>
          <w:sz w:val="22"/>
          <w:szCs w:val="22"/>
        </w:rPr>
        <w:t xml:space="preserve">renginių pirkimo Sutarties vykdymo reikmėms ir jų apmokėjimo dokumentus, kad Užsakovas galėtų patikrinti </w:t>
      </w:r>
      <w:r w:rsidR="006F6CB0" w:rsidRPr="004223B1">
        <w:rPr>
          <w:rFonts w:ascii="Times New Roman" w:hAnsi="Times New Roman"/>
          <w:sz w:val="22"/>
          <w:szCs w:val="22"/>
        </w:rPr>
        <w:t>s</w:t>
      </w:r>
      <w:r w:rsidRPr="004223B1">
        <w:rPr>
          <w:rFonts w:ascii="Times New Roman" w:hAnsi="Times New Roman"/>
          <w:sz w:val="22"/>
          <w:szCs w:val="22"/>
        </w:rPr>
        <w:t>tatybos produktų arba įrenginių faktines galutines kainas.</w:t>
      </w:r>
      <w:bookmarkEnd w:id="24"/>
    </w:p>
    <w:p w14:paraId="0FAB4499" w14:textId="27F5B75D" w:rsidR="00FF0A09" w:rsidRPr="004223B1" w:rsidRDefault="00FF0A09" w:rsidP="004223B1">
      <w:pPr>
        <w:pStyle w:val="Sraopastraipa"/>
        <w:numPr>
          <w:ilvl w:val="3"/>
          <w:numId w:val="20"/>
        </w:numPr>
        <w:tabs>
          <w:tab w:val="clear" w:pos="1800"/>
          <w:tab w:val="left" w:pos="1134"/>
          <w:tab w:val="num" w:pos="1276"/>
        </w:tabs>
        <w:suppressAutoHyphens/>
        <w:autoSpaceDN w:val="0"/>
        <w:spacing w:after="0" w:line="240" w:lineRule="auto"/>
        <w:ind w:left="1276" w:hanging="709"/>
        <w:contextualSpacing w:val="0"/>
        <w:jc w:val="both"/>
        <w:rPr>
          <w:rFonts w:ascii="Times New Roman" w:hAnsi="Times New Roman"/>
          <w:sz w:val="22"/>
          <w:szCs w:val="22"/>
        </w:rPr>
      </w:pPr>
      <w:r w:rsidRPr="004223B1">
        <w:rPr>
          <w:rFonts w:ascii="Times New Roman" w:hAnsi="Times New Roman"/>
          <w:sz w:val="22"/>
          <w:szCs w:val="22"/>
        </w:rPr>
        <w:t xml:space="preserve">Jeigu Rangovo tiekiamų statybos produktų arba įrenginių kaina sumažėja iš esmės, Rangovas privalo nedelsdamas, bet ne vėliau nei per 2 </w:t>
      </w:r>
      <w:r w:rsidR="006F6CB0" w:rsidRPr="004223B1">
        <w:rPr>
          <w:rFonts w:ascii="Times New Roman" w:hAnsi="Times New Roman"/>
          <w:sz w:val="22"/>
          <w:szCs w:val="22"/>
        </w:rPr>
        <w:t xml:space="preserve">(dvi) </w:t>
      </w:r>
      <w:r w:rsidRPr="004223B1">
        <w:rPr>
          <w:rFonts w:ascii="Times New Roman" w:hAnsi="Times New Roman"/>
          <w:sz w:val="22"/>
          <w:szCs w:val="22"/>
        </w:rPr>
        <w:t>darbo dienas nuo sužinojimo, apie tai informuoti Užsakovą ir Užsakovas įgyja teisę reikalauti Rangovo sumažinti Sutarties kainą.</w:t>
      </w:r>
    </w:p>
    <w:bookmarkEnd w:id="21"/>
    <w:p w14:paraId="3985B566" w14:textId="02891970" w:rsidR="00583C7A" w:rsidRPr="004223B1" w:rsidRDefault="00583C7A"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Skaičiuodamas sumą, kuria turi būti padidinama Darbų kaina, Rangovas privalo atsižvelgti į tuo metu Lietuvos rinkoje vyraujančias vidutines analogiškų medžiagų, įrenginių, gaminių, darbų ar paslaugų kainas (įkainius), nustatomas pasirinktinai įvertinus ne mažiau kaip trijų kitų toje pačioje rinkoje veikiančių ūkio subjektų siūlomas kainas, ir, be kita ko, nusimatyti ne didesnį kaip </w:t>
      </w:r>
      <w:r w:rsidR="0003682E" w:rsidRPr="004223B1">
        <w:rPr>
          <w:sz w:val="22"/>
          <w:szCs w:val="22"/>
          <w:lang w:val="lt-LT"/>
        </w:rPr>
        <w:t>7</w:t>
      </w:r>
      <w:r w:rsidRPr="004223B1">
        <w:rPr>
          <w:sz w:val="22"/>
          <w:szCs w:val="22"/>
          <w:lang w:val="lt-LT"/>
        </w:rPr>
        <w:t xml:space="preserve"> (</w:t>
      </w:r>
      <w:r w:rsidR="004A4311" w:rsidRPr="004223B1">
        <w:rPr>
          <w:sz w:val="22"/>
          <w:szCs w:val="22"/>
          <w:lang w:val="lt-LT"/>
        </w:rPr>
        <w:t>septynerių</w:t>
      </w:r>
      <w:r w:rsidRPr="004223B1">
        <w:rPr>
          <w:sz w:val="22"/>
          <w:szCs w:val="22"/>
          <w:lang w:val="lt-LT"/>
        </w:rPr>
        <w:t>) % pelną.</w:t>
      </w:r>
      <w:r w:rsidR="00893C45" w:rsidRPr="004223B1">
        <w:rPr>
          <w:sz w:val="22"/>
          <w:szCs w:val="22"/>
          <w:lang w:val="lt-LT"/>
        </w:rPr>
        <w:t xml:space="preserve"> </w:t>
      </w:r>
    </w:p>
    <w:p w14:paraId="38288A49" w14:textId="6EEB5F2A" w:rsidR="00B56B3F"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bookmarkStart w:id="25" w:name="_Ref31277265"/>
      <w:r w:rsidRPr="004223B1">
        <w:rPr>
          <w:sz w:val="22"/>
          <w:szCs w:val="22"/>
          <w:lang w:val="lt-LT"/>
        </w:rPr>
        <w:t xml:space="preserve">Šalių susitarimas dėl Darbų kainos padidinimo arba sumažinimo </w:t>
      </w:r>
      <w:r w:rsidR="001B637C" w:rsidRPr="004223B1">
        <w:rPr>
          <w:sz w:val="22"/>
          <w:szCs w:val="22"/>
          <w:lang w:val="lt-LT"/>
        </w:rPr>
        <w:t xml:space="preserve">įsigalioja surašius jį raštu ir </w:t>
      </w:r>
      <w:r w:rsidR="00A84088" w:rsidRPr="004223B1">
        <w:rPr>
          <w:sz w:val="22"/>
          <w:szCs w:val="22"/>
          <w:lang w:val="lt-LT"/>
        </w:rPr>
        <w:t>abiem</w:t>
      </w:r>
      <w:r w:rsidR="001B637C" w:rsidRPr="004223B1">
        <w:rPr>
          <w:sz w:val="22"/>
          <w:szCs w:val="22"/>
          <w:lang w:val="lt-LT"/>
        </w:rPr>
        <w:t xml:space="preserve"> Šalims patvirtinus parašais</w:t>
      </w:r>
      <w:r w:rsidRPr="004223B1">
        <w:rPr>
          <w:sz w:val="22"/>
          <w:szCs w:val="22"/>
          <w:lang w:val="lt-LT"/>
        </w:rPr>
        <w:t>.</w:t>
      </w:r>
      <w:bookmarkEnd w:id="19"/>
      <w:bookmarkEnd w:id="25"/>
    </w:p>
    <w:p w14:paraId="5EE66FE5" w14:textId="66221365" w:rsidR="002A0CE5" w:rsidRPr="004223B1" w:rsidRDefault="002A0CE5"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Rangovas turi teisę nepradėti papildomų darbų iki kol Sutartyje nustatyta tvarka nėra išsprendžiamas klausimas dėl Darbų kainos padidinimo arba sumažinimo. Nepasinaudojęs šia teise Rangovas prisiima riziką, kad už atitinkamus Darbus jam nebus sumokėta, nebent</w:t>
      </w:r>
      <w:r w:rsidR="007373F4" w:rsidRPr="004223B1">
        <w:rPr>
          <w:sz w:val="22"/>
          <w:szCs w:val="22"/>
          <w:lang w:val="lt-LT"/>
        </w:rPr>
        <w:t xml:space="preserve"> vėliau</w:t>
      </w:r>
      <w:r w:rsidRPr="004223B1">
        <w:rPr>
          <w:sz w:val="22"/>
          <w:szCs w:val="22"/>
          <w:lang w:val="lt-LT"/>
        </w:rPr>
        <w:t xml:space="preserve"> įrodo, jog tų Darbų neatidėliotinas atlikimas atitiko Užsakovo interesus, o dėl jų sustabdymo Darbų rezultatas būtų žuvęs ar sugadintas. Nepagrįstai pasinaudojęs šia teise </w:t>
      </w:r>
      <w:r w:rsidR="006E4DAA" w:rsidRPr="004223B1">
        <w:rPr>
          <w:sz w:val="22"/>
          <w:szCs w:val="22"/>
          <w:lang w:val="lt-LT"/>
        </w:rPr>
        <w:t xml:space="preserve">(pavyzdžiui, nepradėjęs darbų, kurie vėliau </w:t>
      </w:r>
      <w:r w:rsidR="006E4DAA" w:rsidRPr="004223B1">
        <w:rPr>
          <w:sz w:val="22"/>
          <w:szCs w:val="22"/>
          <w:lang w:val="lt-LT"/>
        </w:rPr>
        <w:lastRenderedPageBreak/>
        <w:t>nepripažįstami pa</w:t>
      </w:r>
      <w:r w:rsidR="00BA71C2" w:rsidRPr="004223B1">
        <w:rPr>
          <w:sz w:val="22"/>
          <w:szCs w:val="22"/>
          <w:lang w:val="lt-LT"/>
        </w:rPr>
        <w:t>p</w:t>
      </w:r>
      <w:r w:rsidR="006E4DAA" w:rsidRPr="004223B1">
        <w:rPr>
          <w:sz w:val="22"/>
          <w:szCs w:val="22"/>
          <w:lang w:val="lt-LT"/>
        </w:rPr>
        <w:t xml:space="preserve">ildomais) </w:t>
      </w:r>
      <w:r w:rsidRPr="004223B1">
        <w:rPr>
          <w:sz w:val="22"/>
          <w:szCs w:val="22"/>
          <w:lang w:val="lt-LT"/>
        </w:rPr>
        <w:t>Rangovas prisiima Darbų atlikimo termino pradelsimo ir (ar) vienašalio Sutarties nutraukimo dėl jo kaltės riziką.</w:t>
      </w:r>
    </w:p>
    <w:p w14:paraId="444EF763" w14:textId="4680EC49" w:rsidR="006866D3" w:rsidRPr="004223B1" w:rsidRDefault="006866D3" w:rsidP="004223B1">
      <w:pPr>
        <w:pStyle w:val="Pagrindinistekstas"/>
        <w:numPr>
          <w:ilvl w:val="1"/>
          <w:numId w:val="20"/>
        </w:numPr>
        <w:tabs>
          <w:tab w:val="clear" w:pos="567"/>
          <w:tab w:val="clear" w:pos="720"/>
          <w:tab w:val="left" w:pos="709"/>
        </w:tabs>
        <w:spacing w:before="120" w:after="120"/>
        <w:ind w:left="709" w:hanging="709"/>
        <w:rPr>
          <w:rFonts w:eastAsia="Dotum"/>
          <w:sz w:val="22"/>
          <w:szCs w:val="22"/>
          <w:lang w:val="lt-LT"/>
        </w:rPr>
      </w:pPr>
      <w:r w:rsidRPr="004223B1">
        <w:rPr>
          <w:bCs/>
          <w:sz w:val="22"/>
          <w:szCs w:val="22"/>
          <w:lang w:val="lt-LT"/>
        </w:rPr>
        <w:t xml:space="preserve">Rangovas </w:t>
      </w:r>
      <w:r w:rsidRPr="004223B1">
        <w:rPr>
          <w:rFonts w:eastAsia="Arial"/>
          <w:color w:val="000000" w:themeColor="text1"/>
          <w:sz w:val="22"/>
          <w:szCs w:val="22"/>
          <w:lang w:val="lt-LT"/>
        </w:rPr>
        <w:t xml:space="preserve">esant poreikiui ir iš anksto raštu suderinęs su Užsakovu </w:t>
      </w:r>
      <w:r w:rsidRPr="004223B1">
        <w:rPr>
          <w:bCs/>
          <w:sz w:val="22"/>
          <w:szCs w:val="22"/>
          <w:lang w:val="lt-LT"/>
        </w:rPr>
        <w:t>turi teisę pasitelkti subrangovus Sutartyje numatytiems įsipareigojimams vykdyti,</w:t>
      </w:r>
      <w:r w:rsidRPr="004223B1">
        <w:rPr>
          <w:rFonts w:eastAsia="Arial"/>
          <w:color w:val="000000" w:themeColor="text1"/>
          <w:sz w:val="22"/>
          <w:szCs w:val="22"/>
          <w:lang w:val="lt-LT"/>
        </w:rPr>
        <w:t xml:space="preserve"> ir neprieštaraujant šiai Sutarčiai tretiesiems asmenims teikti informaciją, išimtinai būtiną Darbų vykdymui. </w:t>
      </w:r>
      <w:r w:rsidRPr="004223B1">
        <w:rPr>
          <w:sz w:val="22"/>
          <w:szCs w:val="22"/>
          <w:lang w:val="lt-LT"/>
        </w:rPr>
        <w:t>Rangovas privalo nedelsdamas informuoti Užsakovą apie subrangovų pasikeitimus visu Sutarties vykdymo metu.</w:t>
      </w:r>
      <w:r w:rsidRPr="004223B1">
        <w:rPr>
          <w:rFonts w:eastAsia="Arial"/>
          <w:color w:val="000000" w:themeColor="text1"/>
          <w:sz w:val="22"/>
          <w:szCs w:val="22"/>
          <w:lang w:val="lt-LT"/>
        </w:rPr>
        <w:t xml:space="preserve"> Už trečiųjų asmenų darbų vykdymą Rangovas atsako prieš Užsakovą kaip už savo darbus. Šalys gali susitarti, kad atsiskaitymas už atliktus Darbus bus pervedamas tiesiogiai trečiajam asmeniui (subrangovui) tik tuo atveju, jei bus pasirašomas trišalis Užsakovo, Rangovo ir trečiojo asmens (subrangovo) susitarimas. </w:t>
      </w:r>
      <w:r w:rsidRPr="004223B1">
        <w:rPr>
          <w:sz w:val="22"/>
          <w:szCs w:val="22"/>
          <w:lang w:val="lt-LT"/>
        </w:rPr>
        <w:t xml:space="preserve">Subrangovui negali būti mokamas avansas. </w:t>
      </w:r>
      <w:r w:rsidRPr="004223B1">
        <w:rPr>
          <w:rFonts w:eastAsia="Arial Unicode MS"/>
          <w:sz w:val="22"/>
          <w:szCs w:val="22"/>
          <w:lang w:val="lt-LT"/>
        </w:rPr>
        <w:t>Subrangovui išmokėtų sumų dydžiu yra mažinamos Rangovui mokėtinos sumos.</w:t>
      </w:r>
    </w:p>
    <w:bookmarkEnd w:id="20"/>
    <w:p w14:paraId="28012800" w14:textId="01496DE5" w:rsidR="00B56B3F" w:rsidRPr="004223B1" w:rsidRDefault="00B56B3F" w:rsidP="004223B1">
      <w:pPr>
        <w:pStyle w:val="Pagrindinistekstas"/>
        <w:tabs>
          <w:tab w:val="clear" w:pos="720"/>
          <w:tab w:val="num" w:pos="709"/>
        </w:tabs>
        <w:spacing w:before="120" w:after="120"/>
        <w:ind w:left="709" w:hanging="709"/>
        <w:rPr>
          <w:sz w:val="22"/>
          <w:szCs w:val="22"/>
          <w:lang w:val="lt-LT"/>
        </w:rPr>
      </w:pPr>
    </w:p>
    <w:p w14:paraId="5E764596" w14:textId="6C2186E0" w:rsidR="001D22FC" w:rsidRPr="004223B1" w:rsidRDefault="001D22FC" w:rsidP="004223B1">
      <w:pPr>
        <w:pStyle w:val="Pagrindinistekstas"/>
        <w:numPr>
          <w:ilvl w:val="0"/>
          <w:numId w:val="20"/>
        </w:numPr>
        <w:tabs>
          <w:tab w:val="clear" w:pos="567"/>
          <w:tab w:val="clear" w:pos="720"/>
          <w:tab w:val="num" w:pos="709"/>
        </w:tabs>
        <w:spacing w:before="120" w:after="120"/>
        <w:ind w:left="709" w:hanging="709"/>
        <w:rPr>
          <w:b/>
          <w:bCs/>
          <w:sz w:val="22"/>
          <w:szCs w:val="22"/>
          <w:lang w:val="lt-LT"/>
        </w:rPr>
      </w:pPr>
      <w:r w:rsidRPr="004223B1">
        <w:rPr>
          <w:b/>
          <w:bCs/>
          <w:sz w:val="22"/>
          <w:szCs w:val="22"/>
          <w:lang w:val="lt-LT"/>
        </w:rPr>
        <w:t>Darbų atlikimo terminas</w:t>
      </w:r>
    </w:p>
    <w:p w14:paraId="7A586D1F" w14:textId="207EE785" w:rsidR="001D22FC" w:rsidRPr="004223B1" w:rsidRDefault="001D22FC" w:rsidP="004223B1">
      <w:pPr>
        <w:pStyle w:val="Pagrindinistekstas"/>
        <w:numPr>
          <w:ilvl w:val="1"/>
          <w:numId w:val="20"/>
        </w:numPr>
        <w:tabs>
          <w:tab w:val="clear" w:pos="567"/>
          <w:tab w:val="clear" w:pos="720"/>
        </w:tabs>
        <w:spacing w:before="120" w:after="120"/>
        <w:ind w:left="709" w:hanging="709"/>
        <w:rPr>
          <w:b/>
          <w:bCs/>
          <w:sz w:val="22"/>
          <w:szCs w:val="22"/>
          <w:lang w:val="lt-LT"/>
        </w:rPr>
      </w:pPr>
      <w:r w:rsidRPr="004223B1">
        <w:rPr>
          <w:sz w:val="22"/>
          <w:szCs w:val="22"/>
          <w:lang w:val="lt-LT"/>
        </w:rPr>
        <w:t xml:space="preserve">Darbų atlikimo terminas yra </w:t>
      </w:r>
      <w:r w:rsidRPr="004223B1">
        <w:rPr>
          <w:color w:val="000000"/>
          <w:sz w:val="22"/>
          <w:szCs w:val="22"/>
          <w:lang w:val="lt-LT"/>
        </w:rPr>
        <w:t xml:space="preserve">nurodytas Specialiųjų sąlygų </w:t>
      </w:r>
      <w:r w:rsidR="00B232C1">
        <w:rPr>
          <w:color w:val="000000"/>
          <w:sz w:val="22"/>
          <w:szCs w:val="22"/>
          <w:lang w:val="lt-LT"/>
        </w:rPr>
        <w:fldChar w:fldCharType="begin"/>
      </w:r>
      <w:r w:rsidR="00B232C1">
        <w:rPr>
          <w:color w:val="000000"/>
          <w:sz w:val="22"/>
          <w:szCs w:val="22"/>
          <w:lang w:val="lt-LT"/>
        </w:rPr>
        <w:instrText xml:space="preserve"> REF _Ref126832981 \r \h </w:instrText>
      </w:r>
      <w:r w:rsidR="00B232C1">
        <w:rPr>
          <w:color w:val="000000"/>
          <w:sz w:val="22"/>
          <w:szCs w:val="22"/>
          <w:lang w:val="lt-LT"/>
        </w:rPr>
      </w:r>
      <w:r w:rsidR="00B232C1">
        <w:rPr>
          <w:color w:val="000000"/>
          <w:sz w:val="22"/>
          <w:szCs w:val="22"/>
          <w:lang w:val="lt-LT"/>
        </w:rPr>
        <w:fldChar w:fldCharType="separate"/>
      </w:r>
      <w:r w:rsidR="00B232C1">
        <w:rPr>
          <w:color w:val="000000"/>
          <w:sz w:val="22"/>
          <w:szCs w:val="22"/>
          <w:lang w:val="lt-LT"/>
        </w:rPr>
        <w:t>4</w:t>
      </w:r>
      <w:r w:rsidR="00B232C1">
        <w:rPr>
          <w:color w:val="000000"/>
          <w:sz w:val="22"/>
          <w:szCs w:val="22"/>
          <w:lang w:val="lt-LT"/>
        </w:rPr>
        <w:fldChar w:fldCharType="end"/>
      </w:r>
      <w:r w:rsidR="0091315B" w:rsidRPr="004223B1">
        <w:rPr>
          <w:color w:val="000000"/>
          <w:sz w:val="22"/>
          <w:szCs w:val="22"/>
          <w:lang w:val="lt-LT"/>
        </w:rPr>
        <w:t xml:space="preserve"> </w:t>
      </w:r>
      <w:r w:rsidRPr="004223B1">
        <w:rPr>
          <w:color w:val="000000"/>
          <w:sz w:val="22"/>
          <w:szCs w:val="22"/>
          <w:lang w:val="lt-LT"/>
        </w:rPr>
        <w:t xml:space="preserve">punkte ir detalizuotas Darbų atlikimo grafike (Sutarties priedas Nr. </w:t>
      </w:r>
      <w:r w:rsidR="00480435">
        <w:rPr>
          <w:color w:val="000000"/>
          <w:sz w:val="22"/>
          <w:szCs w:val="22"/>
          <w:lang w:val="lt-LT"/>
        </w:rPr>
        <w:t>2</w:t>
      </w:r>
      <w:r w:rsidRPr="004223B1">
        <w:rPr>
          <w:color w:val="000000"/>
          <w:sz w:val="22"/>
          <w:szCs w:val="22"/>
          <w:lang w:val="lt-LT"/>
        </w:rPr>
        <w:t>)</w:t>
      </w:r>
      <w:r w:rsidRPr="004223B1">
        <w:rPr>
          <w:sz w:val="22"/>
          <w:szCs w:val="22"/>
          <w:lang w:val="lt-LT"/>
        </w:rPr>
        <w:t>.</w:t>
      </w:r>
    </w:p>
    <w:p w14:paraId="2D5F321A" w14:textId="59F42D67" w:rsidR="001D22FC" w:rsidRPr="004223B1" w:rsidRDefault="001D22FC" w:rsidP="004223B1">
      <w:pPr>
        <w:pStyle w:val="Pagrindinistekstas"/>
        <w:numPr>
          <w:ilvl w:val="1"/>
          <w:numId w:val="20"/>
        </w:numPr>
        <w:tabs>
          <w:tab w:val="clear" w:pos="567"/>
          <w:tab w:val="clear" w:pos="720"/>
        </w:tabs>
        <w:spacing w:before="120" w:after="120"/>
        <w:ind w:left="709" w:hanging="709"/>
        <w:rPr>
          <w:b/>
          <w:bCs/>
          <w:sz w:val="22"/>
          <w:szCs w:val="22"/>
          <w:lang w:val="lt-LT"/>
        </w:rPr>
      </w:pPr>
      <w:r w:rsidRPr="004223B1">
        <w:rPr>
          <w:sz w:val="22"/>
          <w:szCs w:val="22"/>
          <w:lang w:val="lt-LT"/>
        </w:rPr>
        <w:t xml:space="preserve">Darbų atlikimo grafike nurodyti tarpiniai </w:t>
      </w:r>
      <w:r w:rsidR="00E5403D" w:rsidRPr="004223B1">
        <w:rPr>
          <w:sz w:val="22"/>
          <w:szCs w:val="22"/>
          <w:lang w:val="lt-LT"/>
        </w:rPr>
        <w:t>(</w:t>
      </w:r>
      <w:r w:rsidR="00A135D1" w:rsidRPr="004223B1">
        <w:rPr>
          <w:sz w:val="22"/>
          <w:szCs w:val="22"/>
          <w:lang w:val="lt-LT"/>
        </w:rPr>
        <w:t xml:space="preserve">t. y. Specialiųjų sąlygų </w:t>
      </w:r>
      <w:r w:rsidR="00483360">
        <w:rPr>
          <w:sz w:val="22"/>
          <w:szCs w:val="22"/>
          <w:lang w:val="lt-LT"/>
        </w:rPr>
        <w:fldChar w:fldCharType="begin"/>
      </w:r>
      <w:r w:rsidR="00483360">
        <w:rPr>
          <w:sz w:val="22"/>
          <w:szCs w:val="22"/>
          <w:lang w:val="lt-LT"/>
        </w:rPr>
        <w:instrText xml:space="preserve"> REF _Ref126833108 \r \h </w:instrText>
      </w:r>
      <w:r w:rsidR="00483360">
        <w:rPr>
          <w:sz w:val="22"/>
          <w:szCs w:val="22"/>
          <w:lang w:val="lt-LT"/>
        </w:rPr>
      </w:r>
      <w:r w:rsidR="00483360">
        <w:rPr>
          <w:sz w:val="22"/>
          <w:szCs w:val="22"/>
          <w:lang w:val="lt-LT"/>
        </w:rPr>
        <w:fldChar w:fldCharType="separate"/>
      </w:r>
      <w:r w:rsidR="00483360">
        <w:rPr>
          <w:sz w:val="22"/>
          <w:szCs w:val="22"/>
          <w:lang w:val="lt-LT"/>
        </w:rPr>
        <w:t>6</w:t>
      </w:r>
      <w:r w:rsidR="00483360">
        <w:rPr>
          <w:sz w:val="22"/>
          <w:szCs w:val="22"/>
          <w:lang w:val="lt-LT"/>
        </w:rPr>
        <w:fldChar w:fldCharType="end"/>
      </w:r>
      <w:r w:rsidR="00A135D1" w:rsidRPr="004223B1">
        <w:rPr>
          <w:sz w:val="22"/>
          <w:szCs w:val="22"/>
          <w:lang w:val="lt-LT"/>
        </w:rPr>
        <w:t xml:space="preserve"> punkte numatytų </w:t>
      </w:r>
      <w:r w:rsidR="00E636CC" w:rsidRPr="004223B1">
        <w:rPr>
          <w:sz w:val="22"/>
          <w:szCs w:val="22"/>
          <w:lang w:val="lt-LT"/>
        </w:rPr>
        <w:t xml:space="preserve">Darbų </w:t>
      </w:r>
      <w:r w:rsidR="00E5403D" w:rsidRPr="004223B1">
        <w:rPr>
          <w:sz w:val="22"/>
          <w:szCs w:val="22"/>
          <w:lang w:val="lt-LT"/>
        </w:rPr>
        <w:t xml:space="preserve">etapų) </w:t>
      </w:r>
      <w:r w:rsidRPr="004223B1">
        <w:rPr>
          <w:sz w:val="22"/>
          <w:szCs w:val="22"/>
          <w:lang w:val="lt-LT"/>
        </w:rPr>
        <w:t xml:space="preserve">atlikimo terminai </w:t>
      </w:r>
      <w:r w:rsidR="001700C4" w:rsidRPr="004223B1">
        <w:rPr>
          <w:sz w:val="22"/>
          <w:szCs w:val="22"/>
          <w:lang w:val="lt-LT"/>
        </w:rPr>
        <w:t>yra svarbūs Užsakovui kontroliuojant projekto įgyvendinimo terminus, todėl Rangovas įsipareigoja dėti maksimalias pastangas, kad Darbų atlikimo grafikas būtų maksimaliai tikslus, o Darbai būtų atliekami laikantis su Užsakovo iš anksto suderintų ir Darbų atlikimo grafike nustatytų terminų</w:t>
      </w:r>
      <w:r w:rsidRPr="004223B1">
        <w:rPr>
          <w:sz w:val="22"/>
          <w:szCs w:val="22"/>
          <w:lang w:val="lt-LT"/>
        </w:rPr>
        <w:t>.</w:t>
      </w:r>
    </w:p>
    <w:p w14:paraId="3811E264" w14:textId="112D88B7" w:rsidR="001D22FC" w:rsidRPr="004223B1" w:rsidRDefault="001D22FC" w:rsidP="004223B1">
      <w:pPr>
        <w:pStyle w:val="Pagrindinistekstas"/>
        <w:numPr>
          <w:ilvl w:val="1"/>
          <w:numId w:val="20"/>
        </w:numPr>
        <w:tabs>
          <w:tab w:val="clear" w:pos="567"/>
          <w:tab w:val="clear" w:pos="720"/>
        </w:tabs>
        <w:spacing w:before="120" w:after="120"/>
        <w:ind w:left="709" w:hanging="709"/>
        <w:rPr>
          <w:b/>
          <w:bCs/>
          <w:sz w:val="22"/>
          <w:szCs w:val="22"/>
          <w:lang w:val="lt-LT"/>
        </w:rPr>
      </w:pPr>
      <w:bookmarkStart w:id="26" w:name="_Ref8148485"/>
      <w:r w:rsidRPr="004223B1">
        <w:rPr>
          <w:sz w:val="22"/>
          <w:szCs w:val="22"/>
          <w:lang w:val="lt-LT"/>
        </w:rPr>
        <w:t>Darbų atlikimo terminas</w:t>
      </w:r>
      <w:r w:rsidR="00E66F54" w:rsidRPr="004223B1">
        <w:rPr>
          <w:sz w:val="22"/>
          <w:szCs w:val="22"/>
          <w:lang w:val="lt-LT"/>
        </w:rPr>
        <w:t xml:space="preserve"> (įskaitant tarpinius terminus)</w:t>
      </w:r>
      <w:r w:rsidRPr="004223B1">
        <w:rPr>
          <w:sz w:val="22"/>
          <w:szCs w:val="22"/>
          <w:lang w:val="lt-LT"/>
        </w:rPr>
        <w:t xml:space="preserve"> </w:t>
      </w:r>
      <w:r w:rsidR="00822DAF" w:rsidRPr="004223B1">
        <w:rPr>
          <w:sz w:val="22"/>
          <w:szCs w:val="22"/>
          <w:lang w:val="lt-LT"/>
        </w:rPr>
        <w:t>gali būti</w:t>
      </w:r>
      <w:r w:rsidRPr="004223B1">
        <w:rPr>
          <w:sz w:val="22"/>
          <w:szCs w:val="22"/>
          <w:lang w:val="lt-LT"/>
        </w:rPr>
        <w:t xml:space="preserve"> pratęsiamas dėl šių aplinkybių:</w:t>
      </w:r>
      <w:bookmarkEnd w:id="26"/>
    </w:p>
    <w:p w14:paraId="77422F61" w14:textId="11B213F7" w:rsidR="00294D4A" w:rsidRPr="004223B1" w:rsidRDefault="00822DAF" w:rsidP="004223B1">
      <w:pPr>
        <w:pStyle w:val="Pagrindinistekstas"/>
        <w:numPr>
          <w:ilvl w:val="2"/>
          <w:numId w:val="20"/>
        </w:numPr>
        <w:tabs>
          <w:tab w:val="clear" w:pos="720"/>
          <w:tab w:val="clear" w:pos="851"/>
        </w:tabs>
        <w:spacing w:before="120" w:after="120"/>
        <w:ind w:left="709" w:hanging="709"/>
        <w:rPr>
          <w:b/>
          <w:bCs/>
          <w:sz w:val="22"/>
          <w:szCs w:val="22"/>
          <w:lang w:val="lt-LT"/>
        </w:rPr>
      </w:pPr>
      <w:r w:rsidRPr="004223B1">
        <w:rPr>
          <w:sz w:val="22"/>
          <w:szCs w:val="22"/>
          <w:lang w:val="lt-LT"/>
        </w:rPr>
        <w:t xml:space="preserve">iš anksto nenumatytų </w:t>
      </w:r>
      <w:r w:rsidR="001D22FC" w:rsidRPr="004223B1">
        <w:rPr>
          <w:sz w:val="22"/>
          <w:szCs w:val="22"/>
          <w:lang w:val="lt-LT"/>
        </w:rPr>
        <w:t>papildomų darbų atlikimo;</w:t>
      </w:r>
    </w:p>
    <w:p w14:paraId="4F34EF5F" w14:textId="1C4B7A12" w:rsidR="00294D4A" w:rsidRPr="004223B1" w:rsidRDefault="001D22FC" w:rsidP="004223B1">
      <w:pPr>
        <w:pStyle w:val="Pagrindinistekstas"/>
        <w:numPr>
          <w:ilvl w:val="2"/>
          <w:numId w:val="20"/>
        </w:numPr>
        <w:tabs>
          <w:tab w:val="clear" w:pos="720"/>
          <w:tab w:val="clear" w:pos="851"/>
        </w:tabs>
        <w:spacing w:before="120" w:after="120"/>
        <w:ind w:left="709" w:hanging="709"/>
        <w:rPr>
          <w:b/>
          <w:bCs/>
          <w:sz w:val="22"/>
          <w:szCs w:val="22"/>
          <w:lang w:val="lt-LT"/>
        </w:rPr>
      </w:pPr>
      <w:r w:rsidRPr="004223B1">
        <w:rPr>
          <w:sz w:val="22"/>
          <w:szCs w:val="22"/>
          <w:lang w:val="lt-LT"/>
        </w:rPr>
        <w:t>valdžios institucijų</w:t>
      </w:r>
      <w:r w:rsidR="0044087C" w:rsidRPr="004223B1">
        <w:rPr>
          <w:sz w:val="22"/>
          <w:szCs w:val="22"/>
          <w:lang w:val="lt-LT"/>
        </w:rPr>
        <w:t xml:space="preserve"> neteisėtų</w:t>
      </w:r>
      <w:r w:rsidRPr="004223B1">
        <w:rPr>
          <w:sz w:val="22"/>
          <w:szCs w:val="22"/>
          <w:lang w:val="lt-LT"/>
        </w:rPr>
        <w:t xml:space="preserve"> veiksmų </w:t>
      </w:r>
      <w:r w:rsidR="0044087C" w:rsidRPr="004223B1">
        <w:rPr>
          <w:sz w:val="22"/>
          <w:szCs w:val="22"/>
          <w:lang w:val="lt-LT"/>
        </w:rPr>
        <w:t>(</w:t>
      </w:r>
      <w:r w:rsidRPr="004223B1">
        <w:rPr>
          <w:sz w:val="22"/>
          <w:szCs w:val="22"/>
          <w:lang w:val="lt-LT"/>
        </w:rPr>
        <w:t>neveikimo</w:t>
      </w:r>
      <w:r w:rsidR="0044087C" w:rsidRPr="004223B1">
        <w:rPr>
          <w:sz w:val="22"/>
          <w:szCs w:val="22"/>
          <w:lang w:val="lt-LT"/>
        </w:rPr>
        <w:t>)</w:t>
      </w:r>
      <w:r w:rsidRPr="004223B1">
        <w:rPr>
          <w:sz w:val="22"/>
          <w:szCs w:val="22"/>
          <w:lang w:val="lt-LT"/>
        </w:rPr>
        <w:t>;</w:t>
      </w:r>
    </w:p>
    <w:p w14:paraId="01D674FE" w14:textId="77777777" w:rsidR="00294D4A" w:rsidRPr="004223B1" w:rsidRDefault="001D22FC" w:rsidP="004223B1">
      <w:pPr>
        <w:pStyle w:val="Pagrindinistekstas"/>
        <w:numPr>
          <w:ilvl w:val="2"/>
          <w:numId w:val="20"/>
        </w:numPr>
        <w:tabs>
          <w:tab w:val="clear" w:pos="720"/>
          <w:tab w:val="clear" w:pos="851"/>
        </w:tabs>
        <w:spacing w:before="120" w:after="120"/>
        <w:ind w:left="709" w:hanging="709"/>
        <w:rPr>
          <w:b/>
          <w:bCs/>
          <w:sz w:val="22"/>
          <w:szCs w:val="22"/>
          <w:lang w:val="lt-LT"/>
        </w:rPr>
      </w:pPr>
      <w:r w:rsidRPr="004223B1">
        <w:rPr>
          <w:sz w:val="22"/>
          <w:szCs w:val="22"/>
          <w:lang w:val="lt-LT"/>
        </w:rPr>
        <w:t>nenumatytų fizinių sąlygų, įskaitant geologines ir hidrologines sąlygas;</w:t>
      </w:r>
    </w:p>
    <w:p w14:paraId="5B556D63" w14:textId="4FA34F28" w:rsidR="00614BC0" w:rsidRPr="004223B1" w:rsidRDefault="00614BC0" w:rsidP="004223B1">
      <w:pPr>
        <w:pStyle w:val="Pagrindinistekstas"/>
        <w:numPr>
          <w:ilvl w:val="2"/>
          <w:numId w:val="20"/>
        </w:numPr>
        <w:tabs>
          <w:tab w:val="clear" w:pos="720"/>
          <w:tab w:val="clear" w:pos="851"/>
        </w:tabs>
        <w:spacing w:before="120" w:after="120"/>
        <w:ind w:left="709" w:hanging="709"/>
        <w:rPr>
          <w:b/>
          <w:bCs/>
          <w:sz w:val="22"/>
          <w:szCs w:val="22"/>
          <w:lang w:val="lt-LT"/>
        </w:rPr>
      </w:pPr>
      <w:r w:rsidRPr="004223B1">
        <w:rPr>
          <w:sz w:val="22"/>
          <w:szCs w:val="22"/>
          <w:lang w:val="lt-LT"/>
        </w:rPr>
        <w:t xml:space="preserve">išskirtinai nepalankių </w:t>
      </w:r>
      <w:r w:rsidR="00335075" w:rsidRPr="004223B1">
        <w:rPr>
          <w:sz w:val="22"/>
          <w:szCs w:val="22"/>
          <w:lang w:val="lt-LT"/>
        </w:rPr>
        <w:t xml:space="preserve">(t. y. tokių, kokių joks patyręs rangovas negalėtų pagrįstai tikėtis) </w:t>
      </w:r>
      <w:r w:rsidRPr="004223B1">
        <w:rPr>
          <w:sz w:val="22"/>
          <w:szCs w:val="22"/>
          <w:lang w:val="lt-LT"/>
        </w:rPr>
        <w:t>gamtinių sąlygų;</w:t>
      </w:r>
    </w:p>
    <w:p w14:paraId="103ED70B" w14:textId="2110E077" w:rsidR="00294D4A" w:rsidRPr="004223B1" w:rsidRDefault="001D22FC" w:rsidP="004223B1">
      <w:pPr>
        <w:pStyle w:val="Pagrindinistekstas"/>
        <w:numPr>
          <w:ilvl w:val="2"/>
          <w:numId w:val="20"/>
        </w:numPr>
        <w:tabs>
          <w:tab w:val="clear" w:pos="720"/>
          <w:tab w:val="clear" w:pos="851"/>
        </w:tabs>
        <w:spacing w:before="120" w:after="120"/>
        <w:ind w:left="709" w:hanging="709"/>
        <w:rPr>
          <w:b/>
          <w:bCs/>
          <w:sz w:val="22"/>
          <w:szCs w:val="22"/>
          <w:lang w:val="lt-LT"/>
        </w:rPr>
      </w:pPr>
      <w:r w:rsidRPr="004223B1">
        <w:rPr>
          <w:sz w:val="22"/>
          <w:szCs w:val="22"/>
          <w:lang w:val="lt-LT"/>
        </w:rPr>
        <w:t>Užsakovo vėlavimo perduoti Rangovui Darbų atlikimo vietą;</w:t>
      </w:r>
    </w:p>
    <w:p w14:paraId="3F189974" w14:textId="096DDF7C" w:rsidR="00614BC0" w:rsidRPr="004223B1" w:rsidRDefault="001D22FC" w:rsidP="004223B1">
      <w:pPr>
        <w:pStyle w:val="Pagrindinistekstas"/>
        <w:numPr>
          <w:ilvl w:val="2"/>
          <w:numId w:val="20"/>
        </w:numPr>
        <w:tabs>
          <w:tab w:val="clear" w:pos="720"/>
          <w:tab w:val="clear" w:pos="851"/>
        </w:tabs>
        <w:spacing w:before="120" w:after="120"/>
        <w:ind w:left="709" w:hanging="709"/>
        <w:rPr>
          <w:b/>
          <w:bCs/>
          <w:sz w:val="22"/>
          <w:szCs w:val="22"/>
          <w:lang w:val="lt-LT"/>
        </w:rPr>
      </w:pPr>
      <w:r w:rsidRPr="004223B1">
        <w:rPr>
          <w:sz w:val="22"/>
          <w:szCs w:val="22"/>
          <w:lang w:val="lt-LT"/>
        </w:rPr>
        <w:t>kitų aplinkybių, kurios neegzistavo arba nebuvo žinomos Sutarties pasirašymo metu ir kurių Rangovas</w:t>
      </w:r>
      <w:r w:rsidR="00383A82" w:rsidRPr="004223B1">
        <w:rPr>
          <w:sz w:val="22"/>
          <w:szCs w:val="22"/>
          <w:lang w:val="lt-LT"/>
        </w:rPr>
        <w:t>, būdamas apdairus ir rūpestingas,</w:t>
      </w:r>
      <w:r w:rsidRPr="004223B1">
        <w:rPr>
          <w:sz w:val="22"/>
          <w:szCs w:val="22"/>
          <w:lang w:val="lt-LT"/>
        </w:rPr>
        <w:t xml:space="preserve"> negalėjo </w:t>
      </w:r>
      <w:r w:rsidR="00D2550F" w:rsidRPr="004223B1">
        <w:rPr>
          <w:sz w:val="22"/>
          <w:szCs w:val="22"/>
          <w:lang w:val="lt-LT"/>
        </w:rPr>
        <w:t>ir</w:t>
      </w:r>
      <w:r w:rsidRPr="004223B1">
        <w:rPr>
          <w:sz w:val="22"/>
          <w:szCs w:val="22"/>
          <w:lang w:val="lt-LT"/>
        </w:rPr>
        <w:t xml:space="preserve"> neturėjo numatyti </w:t>
      </w:r>
      <w:r w:rsidR="00D2550F" w:rsidRPr="004223B1">
        <w:rPr>
          <w:sz w:val="22"/>
          <w:szCs w:val="22"/>
          <w:lang w:val="lt-LT"/>
        </w:rPr>
        <w:t>bei</w:t>
      </w:r>
      <w:r w:rsidRPr="004223B1">
        <w:rPr>
          <w:sz w:val="22"/>
          <w:szCs w:val="22"/>
          <w:lang w:val="lt-LT"/>
        </w:rPr>
        <w:t xml:space="preserve"> įsivertinti</w:t>
      </w:r>
      <w:r w:rsidR="00010FC8" w:rsidRPr="004223B1">
        <w:rPr>
          <w:sz w:val="22"/>
          <w:szCs w:val="22"/>
          <w:lang w:val="lt-LT"/>
        </w:rPr>
        <w:t xml:space="preserve"> (aiškumo dėlei Šalys susitaria, kad Rangovas prisiima visą Sutarčiai tinkamai įvykdyti reikalingų medžiagų, įrenginių, gaminių </w:t>
      </w:r>
      <w:r w:rsidR="00E268BE" w:rsidRPr="004223B1">
        <w:rPr>
          <w:sz w:val="22"/>
          <w:szCs w:val="22"/>
          <w:lang w:val="lt-LT"/>
        </w:rPr>
        <w:t xml:space="preserve">gamybos ir </w:t>
      </w:r>
      <w:r w:rsidR="00010FC8" w:rsidRPr="004223B1">
        <w:rPr>
          <w:sz w:val="22"/>
          <w:szCs w:val="22"/>
          <w:lang w:val="lt-LT"/>
        </w:rPr>
        <w:t>tiekimo (pristatymo) terminų riziką)</w:t>
      </w:r>
      <w:r w:rsidRPr="004223B1">
        <w:rPr>
          <w:sz w:val="22"/>
          <w:szCs w:val="22"/>
          <w:lang w:val="lt-LT"/>
        </w:rPr>
        <w:t>.</w:t>
      </w:r>
    </w:p>
    <w:p w14:paraId="13104434" w14:textId="795899E0" w:rsidR="002D728F"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Atsiradus Bendrųjų sąlygų </w:t>
      </w:r>
      <w:r w:rsidRPr="004223B1">
        <w:rPr>
          <w:sz w:val="22"/>
          <w:szCs w:val="22"/>
          <w:lang w:val="lt-LT"/>
        </w:rPr>
        <w:fldChar w:fldCharType="begin"/>
      </w:r>
      <w:r w:rsidRPr="004223B1">
        <w:rPr>
          <w:sz w:val="22"/>
          <w:szCs w:val="22"/>
          <w:lang w:val="lt-LT"/>
        </w:rPr>
        <w:instrText xml:space="preserve"> REF _Ref8148485 \r \h  \* MERGEFORMAT </w:instrText>
      </w:r>
      <w:r w:rsidRPr="004223B1">
        <w:rPr>
          <w:sz w:val="22"/>
          <w:szCs w:val="22"/>
          <w:lang w:val="lt-LT"/>
        </w:rPr>
      </w:r>
      <w:r w:rsidRPr="004223B1">
        <w:rPr>
          <w:sz w:val="22"/>
          <w:szCs w:val="22"/>
          <w:lang w:val="lt-LT"/>
        </w:rPr>
        <w:fldChar w:fldCharType="separate"/>
      </w:r>
      <w:r w:rsidR="0061462A" w:rsidRPr="004223B1">
        <w:rPr>
          <w:sz w:val="22"/>
          <w:szCs w:val="22"/>
          <w:lang w:val="lt-LT"/>
        </w:rPr>
        <w:t>3.3</w:t>
      </w:r>
      <w:r w:rsidRPr="004223B1">
        <w:rPr>
          <w:sz w:val="22"/>
          <w:szCs w:val="22"/>
          <w:lang w:val="lt-LT"/>
        </w:rPr>
        <w:fldChar w:fldCharType="end"/>
      </w:r>
      <w:r w:rsidRPr="004223B1">
        <w:rPr>
          <w:sz w:val="22"/>
          <w:szCs w:val="22"/>
          <w:lang w:val="lt-LT"/>
        </w:rPr>
        <w:t xml:space="preserve"> punkte nurodytoms aplinkybė</w:t>
      </w:r>
      <w:r w:rsidR="001700C4" w:rsidRPr="004223B1">
        <w:rPr>
          <w:sz w:val="22"/>
          <w:szCs w:val="22"/>
          <w:lang w:val="lt-LT"/>
        </w:rPr>
        <w:t>m</w:t>
      </w:r>
      <w:r w:rsidRPr="004223B1">
        <w:rPr>
          <w:sz w:val="22"/>
          <w:szCs w:val="22"/>
          <w:lang w:val="lt-LT"/>
        </w:rPr>
        <w:t>s, Rangovas privalo apie tai nedelsiant pranešti Užsakovui. Tokiame pranešime Rangovas privalo išsamiai aprašyti ir pagrįsti atitinkamas aplinkybes bei nurodyti laikotarpį, kuriam turi būti pratęsiamas Darbų atlikimo terminas.</w:t>
      </w:r>
    </w:p>
    <w:p w14:paraId="28CBD465" w14:textId="5E0C7832" w:rsidR="001D22FC" w:rsidRPr="004223B1" w:rsidRDefault="002D728F"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Šalių susitarimu, </w:t>
      </w:r>
      <w:r w:rsidR="00C9355B" w:rsidRPr="004223B1">
        <w:rPr>
          <w:sz w:val="22"/>
          <w:szCs w:val="22"/>
          <w:lang w:val="lt-LT"/>
        </w:rPr>
        <w:t xml:space="preserve">Darbų atlikimo terminas </w:t>
      </w:r>
      <w:r w:rsidR="000A79E1" w:rsidRPr="004223B1">
        <w:rPr>
          <w:sz w:val="22"/>
          <w:szCs w:val="22"/>
          <w:lang w:val="lt-LT"/>
        </w:rPr>
        <w:t xml:space="preserve">nėra (neturi būti) </w:t>
      </w:r>
      <w:r w:rsidR="00C9355B" w:rsidRPr="004223B1">
        <w:rPr>
          <w:sz w:val="22"/>
          <w:szCs w:val="22"/>
          <w:lang w:val="lt-LT"/>
        </w:rPr>
        <w:t xml:space="preserve">pratęsiamas remiantis tokiomis aplinkybėmis, apie kurias Rangovas </w:t>
      </w:r>
      <w:r w:rsidR="00E268BE" w:rsidRPr="004223B1">
        <w:rPr>
          <w:sz w:val="22"/>
          <w:szCs w:val="22"/>
          <w:lang w:val="lt-LT"/>
        </w:rPr>
        <w:t>ne</w:t>
      </w:r>
      <w:r w:rsidR="00586FB7" w:rsidRPr="004223B1">
        <w:rPr>
          <w:sz w:val="22"/>
          <w:szCs w:val="22"/>
          <w:lang w:val="lt-LT"/>
        </w:rPr>
        <w:t xml:space="preserve">pranešė Užsakovui </w:t>
      </w:r>
      <w:r w:rsidR="00707900" w:rsidRPr="004223B1">
        <w:rPr>
          <w:sz w:val="22"/>
          <w:szCs w:val="22"/>
          <w:lang w:val="lt-LT"/>
        </w:rPr>
        <w:t>per</w:t>
      </w:r>
      <w:r w:rsidR="00586FB7" w:rsidRPr="004223B1">
        <w:rPr>
          <w:sz w:val="22"/>
          <w:szCs w:val="22"/>
          <w:lang w:val="lt-LT"/>
        </w:rPr>
        <w:t xml:space="preserve"> </w:t>
      </w:r>
      <w:r w:rsidR="006520E5" w:rsidRPr="004223B1">
        <w:rPr>
          <w:sz w:val="22"/>
          <w:szCs w:val="22"/>
          <w:lang w:val="lt-LT"/>
        </w:rPr>
        <w:t>5</w:t>
      </w:r>
      <w:r w:rsidR="00586FB7" w:rsidRPr="004223B1">
        <w:rPr>
          <w:sz w:val="22"/>
          <w:szCs w:val="22"/>
          <w:lang w:val="lt-LT"/>
        </w:rPr>
        <w:t xml:space="preserve"> (</w:t>
      </w:r>
      <w:r w:rsidR="006520E5" w:rsidRPr="004223B1">
        <w:rPr>
          <w:sz w:val="22"/>
          <w:szCs w:val="22"/>
          <w:lang w:val="lt-LT"/>
        </w:rPr>
        <w:t>penk</w:t>
      </w:r>
      <w:r w:rsidR="004A4311" w:rsidRPr="004223B1">
        <w:rPr>
          <w:sz w:val="22"/>
          <w:szCs w:val="22"/>
          <w:lang w:val="lt-LT"/>
        </w:rPr>
        <w:t>er</w:t>
      </w:r>
      <w:r w:rsidR="006520E5" w:rsidRPr="004223B1">
        <w:rPr>
          <w:sz w:val="22"/>
          <w:szCs w:val="22"/>
          <w:lang w:val="lt-LT"/>
        </w:rPr>
        <w:t>ias</w:t>
      </w:r>
      <w:r w:rsidR="00586FB7" w:rsidRPr="004223B1">
        <w:rPr>
          <w:sz w:val="22"/>
          <w:szCs w:val="22"/>
          <w:lang w:val="lt-LT"/>
        </w:rPr>
        <w:t>)</w:t>
      </w:r>
      <w:r w:rsidR="001D0560" w:rsidRPr="004223B1">
        <w:rPr>
          <w:sz w:val="22"/>
          <w:szCs w:val="22"/>
          <w:lang w:val="lt-LT"/>
        </w:rPr>
        <w:t xml:space="preserve"> darbo dienas</w:t>
      </w:r>
      <w:r w:rsidR="00586FB7" w:rsidRPr="004223B1">
        <w:rPr>
          <w:sz w:val="22"/>
          <w:szCs w:val="22"/>
          <w:lang w:val="lt-LT"/>
        </w:rPr>
        <w:t xml:space="preserve"> nuo sužinojimo arba turėjimo sužinoti apie jas</w:t>
      </w:r>
      <w:r w:rsidR="008E507C" w:rsidRPr="004223B1">
        <w:rPr>
          <w:sz w:val="22"/>
          <w:szCs w:val="22"/>
          <w:lang w:val="lt-LT"/>
        </w:rPr>
        <w:t xml:space="preserve"> dienos</w:t>
      </w:r>
      <w:r w:rsidR="00C9355B" w:rsidRPr="004223B1">
        <w:rPr>
          <w:sz w:val="22"/>
          <w:szCs w:val="22"/>
          <w:lang w:val="lt-LT"/>
        </w:rPr>
        <w:t>.</w:t>
      </w:r>
      <w:r w:rsidR="00E268BE" w:rsidRPr="004223B1">
        <w:rPr>
          <w:sz w:val="22"/>
          <w:szCs w:val="22"/>
          <w:lang w:val="lt-LT"/>
        </w:rPr>
        <w:t xml:space="preserve"> Tokiu atveju </w:t>
      </w:r>
      <w:r w:rsidR="00965995" w:rsidRPr="004223B1">
        <w:rPr>
          <w:sz w:val="22"/>
          <w:szCs w:val="22"/>
          <w:lang w:val="lt-LT"/>
        </w:rPr>
        <w:t xml:space="preserve">bus </w:t>
      </w:r>
      <w:r w:rsidR="00E268BE" w:rsidRPr="004223B1">
        <w:rPr>
          <w:sz w:val="22"/>
          <w:szCs w:val="22"/>
          <w:lang w:val="lt-LT"/>
        </w:rPr>
        <w:t>laikoma, kad atitinkamų aplinkybių Rangovas nevertino kaip turinčių įtakos Darbų atlikimo terminui.</w:t>
      </w:r>
    </w:p>
    <w:p w14:paraId="2E9FE765" w14:textId="29238393"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bookmarkStart w:id="27" w:name="_Ref31181638"/>
      <w:r w:rsidRPr="004223B1">
        <w:rPr>
          <w:sz w:val="22"/>
          <w:szCs w:val="22"/>
          <w:lang w:val="lt-LT"/>
        </w:rPr>
        <w:t>Šalių susitarimas dėl Darbų atlikimo termino pratęsimo turi būti įformintas Sutarties pakeitimu, kartu pakeičiant (pakoreguojant) ir Darbų atlikimo grafiką.</w:t>
      </w:r>
      <w:bookmarkEnd w:id="27"/>
    </w:p>
    <w:p w14:paraId="477CCE77" w14:textId="731E5CCE"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Jei Užsakovas delsia (vengia) arba nepagrįstai atsisako įforminti Darbų atlikimo termino pratęsimą, Rangovas turi teisę toliau vykdyti Sutartį ir neatsako už termino pradelsimą tiek dienų, kiek truko aplinkybės, sudarančios pagrindą jį pratęsti.</w:t>
      </w:r>
    </w:p>
    <w:p w14:paraId="65084189" w14:textId="6A0B4E5D" w:rsidR="008C525D" w:rsidRPr="000A32EC" w:rsidRDefault="008C525D"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Nustatęs, kad Rangovas </w:t>
      </w:r>
      <w:r w:rsidR="00D85A5E" w:rsidRPr="004223B1">
        <w:rPr>
          <w:sz w:val="22"/>
          <w:szCs w:val="22"/>
          <w:lang w:val="lt-LT"/>
        </w:rPr>
        <w:t xml:space="preserve">dėl savo kaltės </w:t>
      </w:r>
      <w:r w:rsidRPr="004223B1">
        <w:rPr>
          <w:sz w:val="22"/>
          <w:szCs w:val="22"/>
          <w:lang w:val="lt-LT"/>
        </w:rPr>
        <w:t>atsilieka nuo Darbų atlikimo grafiko, Užsakovas turi teisę pareikalauti, kad Rangovas savo sąskaita organizuotų bei vykdytų Darbus</w:t>
      </w:r>
      <w:r w:rsidR="00822DAF" w:rsidRPr="004223B1">
        <w:rPr>
          <w:sz w:val="22"/>
          <w:szCs w:val="22"/>
          <w:lang w:val="lt-LT"/>
        </w:rPr>
        <w:t xml:space="preserve"> taip, kad atsilikimas nuo </w:t>
      </w:r>
      <w:r w:rsidR="00822DAF" w:rsidRPr="000A32EC">
        <w:rPr>
          <w:sz w:val="22"/>
          <w:szCs w:val="22"/>
          <w:lang w:val="lt-LT"/>
        </w:rPr>
        <w:t>Darbų atlikimo grafiko per Užsakovo nustatytą papildomą terminą būtų likviduotas</w:t>
      </w:r>
      <w:r w:rsidR="00A61549" w:rsidRPr="000A32EC">
        <w:rPr>
          <w:sz w:val="22"/>
          <w:szCs w:val="22"/>
          <w:lang w:val="lt-LT"/>
        </w:rPr>
        <w:t>.</w:t>
      </w:r>
    </w:p>
    <w:p w14:paraId="31433156" w14:textId="035FAB0D" w:rsidR="007E65E3" w:rsidRPr="000A32EC" w:rsidRDefault="007E65E3"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0A32EC">
        <w:rPr>
          <w:sz w:val="22"/>
          <w:szCs w:val="22"/>
          <w:lang w:val="lt-LT"/>
        </w:rPr>
        <w:t>Rangovas apie planuojamus ir vykdomus Darbus privalo iš anksto informuoti statinio statybos techninį prižiūrėtoją, jei toks yra paskirtas, suteikti galimybę statybos techniniam prižiūrėtojui dalyvauti, apžiūrėti ir įvertinti, kaip yra vykdomi Darbai.</w:t>
      </w:r>
    </w:p>
    <w:p w14:paraId="580816FA" w14:textId="28829343" w:rsidR="008C525D" w:rsidRPr="000A32EC" w:rsidRDefault="004969FE" w:rsidP="00421687">
      <w:pPr>
        <w:pStyle w:val="Sraopastraipa"/>
        <w:numPr>
          <w:ilvl w:val="1"/>
          <w:numId w:val="20"/>
        </w:numPr>
        <w:tabs>
          <w:tab w:val="clear" w:pos="567"/>
          <w:tab w:val="num" w:pos="709"/>
        </w:tabs>
        <w:suppressAutoHyphens/>
        <w:autoSpaceDN w:val="0"/>
        <w:spacing w:after="0" w:line="240" w:lineRule="auto"/>
        <w:ind w:left="709" w:hanging="709"/>
        <w:contextualSpacing w:val="0"/>
        <w:jc w:val="both"/>
        <w:rPr>
          <w:rFonts w:ascii="Times New Roman" w:hAnsi="Times New Roman"/>
          <w:sz w:val="22"/>
          <w:szCs w:val="22"/>
        </w:rPr>
      </w:pPr>
      <w:bookmarkStart w:id="28" w:name="_Ref52201035"/>
      <w:bookmarkStart w:id="29" w:name="_Ref126833385"/>
      <w:r w:rsidRPr="000A32EC">
        <w:rPr>
          <w:rFonts w:ascii="Times New Roman" w:hAnsi="Times New Roman"/>
          <w:sz w:val="22"/>
          <w:szCs w:val="22"/>
        </w:rPr>
        <w:lastRenderedPageBreak/>
        <w:t xml:space="preserve">Užsakovas turi teisę bet kada vienašališkai be jokių finansinių kompensacijų Rangovui (išskyrus atlyginimą už iki sustabdymo tinkamai atliktus Darbus) sustabdyti Darbų (Sutarties) vykdymą, apie tai raštu informavęs Rangovą ne vėliau kaip prieš 5 (penkias) darbo dienas. 5 (penkių) darbo dienų informavimo sąlyga netaikoma tais atvejais, kai darbai sustabdomi dėl saugos reikalavimų pažeidimo. Užsakovui sustabdžius Darbų (Sutarties) vykdymą, Darbų atlikimo terminas pratęsiamas tokiam pačiam terminui, kiek trunka Darbų (Sutarties) sustabdymas. </w:t>
      </w:r>
      <w:bookmarkEnd w:id="28"/>
      <w:r w:rsidRPr="000A32EC">
        <w:rPr>
          <w:rFonts w:ascii="Times New Roman" w:hAnsi="Times New Roman"/>
          <w:sz w:val="22"/>
          <w:szCs w:val="22"/>
        </w:rPr>
        <w:t xml:space="preserve">Užsakovas atšaukia Darbų (Sutarties) vykdymo sustabdymą prieš 10 (dešimt) dienų raštu apie tai informuodamas Rangovą. Gavęs tokį Užsakovo pranešimą, Rangovas privalo tęsti Darbų (Sutarties) vykdymą (jei būtina, prieš tai aptarus su Užsakovu Darbų tęsimo sąlygas ir tvarką). Siekdamos išvengti neaiškumų, Šalys pareiškia ir patvirtina, kad Darbų (Sutarties) vykdymo sustabdymo laikotarpiu Užsakovas neprivalo mokėti Rangovui jokių sumų, įskaitant bet kokių nuostolių atlyginimą, išskyrus </w:t>
      </w:r>
      <w:r w:rsidR="00C2493F" w:rsidRPr="000A32EC">
        <w:rPr>
          <w:rFonts w:ascii="Times New Roman" w:hAnsi="Times New Roman"/>
          <w:sz w:val="22"/>
          <w:szCs w:val="22"/>
        </w:rPr>
        <w:t>šiame</w:t>
      </w:r>
      <w:r w:rsidRPr="000A32EC">
        <w:rPr>
          <w:rFonts w:ascii="Times New Roman" w:hAnsi="Times New Roman"/>
          <w:sz w:val="22"/>
          <w:szCs w:val="22"/>
        </w:rPr>
        <w:t xml:space="preserve"> punkte numatytą atlyginimą už iki sustabdymo tinkamai atliktus Darbus.</w:t>
      </w:r>
      <w:bookmarkEnd w:id="29"/>
    </w:p>
    <w:p w14:paraId="7D4C6230" w14:textId="37FA149B" w:rsidR="001D22FC" w:rsidRPr="000A32EC" w:rsidRDefault="001D22FC" w:rsidP="004223B1">
      <w:pPr>
        <w:pStyle w:val="Pagrindinistekstas"/>
        <w:numPr>
          <w:ilvl w:val="0"/>
          <w:numId w:val="20"/>
        </w:numPr>
        <w:tabs>
          <w:tab w:val="clear" w:pos="567"/>
        </w:tabs>
        <w:spacing w:before="120" w:after="120"/>
        <w:ind w:left="709" w:hanging="709"/>
        <w:rPr>
          <w:b/>
          <w:bCs/>
          <w:sz w:val="22"/>
          <w:szCs w:val="22"/>
          <w:lang w:val="lt-LT"/>
        </w:rPr>
      </w:pPr>
      <w:bookmarkStart w:id="30" w:name="_Ref31224908"/>
      <w:r w:rsidRPr="000A32EC">
        <w:rPr>
          <w:b/>
          <w:bCs/>
          <w:sz w:val="22"/>
          <w:szCs w:val="22"/>
          <w:lang w:val="lt-LT"/>
        </w:rPr>
        <w:t>Darbų perdavimas-priėmimas</w:t>
      </w:r>
      <w:bookmarkEnd w:id="30"/>
    </w:p>
    <w:p w14:paraId="765FC57E" w14:textId="6DB2AE7D" w:rsidR="001D22FC"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r w:rsidRPr="004223B1">
        <w:rPr>
          <w:sz w:val="22"/>
          <w:szCs w:val="22"/>
          <w:lang w:val="lt-LT"/>
        </w:rPr>
        <w:t xml:space="preserve">Darbai yra vykdomi Specialiųjų sąlygų </w:t>
      </w:r>
      <w:r w:rsidR="00483360">
        <w:rPr>
          <w:sz w:val="22"/>
          <w:szCs w:val="22"/>
          <w:lang w:val="lt-LT"/>
        </w:rPr>
        <w:fldChar w:fldCharType="begin"/>
      </w:r>
      <w:r w:rsidR="00483360">
        <w:rPr>
          <w:sz w:val="22"/>
          <w:szCs w:val="22"/>
          <w:lang w:val="lt-LT"/>
        </w:rPr>
        <w:instrText xml:space="preserve"> REF _Ref126832654 \r \h </w:instrText>
      </w:r>
      <w:r w:rsidR="00483360">
        <w:rPr>
          <w:sz w:val="22"/>
          <w:szCs w:val="22"/>
          <w:lang w:val="lt-LT"/>
        </w:rPr>
      </w:r>
      <w:r w:rsidR="00483360">
        <w:rPr>
          <w:sz w:val="22"/>
          <w:szCs w:val="22"/>
          <w:lang w:val="lt-LT"/>
        </w:rPr>
        <w:fldChar w:fldCharType="separate"/>
      </w:r>
      <w:r w:rsidR="00483360">
        <w:rPr>
          <w:sz w:val="22"/>
          <w:szCs w:val="22"/>
          <w:lang w:val="lt-LT"/>
        </w:rPr>
        <w:t>2</w:t>
      </w:r>
      <w:r w:rsidR="00483360">
        <w:rPr>
          <w:sz w:val="22"/>
          <w:szCs w:val="22"/>
          <w:lang w:val="lt-LT"/>
        </w:rPr>
        <w:fldChar w:fldCharType="end"/>
      </w:r>
      <w:r w:rsidR="0091315B" w:rsidRPr="004223B1">
        <w:rPr>
          <w:sz w:val="22"/>
          <w:szCs w:val="22"/>
          <w:lang w:val="lt-LT"/>
        </w:rPr>
        <w:t xml:space="preserve"> </w:t>
      </w:r>
      <w:r w:rsidRPr="004223B1">
        <w:rPr>
          <w:sz w:val="22"/>
          <w:szCs w:val="22"/>
          <w:lang w:val="lt-LT"/>
        </w:rPr>
        <w:t>punkte nurodytais etapais.</w:t>
      </w:r>
    </w:p>
    <w:p w14:paraId="53286EEE" w14:textId="119E1B2D" w:rsidR="001D22FC"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r w:rsidRPr="004223B1">
        <w:rPr>
          <w:sz w:val="22"/>
          <w:szCs w:val="22"/>
          <w:lang w:val="lt-LT"/>
        </w:rPr>
        <w:t xml:space="preserve">Rangovas, įvykdęs </w:t>
      </w:r>
      <w:r w:rsidR="007A2EDE" w:rsidRPr="004223B1">
        <w:rPr>
          <w:sz w:val="22"/>
          <w:szCs w:val="22"/>
          <w:lang w:val="lt-LT"/>
        </w:rPr>
        <w:t xml:space="preserve">Specialiųjų sąlygų </w:t>
      </w:r>
      <w:r w:rsidR="00C340A2">
        <w:rPr>
          <w:sz w:val="22"/>
          <w:szCs w:val="22"/>
          <w:lang w:val="lt-LT"/>
        </w:rPr>
        <w:fldChar w:fldCharType="begin"/>
      </w:r>
      <w:r w:rsidR="00C340A2">
        <w:rPr>
          <w:sz w:val="22"/>
          <w:szCs w:val="22"/>
          <w:lang w:val="lt-LT"/>
        </w:rPr>
        <w:instrText xml:space="preserve"> REF _Ref126832654 \r \h </w:instrText>
      </w:r>
      <w:r w:rsidR="00C340A2">
        <w:rPr>
          <w:sz w:val="22"/>
          <w:szCs w:val="22"/>
          <w:lang w:val="lt-LT"/>
        </w:rPr>
      </w:r>
      <w:r w:rsidR="00C340A2">
        <w:rPr>
          <w:sz w:val="22"/>
          <w:szCs w:val="22"/>
          <w:lang w:val="lt-LT"/>
        </w:rPr>
        <w:fldChar w:fldCharType="separate"/>
      </w:r>
      <w:r w:rsidR="00C340A2">
        <w:rPr>
          <w:sz w:val="22"/>
          <w:szCs w:val="22"/>
          <w:lang w:val="lt-LT"/>
        </w:rPr>
        <w:t>2</w:t>
      </w:r>
      <w:r w:rsidR="00C340A2">
        <w:rPr>
          <w:sz w:val="22"/>
          <w:szCs w:val="22"/>
          <w:lang w:val="lt-LT"/>
        </w:rPr>
        <w:fldChar w:fldCharType="end"/>
      </w:r>
      <w:r w:rsidR="0091315B" w:rsidRPr="004223B1">
        <w:rPr>
          <w:sz w:val="22"/>
          <w:szCs w:val="22"/>
          <w:lang w:val="lt-LT"/>
        </w:rPr>
        <w:t xml:space="preserve"> </w:t>
      </w:r>
      <w:r w:rsidR="007A2EDE" w:rsidRPr="004223B1">
        <w:rPr>
          <w:sz w:val="22"/>
          <w:szCs w:val="22"/>
          <w:lang w:val="lt-LT"/>
        </w:rPr>
        <w:t xml:space="preserve">punkte numatytą </w:t>
      </w:r>
      <w:r w:rsidR="00E636CC" w:rsidRPr="004223B1">
        <w:rPr>
          <w:sz w:val="22"/>
          <w:szCs w:val="22"/>
          <w:lang w:val="lt-LT"/>
        </w:rPr>
        <w:t xml:space="preserve">Darbų </w:t>
      </w:r>
      <w:r w:rsidRPr="004223B1">
        <w:rPr>
          <w:sz w:val="22"/>
          <w:szCs w:val="22"/>
          <w:lang w:val="lt-LT"/>
        </w:rPr>
        <w:t xml:space="preserve">etapą, privalo parengti, pasirašyti ir pateikti Užsakovui atliktų Darbų aktą (atliktų Darbų akto forma – Sutarties priedas Nr. </w:t>
      </w:r>
      <w:r w:rsidR="002D5070" w:rsidRPr="004223B1">
        <w:rPr>
          <w:sz w:val="22"/>
          <w:szCs w:val="22"/>
          <w:lang w:val="lt-LT"/>
        </w:rPr>
        <w:t>3</w:t>
      </w:r>
      <w:r w:rsidRPr="004223B1">
        <w:rPr>
          <w:sz w:val="22"/>
          <w:szCs w:val="22"/>
          <w:lang w:val="lt-LT"/>
        </w:rPr>
        <w:t>).</w:t>
      </w:r>
    </w:p>
    <w:p w14:paraId="73BDFCAB" w14:textId="58422704" w:rsidR="003764C6" w:rsidRPr="004223B1" w:rsidRDefault="00BA20D8" w:rsidP="004223B1">
      <w:pPr>
        <w:pStyle w:val="Pagrindinistekstas"/>
        <w:numPr>
          <w:ilvl w:val="1"/>
          <w:numId w:val="20"/>
        </w:numPr>
        <w:tabs>
          <w:tab w:val="clear" w:pos="567"/>
        </w:tabs>
        <w:spacing w:before="120" w:after="120"/>
        <w:ind w:left="709" w:hanging="709"/>
        <w:rPr>
          <w:b/>
          <w:bCs/>
          <w:sz w:val="22"/>
          <w:szCs w:val="22"/>
          <w:lang w:val="lt-LT"/>
        </w:rPr>
      </w:pPr>
      <w:r w:rsidRPr="004223B1">
        <w:rPr>
          <w:sz w:val="22"/>
          <w:szCs w:val="22"/>
          <w:lang w:val="lt-LT"/>
        </w:rPr>
        <w:t>P</w:t>
      </w:r>
      <w:r w:rsidR="003764C6" w:rsidRPr="004223B1">
        <w:rPr>
          <w:sz w:val="22"/>
          <w:szCs w:val="22"/>
          <w:lang w:val="lt-LT"/>
        </w:rPr>
        <w:t>rieš pateik</w:t>
      </w:r>
      <w:r w:rsidRPr="004223B1">
        <w:rPr>
          <w:sz w:val="22"/>
          <w:szCs w:val="22"/>
          <w:lang w:val="lt-LT"/>
        </w:rPr>
        <w:t>iant</w:t>
      </w:r>
      <w:r w:rsidR="003764C6" w:rsidRPr="004223B1">
        <w:rPr>
          <w:sz w:val="22"/>
          <w:szCs w:val="22"/>
          <w:lang w:val="lt-LT"/>
        </w:rPr>
        <w:t xml:space="preserve"> atliktų Darbų aktą Užsakovui Rangovas visų pirma privalo jį </w:t>
      </w:r>
      <w:r w:rsidR="00E04E12" w:rsidRPr="004223B1">
        <w:rPr>
          <w:sz w:val="22"/>
          <w:szCs w:val="22"/>
          <w:lang w:val="lt-LT"/>
        </w:rPr>
        <w:t xml:space="preserve">suderinti ir </w:t>
      </w:r>
      <w:r w:rsidR="003764C6" w:rsidRPr="004223B1">
        <w:rPr>
          <w:sz w:val="22"/>
          <w:szCs w:val="22"/>
          <w:lang w:val="lt-LT"/>
        </w:rPr>
        <w:t xml:space="preserve">pateikti pasirašyti </w:t>
      </w:r>
      <w:r w:rsidR="00695664" w:rsidRPr="004223B1">
        <w:rPr>
          <w:sz w:val="22"/>
          <w:szCs w:val="22"/>
          <w:lang w:val="lt-LT"/>
        </w:rPr>
        <w:t>(</w:t>
      </w:r>
      <w:r w:rsidR="003764C6" w:rsidRPr="004223B1">
        <w:rPr>
          <w:sz w:val="22"/>
          <w:szCs w:val="22"/>
          <w:lang w:val="lt-LT"/>
        </w:rPr>
        <w:t>vizuoti</w:t>
      </w:r>
      <w:r w:rsidR="00695664" w:rsidRPr="004223B1">
        <w:rPr>
          <w:sz w:val="22"/>
          <w:szCs w:val="22"/>
          <w:lang w:val="lt-LT"/>
        </w:rPr>
        <w:t>)</w:t>
      </w:r>
      <w:r w:rsidR="003764C6" w:rsidRPr="004223B1">
        <w:rPr>
          <w:sz w:val="22"/>
          <w:szCs w:val="22"/>
          <w:lang w:val="lt-LT"/>
        </w:rPr>
        <w:t xml:space="preserve"> statinio statybos techniniam prižiūrėtojui</w:t>
      </w:r>
      <w:r w:rsidR="003F272F" w:rsidRPr="004223B1">
        <w:rPr>
          <w:sz w:val="22"/>
          <w:szCs w:val="22"/>
          <w:lang w:val="lt-LT"/>
        </w:rPr>
        <w:t xml:space="preserve"> (</w:t>
      </w:r>
      <w:r w:rsidR="003F272F" w:rsidRPr="004223B1">
        <w:rPr>
          <w:i/>
          <w:iCs/>
          <w:sz w:val="22"/>
          <w:szCs w:val="22"/>
          <w:lang w:val="lt-LT"/>
        </w:rPr>
        <w:t>jei pagal teisės aktus statybos techninė priežiūra yra privaloma</w:t>
      </w:r>
      <w:r w:rsidR="003F272F" w:rsidRPr="004223B1">
        <w:rPr>
          <w:sz w:val="22"/>
          <w:szCs w:val="22"/>
          <w:lang w:val="lt-LT"/>
        </w:rPr>
        <w:t>)</w:t>
      </w:r>
      <w:r w:rsidR="003764C6" w:rsidRPr="004223B1">
        <w:rPr>
          <w:sz w:val="22"/>
          <w:szCs w:val="22"/>
          <w:lang w:val="lt-LT"/>
        </w:rPr>
        <w:t xml:space="preserve">, tikrinančiam ir tvirtinančiam akte nurodytų </w:t>
      </w:r>
      <w:r w:rsidRPr="004223B1">
        <w:rPr>
          <w:sz w:val="22"/>
          <w:szCs w:val="22"/>
          <w:lang w:val="lt-LT"/>
        </w:rPr>
        <w:t>D</w:t>
      </w:r>
      <w:r w:rsidR="003764C6" w:rsidRPr="004223B1">
        <w:rPr>
          <w:sz w:val="22"/>
          <w:szCs w:val="22"/>
          <w:lang w:val="lt-LT"/>
        </w:rPr>
        <w:t>arbų būtiną normatyvinę kokybę</w:t>
      </w:r>
      <w:r w:rsidR="007E65E3" w:rsidRPr="004223B1">
        <w:rPr>
          <w:sz w:val="22"/>
          <w:szCs w:val="22"/>
          <w:lang w:val="lt-LT"/>
        </w:rPr>
        <w:t>,</w:t>
      </w:r>
      <w:r w:rsidR="003764C6" w:rsidRPr="004223B1">
        <w:rPr>
          <w:sz w:val="22"/>
          <w:szCs w:val="22"/>
          <w:lang w:val="lt-LT"/>
        </w:rPr>
        <w:t xml:space="preserve"> kiekių atitikimą faktiniams kiekiams</w:t>
      </w:r>
      <w:r w:rsidR="007E65E3" w:rsidRPr="004223B1">
        <w:rPr>
          <w:sz w:val="22"/>
          <w:szCs w:val="22"/>
          <w:lang w:val="lt-LT"/>
        </w:rPr>
        <w:t xml:space="preserve"> bei Darbų rezultatų atitiktį </w:t>
      </w:r>
      <w:r w:rsidR="00E52AD8" w:rsidRPr="004223B1">
        <w:rPr>
          <w:sz w:val="22"/>
          <w:szCs w:val="22"/>
          <w:lang w:val="lt-LT"/>
        </w:rPr>
        <w:t>S</w:t>
      </w:r>
      <w:r w:rsidR="007E65E3" w:rsidRPr="004223B1">
        <w:rPr>
          <w:sz w:val="22"/>
          <w:szCs w:val="22"/>
          <w:lang w:val="lt-LT"/>
        </w:rPr>
        <w:t>utarti</w:t>
      </w:r>
      <w:r w:rsidR="00E52AD8" w:rsidRPr="004223B1">
        <w:rPr>
          <w:sz w:val="22"/>
          <w:szCs w:val="22"/>
          <w:lang w:val="lt-LT"/>
        </w:rPr>
        <w:t>e</w:t>
      </w:r>
      <w:r w:rsidR="007E65E3" w:rsidRPr="004223B1">
        <w:rPr>
          <w:sz w:val="22"/>
          <w:szCs w:val="22"/>
          <w:lang w:val="lt-LT"/>
        </w:rPr>
        <w:t>s</w:t>
      </w:r>
      <w:r w:rsidR="00E52AD8" w:rsidRPr="004223B1">
        <w:rPr>
          <w:sz w:val="22"/>
          <w:szCs w:val="22"/>
          <w:lang w:val="lt-LT"/>
        </w:rPr>
        <w:t xml:space="preserve"> sąlygų</w:t>
      </w:r>
      <w:r w:rsidR="007E65E3" w:rsidRPr="004223B1">
        <w:rPr>
          <w:sz w:val="22"/>
          <w:szCs w:val="22"/>
          <w:lang w:val="lt-LT"/>
        </w:rPr>
        <w:t xml:space="preserve"> ir teisės aktų reikalavimams</w:t>
      </w:r>
      <w:r w:rsidR="003764C6" w:rsidRPr="004223B1">
        <w:rPr>
          <w:sz w:val="22"/>
          <w:szCs w:val="22"/>
          <w:lang w:val="lt-LT"/>
        </w:rPr>
        <w:t>.</w:t>
      </w:r>
    </w:p>
    <w:p w14:paraId="005DBE9F" w14:textId="01553E19" w:rsidR="00DA19C5" w:rsidRPr="004223B1" w:rsidRDefault="00DA19C5" w:rsidP="004223B1">
      <w:pPr>
        <w:pStyle w:val="Pagrindinistekstas"/>
        <w:numPr>
          <w:ilvl w:val="1"/>
          <w:numId w:val="20"/>
        </w:numPr>
        <w:tabs>
          <w:tab w:val="clear" w:pos="567"/>
        </w:tabs>
        <w:spacing w:before="120" w:after="120"/>
        <w:ind w:left="709" w:hanging="709"/>
        <w:rPr>
          <w:b/>
          <w:bCs/>
          <w:sz w:val="22"/>
          <w:szCs w:val="22"/>
          <w:lang w:val="lt-LT"/>
        </w:rPr>
      </w:pPr>
      <w:bookmarkStart w:id="31" w:name="_Ref31298699"/>
      <w:r w:rsidRPr="004223B1">
        <w:rPr>
          <w:bCs/>
          <w:sz w:val="22"/>
          <w:szCs w:val="22"/>
          <w:lang w:val="lt-LT"/>
        </w:rPr>
        <w:t>Kartu su</w:t>
      </w:r>
      <w:r w:rsidR="005519FA" w:rsidRPr="004223B1">
        <w:rPr>
          <w:sz w:val="22"/>
          <w:szCs w:val="22"/>
          <w:lang w:val="lt-LT"/>
        </w:rPr>
        <w:t xml:space="preserve"> </w:t>
      </w:r>
      <w:r w:rsidR="005519FA" w:rsidRPr="004223B1">
        <w:rPr>
          <w:bCs/>
          <w:sz w:val="22"/>
          <w:szCs w:val="22"/>
          <w:lang w:val="lt-LT"/>
        </w:rPr>
        <w:t xml:space="preserve">Specialiųjų sąlygų </w:t>
      </w:r>
      <w:r w:rsidR="004A0C85" w:rsidRPr="004223B1">
        <w:rPr>
          <w:bCs/>
          <w:sz w:val="22"/>
          <w:szCs w:val="22"/>
          <w:lang w:val="lt-LT"/>
        </w:rPr>
        <w:t>2</w:t>
      </w:r>
      <w:r w:rsidR="005519FA" w:rsidRPr="004223B1">
        <w:rPr>
          <w:bCs/>
          <w:sz w:val="22"/>
          <w:szCs w:val="22"/>
          <w:lang w:val="lt-LT"/>
        </w:rPr>
        <w:t xml:space="preserve"> punkte numatyto</w:t>
      </w:r>
      <w:r w:rsidRPr="004223B1">
        <w:rPr>
          <w:bCs/>
          <w:sz w:val="22"/>
          <w:szCs w:val="22"/>
          <w:lang w:val="lt-LT"/>
        </w:rPr>
        <w:t xml:space="preserve"> </w:t>
      </w:r>
      <w:bookmarkStart w:id="32" w:name="_Hlk43230907"/>
      <w:r w:rsidRPr="004223B1">
        <w:rPr>
          <w:bCs/>
          <w:sz w:val="22"/>
          <w:szCs w:val="22"/>
          <w:lang w:val="lt-LT"/>
        </w:rPr>
        <w:t>I etapo atliktų Darbų akt</w:t>
      </w:r>
      <w:bookmarkEnd w:id="32"/>
      <w:r w:rsidRPr="004223B1">
        <w:rPr>
          <w:bCs/>
          <w:sz w:val="22"/>
          <w:szCs w:val="22"/>
          <w:lang w:val="lt-LT"/>
        </w:rPr>
        <w:t>u Užsakovui turi būti pateikiam</w:t>
      </w:r>
      <w:bookmarkEnd w:id="31"/>
      <w:r w:rsidRPr="004223B1">
        <w:rPr>
          <w:bCs/>
          <w:sz w:val="22"/>
          <w:szCs w:val="22"/>
          <w:lang w:val="lt-LT"/>
        </w:rPr>
        <w:t xml:space="preserve">as teisės aktų reikalavimus atitinkančios apimties ir sudėties </w:t>
      </w:r>
      <w:r w:rsidR="0008424A" w:rsidRPr="004223B1">
        <w:rPr>
          <w:bCs/>
          <w:sz w:val="22"/>
          <w:szCs w:val="22"/>
          <w:lang w:val="lt-LT"/>
        </w:rPr>
        <w:t xml:space="preserve">statinio </w:t>
      </w:r>
      <w:r w:rsidRPr="004223B1">
        <w:rPr>
          <w:bCs/>
          <w:sz w:val="22"/>
          <w:szCs w:val="22"/>
          <w:lang w:val="lt-LT"/>
        </w:rPr>
        <w:t xml:space="preserve">projektas (toliau – </w:t>
      </w:r>
      <w:r w:rsidRPr="004223B1">
        <w:rPr>
          <w:b/>
          <w:sz w:val="22"/>
          <w:szCs w:val="22"/>
          <w:lang w:val="lt-LT"/>
        </w:rPr>
        <w:t>Projektas</w:t>
      </w:r>
      <w:r w:rsidRPr="004223B1">
        <w:rPr>
          <w:bCs/>
          <w:sz w:val="22"/>
          <w:szCs w:val="22"/>
          <w:lang w:val="lt-LT"/>
        </w:rPr>
        <w:t xml:space="preserve">). </w:t>
      </w:r>
      <w:r w:rsidR="00772702" w:rsidRPr="004223B1">
        <w:rPr>
          <w:bCs/>
          <w:sz w:val="22"/>
          <w:szCs w:val="22"/>
          <w:lang w:val="lt-LT"/>
        </w:rPr>
        <w:t xml:space="preserve">Projektas privalo būti </w:t>
      </w:r>
      <w:r w:rsidRPr="004223B1">
        <w:rPr>
          <w:bCs/>
          <w:sz w:val="22"/>
          <w:szCs w:val="22"/>
          <w:lang w:val="lt-LT"/>
        </w:rPr>
        <w:t>pasirašytas, įformintas</w:t>
      </w:r>
      <w:r w:rsidR="00966168" w:rsidRPr="004223B1">
        <w:rPr>
          <w:bCs/>
          <w:sz w:val="22"/>
          <w:szCs w:val="22"/>
          <w:lang w:val="lt-LT"/>
        </w:rPr>
        <w:t>,</w:t>
      </w:r>
      <w:r w:rsidRPr="004223B1">
        <w:rPr>
          <w:bCs/>
          <w:sz w:val="22"/>
          <w:szCs w:val="22"/>
          <w:lang w:val="lt-LT"/>
        </w:rPr>
        <w:t xml:space="preserve"> sukomplektuotas</w:t>
      </w:r>
      <w:r w:rsidR="00966168" w:rsidRPr="004223B1">
        <w:rPr>
          <w:bCs/>
          <w:sz w:val="22"/>
          <w:szCs w:val="22"/>
          <w:lang w:val="lt-LT"/>
        </w:rPr>
        <w:t>, suderintas ir partvirtintas</w:t>
      </w:r>
      <w:r w:rsidR="00411631" w:rsidRPr="004223B1">
        <w:rPr>
          <w:bCs/>
          <w:sz w:val="22"/>
          <w:szCs w:val="22"/>
          <w:lang w:val="lt-LT"/>
        </w:rPr>
        <w:t xml:space="preserve"> teisės aktuose nustatyta tvarka</w:t>
      </w:r>
      <w:r w:rsidR="00772702" w:rsidRPr="004223B1">
        <w:rPr>
          <w:bCs/>
          <w:sz w:val="22"/>
          <w:szCs w:val="22"/>
          <w:lang w:val="lt-LT"/>
        </w:rPr>
        <w:t>.</w:t>
      </w:r>
      <w:r w:rsidR="00AB3844" w:rsidRPr="004223B1">
        <w:rPr>
          <w:bCs/>
          <w:sz w:val="22"/>
          <w:szCs w:val="22"/>
          <w:lang w:val="lt-LT"/>
        </w:rPr>
        <w:t xml:space="preserve"> </w:t>
      </w:r>
      <w:r w:rsidRPr="004223B1">
        <w:rPr>
          <w:sz w:val="22"/>
          <w:szCs w:val="22"/>
          <w:lang w:val="lt-LT"/>
        </w:rPr>
        <w:t xml:space="preserve">Jei pagal teisės aktus yra privaloma atlikti Projekto ekspertizę, </w:t>
      </w:r>
      <w:r w:rsidRPr="004223B1">
        <w:rPr>
          <w:bCs/>
          <w:sz w:val="22"/>
          <w:szCs w:val="22"/>
          <w:lang w:val="lt-LT"/>
        </w:rPr>
        <w:t>Užsakovui turi būti pateikiamas</w:t>
      </w:r>
      <w:r w:rsidRPr="004223B1">
        <w:rPr>
          <w:sz w:val="22"/>
          <w:szCs w:val="22"/>
          <w:lang w:val="lt-LT"/>
        </w:rPr>
        <w:t xml:space="preserve"> ir Projekto ekspertizės aktas su išvada, kad jį galima tvirtinti.</w:t>
      </w:r>
    </w:p>
    <w:p w14:paraId="5134798D" w14:textId="0CB1F338" w:rsidR="001D22FC"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bookmarkStart w:id="33" w:name="_Ref31123373"/>
      <w:bookmarkStart w:id="34" w:name="_Ref473313267"/>
      <w:bookmarkStart w:id="35" w:name="_Ref8152960"/>
      <w:bookmarkStart w:id="36" w:name="_Ref473040329"/>
      <w:bookmarkStart w:id="37" w:name="_Ref473049621"/>
      <w:r w:rsidRPr="004223B1">
        <w:rPr>
          <w:sz w:val="22"/>
          <w:szCs w:val="22"/>
          <w:lang w:val="lt-LT"/>
        </w:rPr>
        <w:t xml:space="preserve">Užsakovas per </w:t>
      </w:r>
      <w:r w:rsidR="001D0560" w:rsidRPr="004223B1">
        <w:rPr>
          <w:sz w:val="22"/>
          <w:szCs w:val="22"/>
          <w:lang w:val="lt-LT"/>
        </w:rPr>
        <w:t>5 (penk</w:t>
      </w:r>
      <w:r w:rsidR="004A4311" w:rsidRPr="004223B1">
        <w:rPr>
          <w:sz w:val="22"/>
          <w:szCs w:val="22"/>
          <w:lang w:val="lt-LT"/>
        </w:rPr>
        <w:t>er</w:t>
      </w:r>
      <w:r w:rsidR="001D0560" w:rsidRPr="004223B1">
        <w:rPr>
          <w:sz w:val="22"/>
          <w:szCs w:val="22"/>
          <w:lang w:val="lt-LT"/>
        </w:rPr>
        <w:t xml:space="preserve">ias) darbo dienas </w:t>
      </w:r>
      <w:r w:rsidRPr="004223B1">
        <w:rPr>
          <w:sz w:val="22"/>
          <w:szCs w:val="22"/>
          <w:lang w:val="lt-LT"/>
        </w:rPr>
        <w:t>nuo atliktų Darbų akto gavimo dienos privalo apžiūrėti, patikrinti atliktus Darbus ir:</w:t>
      </w:r>
      <w:bookmarkEnd w:id="33"/>
    </w:p>
    <w:p w14:paraId="6527EEF0" w14:textId="287C76D0" w:rsidR="001D22FC" w:rsidRPr="004223B1" w:rsidRDefault="001D22FC"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bookmarkStart w:id="38" w:name="_Ref473317186"/>
      <w:bookmarkEnd w:id="34"/>
      <w:r w:rsidRPr="004223B1">
        <w:rPr>
          <w:sz w:val="22"/>
          <w:szCs w:val="22"/>
          <w:lang w:val="lt-LT"/>
        </w:rPr>
        <w:t>priimti Darbus, t. y. pasirašyti aktą be išlygų arba su išlygomis, antru atveju nurodant akte nustatytus neesminius Darbų trūkumus, arba</w:t>
      </w:r>
    </w:p>
    <w:p w14:paraId="4806496D" w14:textId="574D1DEC" w:rsidR="001D22FC" w:rsidRPr="004223B1" w:rsidRDefault="001D22FC"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sz w:val="22"/>
          <w:szCs w:val="22"/>
          <w:lang w:val="lt-LT"/>
        </w:rPr>
        <w:t>motyvuotai atsisakyti priimti Darbus, t. y. nepasirašyti akto, nurodant jame nustatytus esminius Darbų trūkumus.</w:t>
      </w:r>
      <w:bookmarkEnd w:id="35"/>
    </w:p>
    <w:p w14:paraId="343BA514" w14:textId="6DE8D601"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Esminiais Darbų trūkumais laikytini tokie trūkumai, dėl kurių </w:t>
      </w:r>
      <w:r w:rsidR="002C658A" w:rsidRPr="004223B1">
        <w:rPr>
          <w:sz w:val="22"/>
          <w:szCs w:val="22"/>
          <w:lang w:val="lt-LT"/>
        </w:rPr>
        <w:t xml:space="preserve">Darbų rezultatas negali (negalės) būti tinkamai </w:t>
      </w:r>
      <w:r w:rsidRPr="004223B1">
        <w:rPr>
          <w:sz w:val="22"/>
          <w:szCs w:val="22"/>
          <w:lang w:val="lt-LT"/>
        </w:rPr>
        <w:t>naudo</w:t>
      </w:r>
      <w:r w:rsidR="002C658A" w:rsidRPr="004223B1">
        <w:rPr>
          <w:sz w:val="22"/>
          <w:szCs w:val="22"/>
          <w:lang w:val="lt-LT"/>
        </w:rPr>
        <w:t>jamas</w:t>
      </w:r>
      <w:r w:rsidRPr="004223B1">
        <w:rPr>
          <w:sz w:val="22"/>
          <w:szCs w:val="22"/>
          <w:lang w:val="lt-LT"/>
        </w:rPr>
        <w:t xml:space="preserve"> pagal paskirtį</w:t>
      </w:r>
      <w:r w:rsidR="00E52AD8" w:rsidRPr="004223B1">
        <w:rPr>
          <w:sz w:val="22"/>
          <w:szCs w:val="22"/>
          <w:lang w:val="lt-LT"/>
        </w:rPr>
        <w:t xml:space="preserve"> ar lengvai ir nesudėtingai eksploatuojamas</w:t>
      </w:r>
      <w:r w:rsidRPr="004223B1">
        <w:rPr>
          <w:sz w:val="22"/>
          <w:szCs w:val="22"/>
          <w:lang w:val="lt-LT"/>
        </w:rPr>
        <w:t xml:space="preserve"> </w:t>
      </w:r>
      <w:r w:rsidR="00822DAF" w:rsidRPr="004223B1">
        <w:rPr>
          <w:sz w:val="22"/>
          <w:szCs w:val="22"/>
          <w:lang w:val="lt-LT"/>
        </w:rPr>
        <w:t xml:space="preserve">arba </w:t>
      </w:r>
      <w:r w:rsidRPr="004223B1">
        <w:rPr>
          <w:sz w:val="22"/>
          <w:szCs w:val="22"/>
          <w:lang w:val="lt-LT"/>
        </w:rPr>
        <w:t>kurių negalima pašalinti</w:t>
      </w:r>
      <w:r w:rsidR="002C658A" w:rsidRPr="004223B1">
        <w:rPr>
          <w:sz w:val="22"/>
          <w:szCs w:val="22"/>
          <w:lang w:val="lt-LT"/>
        </w:rPr>
        <w:t>,</w:t>
      </w:r>
      <w:r w:rsidRPr="004223B1">
        <w:rPr>
          <w:sz w:val="22"/>
          <w:szCs w:val="22"/>
          <w:lang w:val="lt-LT"/>
        </w:rPr>
        <w:t xml:space="preserve"> galima pašalinti tik iš naujo perdarant Darbus</w:t>
      </w:r>
      <w:r w:rsidR="002C658A" w:rsidRPr="004223B1">
        <w:rPr>
          <w:sz w:val="22"/>
          <w:szCs w:val="22"/>
          <w:lang w:val="lt-LT"/>
        </w:rPr>
        <w:t xml:space="preserve"> arba galima pašalinti </w:t>
      </w:r>
      <w:r w:rsidR="00E969EE" w:rsidRPr="004223B1">
        <w:rPr>
          <w:sz w:val="22"/>
          <w:szCs w:val="22"/>
          <w:lang w:val="lt-LT"/>
        </w:rPr>
        <w:t xml:space="preserve">tik </w:t>
      </w:r>
      <w:r w:rsidR="002C658A" w:rsidRPr="004223B1">
        <w:rPr>
          <w:sz w:val="22"/>
          <w:szCs w:val="22"/>
          <w:lang w:val="lt-LT"/>
        </w:rPr>
        <w:t xml:space="preserve">patiriant </w:t>
      </w:r>
      <w:r w:rsidR="00F84E2D" w:rsidRPr="004223B1">
        <w:rPr>
          <w:sz w:val="22"/>
          <w:szCs w:val="22"/>
          <w:lang w:val="lt-LT"/>
        </w:rPr>
        <w:t xml:space="preserve">tam </w:t>
      </w:r>
      <w:r w:rsidR="002C658A" w:rsidRPr="004223B1">
        <w:rPr>
          <w:sz w:val="22"/>
          <w:szCs w:val="22"/>
          <w:lang w:val="lt-LT"/>
        </w:rPr>
        <w:t>neadekvačias išlaidas</w:t>
      </w:r>
      <w:r w:rsidR="00E969EE" w:rsidRPr="004223B1">
        <w:rPr>
          <w:sz w:val="22"/>
          <w:szCs w:val="22"/>
          <w:lang w:val="lt-LT"/>
        </w:rPr>
        <w:t xml:space="preserve"> (n</w:t>
      </w:r>
      <w:r w:rsidR="002C658A" w:rsidRPr="004223B1">
        <w:rPr>
          <w:sz w:val="22"/>
          <w:szCs w:val="22"/>
          <w:lang w:val="lt-LT"/>
        </w:rPr>
        <w:t xml:space="preserve">eadekvačios trūkumų šalinimo išlaidos šio punkto prasme reiškia išlaidas, sudarančias daugiau kaip </w:t>
      </w:r>
      <w:r w:rsidR="0091315B" w:rsidRPr="004223B1">
        <w:rPr>
          <w:sz w:val="22"/>
          <w:szCs w:val="22"/>
          <w:lang w:val="lt-LT"/>
        </w:rPr>
        <w:t xml:space="preserve">5 </w:t>
      </w:r>
      <w:r w:rsidR="002C658A" w:rsidRPr="004223B1">
        <w:rPr>
          <w:sz w:val="22"/>
          <w:szCs w:val="22"/>
          <w:lang w:val="lt-LT"/>
        </w:rPr>
        <w:t>(</w:t>
      </w:r>
      <w:r w:rsidR="0091315B" w:rsidRPr="004223B1">
        <w:rPr>
          <w:sz w:val="22"/>
          <w:szCs w:val="22"/>
          <w:lang w:val="lt-LT"/>
        </w:rPr>
        <w:t>penkis</w:t>
      </w:r>
      <w:r w:rsidR="002C658A" w:rsidRPr="004223B1">
        <w:rPr>
          <w:sz w:val="22"/>
          <w:szCs w:val="22"/>
          <w:lang w:val="lt-LT"/>
        </w:rPr>
        <w:t xml:space="preserve">) % </w:t>
      </w:r>
      <w:r w:rsidR="00F84E2D" w:rsidRPr="004223B1">
        <w:rPr>
          <w:sz w:val="22"/>
          <w:szCs w:val="22"/>
          <w:lang w:val="lt-LT"/>
        </w:rPr>
        <w:t xml:space="preserve">atliktų </w:t>
      </w:r>
      <w:r w:rsidR="002C658A" w:rsidRPr="004223B1">
        <w:rPr>
          <w:sz w:val="22"/>
          <w:szCs w:val="22"/>
          <w:lang w:val="lt-LT"/>
        </w:rPr>
        <w:t>Darbų</w:t>
      </w:r>
      <w:r w:rsidR="00F84E2D" w:rsidRPr="004223B1">
        <w:rPr>
          <w:sz w:val="22"/>
          <w:szCs w:val="22"/>
          <w:lang w:val="lt-LT"/>
        </w:rPr>
        <w:t xml:space="preserve"> akte nurodytos</w:t>
      </w:r>
      <w:r w:rsidR="002C658A" w:rsidRPr="004223B1">
        <w:rPr>
          <w:sz w:val="22"/>
          <w:szCs w:val="22"/>
          <w:lang w:val="lt-LT"/>
        </w:rPr>
        <w:t xml:space="preserve"> kainos</w:t>
      </w:r>
      <w:r w:rsidR="00E969EE" w:rsidRPr="004223B1">
        <w:rPr>
          <w:sz w:val="22"/>
          <w:szCs w:val="22"/>
          <w:lang w:val="lt-LT"/>
        </w:rPr>
        <w:t>)</w:t>
      </w:r>
      <w:r w:rsidRPr="004223B1">
        <w:rPr>
          <w:sz w:val="22"/>
          <w:szCs w:val="22"/>
          <w:lang w:val="lt-LT"/>
        </w:rPr>
        <w:t>. Kitokio pobūdžio Darbų trūkumai laikytini neesminiais, nesuteikiančiais Užsakovui teisės nepasirašyti atliktų Darbų akto, tačiau Rangovas bet kuriuo atveju privalo juos pašalinti.</w:t>
      </w:r>
    </w:p>
    <w:bookmarkEnd w:id="36"/>
    <w:bookmarkEnd w:id="37"/>
    <w:bookmarkEnd w:id="38"/>
    <w:p w14:paraId="04CDD204" w14:textId="7ED9DD34" w:rsidR="00273A6B" w:rsidRPr="004223B1" w:rsidRDefault="00273A6B"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Užsakovas, atsisakęs priimti Darbus, t. y. nustatęs ir nurodęs </w:t>
      </w:r>
      <w:r w:rsidR="00B8276C" w:rsidRPr="004223B1">
        <w:rPr>
          <w:sz w:val="22"/>
          <w:szCs w:val="22"/>
          <w:lang w:val="lt-LT"/>
        </w:rPr>
        <w:t xml:space="preserve">atliktų Darbų </w:t>
      </w:r>
      <w:r w:rsidRPr="004223B1">
        <w:rPr>
          <w:sz w:val="22"/>
          <w:szCs w:val="22"/>
          <w:lang w:val="lt-LT"/>
        </w:rPr>
        <w:t>akte Darbų trūkumus, neturi pareigos už juos sumokėti</w:t>
      </w:r>
      <w:r w:rsidR="003A27A2" w:rsidRPr="004223B1">
        <w:rPr>
          <w:sz w:val="22"/>
          <w:szCs w:val="22"/>
          <w:lang w:val="lt-LT"/>
        </w:rPr>
        <w:t xml:space="preserve"> iki kol Rangovas nepašalina tokių trūkumų ir pakartotinai neperduoda Darbų</w:t>
      </w:r>
      <w:r w:rsidRPr="004223B1">
        <w:rPr>
          <w:sz w:val="22"/>
          <w:szCs w:val="22"/>
          <w:lang w:val="lt-LT"/>
        </w:rPr>
        <w:t>.</w:t>
      </w:r>
    </w:p>
    <w:p w14:paraId="6F38B8DE" w14:textId="23F1513E"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Užsakovas, priėmęs Darbus su išlygomis</w:t>
      </w:r>
      <w:r w:rsidR="00880415" w:rsidRPr="004223B1">
        <w:rPr>
          <w:sz w:val="22"/>
          <w:szCs w:val="22"/>
          <w:lang w:val="lt-LT"/>
        </w:rPr>
        <w:t xml:space="preserve">, </w:t>
      </w:r>
      <w:r w:rsidRPr="004223B1">
        <w:rPr>
          <w:sz w:val="22"/>
          <w:szCs w:val="22"/>
          <w:lang w:val="lt-LT"/>
        </w:rPr>
        <w:t xml:space="preserve">t. y. nustatęs ir nurodęs </w:t>
      </w:r>
      <w:r w:rsidR="00D06BAC" w:rsidRPr="004223B1">
        <w:rPr>
          <w:sz w:val="22"/>
          <w:szCs w:val="22"/>
          <w:lang w:val="lt-LT"/>
        </w:rPr>
        <w:t xml:space="preserve">atliktų Darbų </w:t>
      </w:r>
      <w:r w:rsidRPr="004223B1">
        <w:rPr>
          <w:sz w:val="22"/>
          <w:szCs w:val="22"/>
          <w:lang w:val="lt-LT"/>
        </w:rPr>
        <w:t>akte</w:t>
      </w:r>
      <w:r w:rsidR="00E21BB7" w:rsidRPr="004223B1">
        <w:rPr>
          <w:sz w:val="22"/>
          <w:szCs w:val="22"/>
          <w:lang w:val="lt-LT"/>
        </w:rPr>
        <w:t xml:space="preserve"> </w:t>
      </w:r>
      <w:r w:rsidR="00273A6B" w:rsidRPr="004223B1">
        <w:rPr>
          <w:sz w:val="22"/>
          <w:szCs w:val="22"/>
          <w:lang w:val="lt-LT"/>
        </w:rPr>
        <w:t xml:space="preserve">neesminius </w:t>
      </w:r>
      <w:r w:rsidR="00BD27D0" w:rsidRPr="004223B1">
        <w:rPr>
          <w:sz w:val="22"/>
          <w:szCs w:val="22"/>
          <w:lang w:val="lt-LT"/>
        </w:rPr>
        <w:t>Darb</w:t>
      </w:r>
      <w:r w:rsidRPr="004223B1">
        <w:rPr>
          <w:sz w:val="22"/>
          <w:szCs w:val="22"/>
          <w:lang w:val="lt-LT"/>
        </w:rPr>
        <w:t xml:space="preserve">ų trūkumus, </w:t>
      </w:r>
      <w:r w:rsidR="003A27A2" w:rsidRPr="004223B1">
        <w:rPr>
          <w:sz w:val="22"/>
          <w:szCs w:val="22"/>
          <w:lang w:val="lt-LT"/>
        </w:rPr>
        <w:t xml:space="preserve">įgyja </w:t>
      </w:r>
      <w:r w:rsidRPr="004223B1">
        <w:rPr>
          <w:sz w:val="22"/>
          <w:szCs w:val="22"/>
          <w:lang w:val="lt-LT"/>
        </w:rPr>
        <w:t>teisę sulaikyti proporcingos Darbų kainos dalies sumokėjimą</w:t>
      </w:r>
      <w:r w:rsidR="002D750A" w:rsidRPr="004223B1">
        <w:rPr>
          <w:sz w:val="22"/>
          <w:szCs w:val="22"/>
          <w:lang w:val="lt-LT"/>
        </w:rPr>
        <w:t xml:space="preserve"> iki </w:t>
      </w:r>
      <w:r w:rsidRPr="004223B1">
        <w:rPr>
          <w:sz w:val="22"/>
          <w:szCs w:val="22"/>
          <w:lang w:val="lt-LT"/>
        </w:rPr>
        <w:t xml:space="preserve">kol Rangovas nepašalina </w:t>
      </w:r>
      <w:r w:rsidR="00880415" w:rsidRPr="004223B1">
        <w:rPr>
          <w:sz w:val="22"/>
          <w:szCs w:val="22"/>
          <w:lang w:val="lt-LT"/>
        </w:rPr>
        <w:t xml:space="preserve">tokių </w:t>
      </w:r>
      <w:r w:rsidRPr="004223B1">
        <w:rPr>
          <w:sz w:val="22"/>
          <w:szCs w:val="22"/>
          <w:lang w:val="lt-LT"/>
        </w:rPr>
        <w:t xml:space="preserve">trūkumų. Užsakovas privalo pranešti Rangovui apie pasinaudojimą šia teise, tokiame pranešime </w:t>
      </w:r>
      <w:r w:rsidR="00A028F0" w:rsidRPr="004223B1">
        <w:rPr>
          <w:sz w:val="22"/>
          <w:szCs w:val="22"/>
          <w:lang w:val="lt-LT"/>
        </w:rPr>
        <w:t>nurody</w:t>
      </w:r>
      <w:r w:rsidRPr="004223B1">
        <w:rPr>
          <w:sz w:val="22"/>
          <w:szCs w:val="22"/>
          <w:lang w:val="lt-LT"/>
        </w:rPr>
        <w:t>damas sulaikomos Darbų kainos dalies dydį.</w:t>
      </w:r>
    </w:p>
    <w:p w14:paraId="15F3C9B4" w14:textId="542CFF1C" w:rsidR="008A2969"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Užsakovas, priėmęs Darbus be išlygų, </w:t>
      </w:r>
      <w:r w:rsidR="00282CDC" w:rsidRPr="004223B1">
        <w:rPr>
          <w:sz w:val="22"/>
          <w:szCs w:val="22"/>
          <w:lang w:val="lt-LT"/>
        </w:rPr>
        <w:t xml:space="preserve">išsaugo teisę pareikšti </w:t>
      </w:r>
      <w:r w:rsidRPr="004223B1">
        <w:rPr>
          <w:sz w:val="22"/>
          <w:szCs w:val="22"/>
          <w:lang w:val="lt-LT"/>
        </w:rPr>
        <w:t>Rangovui pretenzij</w:t>
      </w:r>
      <w:r w:rsidR="00282CDC" w:rsidRPr="004223B1">
        <w:rPr>
          <w:sz w:val="22"/>
          <w:szCs w:val="22"/>
          <w:lang w:val="lt-LT"/>
        </w:rPr>
        <w:t>as dėl</w:t>
      </w:r>
      <w:r w:rsidRPr="004223B1">
        <w:rPr>
          <w:sz w:val="22"/>
          <w:szCs w:val="22"/>
          <w:lang w:val="lt-LT"/>
        </w:rPr>
        <w:t xml:space="preserve"> </w:t>
      </w:r>
      <w:r w:rsidR="00282CDC" w:rsidRPr="004223B1">
        <w:rPr>
          <w:sz w:val="22"/>
          <w:szCs w:val="22"/>
          <w:lang w:val="lt-LT"/>
        </w:rPr>
        <w:t xml:space="preserve">vėliau nustatytų Darbų trūkumų, išskyrus tokius </w:t>
      </w:r>
      <w:r w:rsidRPr="004223B1">
        <w:rPr>
          <w:sz w:val="22"/>
          <w:szCs w:val="22"/>
          <w:lang w:val="lt-LT"/>
        </w:rPr>
        <w:t>trūkum</w:t>
      </w:r>
      <w:r w:rsidR="00282CDC" w:rsidRPr="004223B1">
        <w:rPr>
          <w:sz w:val="22"/>
          <w:szCs w:val="22"/>
          <w:lang w:val="lt-LT"/>
        </w:rPr>
        <w:t>us</w:t>
      </w:r>
      <w:r w:rsidRPr="004223B1">
        <w:rPr>
          <w:sz w:val="22"/>
          <w:szCs w:val="22"/>
          <w:lang w:val="lt-LT"/>
        </w:rPr>
        <w:t>, kurie</w:t>
      </w:r>
      <w:r w:rsidR="007A7E36" w:rsidRPr="004223B1">
        <w:rPr>
          <w:sz w:val="22"/>
          <w:szCs w:val="22"/>
          <w:lang w:val="lt-LT"/>
        </w:rPr>
        <w:t xml:space="preserve"> </w:t>
      </w:r>
      <w:r w:rsidR="006A7499" w:rsidRPr="004223B1">
        <w:rPr>
          <w:sz w:val="22"/>
          <w:szCs w:val="22"/>
          <w:lang w:val="lt-LT"/>
        </w:rPr>
        <w:t xml:space="preserve">egzistavo ir </w:t>
      </w:r>
      <w:r w:rsidR="007A7E36" w:rsidRPr="004223B1">
        <w:rPr>
          <w:sz w:val="22"/>
          <w:szCs w:val="22"/>
          <w:lang w:val="lt-LT"/>
        </w:rPr>
        <w:t>vizualiai</w:t>
      </w:r>
      <w:r w:rsidRPr="004223B1">
        <w:rPr>
          <w:sz w:val="22"/>
          <w:szCs w:val="22"/>
          <w:lang w:val="lt-LT"/>
        </w:rPr>
        <w:t xml:space="preserve"> </w:t>
      </w:r>
      <w:r w:rsidR="00342F13" w:rsidRPr="004223B1">
        <w:rPr>
          <w:sz w:val="22"/>
          <w:szCs w:val="22"/>
          <w:lang w:val="lt-LT"/>
        </w:rPr>
        <w:t>(</w:t>
      </w:r>
      <w:r w:rsidR="00282CDC" w:rsidRPr="004223B1">
        <w:rPr>
          <w:sz w:val="22"/>
          <w:szCs w:val="22"/>
          <w:lang w:val="lt-LT"/>
        </w:rPr>
        <w:t xml:space="preserve">t. y. </w:t>
      </w:r>
      <w:r w:rsidR="00342F13" w:rsidRPr="004223B1">
        <w:rPr>
          <w:sz w:val="22"/>
          <w:szCs w:val="22"/>
          <w:lang w:val="lt-LT"/>
        </w:rPr>
        <w:t xml:space="preserve">nenaudojant specialių </w:t>
      </w:r>
      <w:r w:rsidR="00EF37DF" w:rsidRPr="004223B1">
        <w:rPr>
          <w:sz w:val="22"/>
          <w:szCs w:val="22"/>
          <w:lang w:val="lt-LT"/>
        </w:rPr>
        <w:t xml:space="preserve">įrankių, </w:t>
      </w:r>
      <w:r w:rsidR="00342F13" w:rsidRPr="004223B1">
        <w:rPr>
          <w:sz w:val="22"/>
          <w:szCs w:val="22"/>
          <w:lang w:val="lt-LT"/>
        </w:rPr>
        <w:t>priemonių ir pan.</w:t>
      </w:r>
      <w:r w:rsidR="00EF37DF" w:rsidRPr="004223B1">
        <w:rPr>
          <w:sz w:val="22"/>
          <w:szCs w:val="22"/>
          <w:lang w:val="lt-LT"/>
        </w:rPr>
        <w:t xml:space="preserve">) </w:t>
      </w:r>
      <w:r w:rsidR="006A7499" w:rsidRPr="004223B1">
        <w:rPr>
          <w:sz w:val="22"/>
          <w:szCs w:val="22"/>
          <w:lang w:val="lt-LT"/>
        </w:rPr>
        <w:t xml:space="preserve">galėjo bei turėjo </w:t>
      </w:r>
      <w:r w:rsidRPr="004223B1">
        <w:rPr>
          <w:sz w:val="22"/>
          <w:szCs w:val="22"/>
          <w:lang w:val="lt-LT"/>
        </w:rPr>
        <w:t>būti nustatyti priimant Darbus (akivaizdūs trūkumai).</w:t>
      </w:r>
    </w:p>
    <w:p w14:paraId="7320568A" w14:textId="668E3B1E" w:rsidR="00C22BFE" w:rsidRPr="004223B1" w:rsidRDefault="00C22BFE"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Užsakovas turi teisę pareikšti Rangovui pretenzijas dėl Darbų kokybės </w:t>
      </w:r>
      <w:r w:rsidR="00C816B9" w:rsidRPr="004223B1">
        <w:rPr>
          <w:sz w:val="22"/>
          <w:szCs w:val="22"/>
          <w:lang w:val="lt-LT"/>
        </w:rPr>
        <w:t>ne tik</w:t>
      </w:r>
      <w:r w:rsidRPr="004223B1">
        <w:rPr>
          <w:sz w:val="22"/>
          <w:szCs w:val="22"/>
          <w:lang w:val="lt-LT"/>
        </w:rPr>
        <w:t xml:space="preserve"> Darbų perdavimo-priėmimo metu, </w:t>
      </w:r>
      <w:r w:rsidR="00C816B9" w:rsidRPr="004223B1">
        <w:rPr>
          <w:sz w:val="22"/>
          <w:szCs w:val="22"/>
          <w:lang w:val="lt-LT"/>
        </w:rPr>
        <w:t>bet ir</w:t>
      </w:r>
      <w:r w:rsidRPr="004223B1">
        <w:rPr>
          <w:sz w:val="22"/>
          <w:szCs w:val="22"/>
          <w:lang w:val="lt-LT"/>
        </w:rPr>
        <w:t xml:space="preserve"> bet kuriuo metu </w:t>
      </w:r>
      <w:r w:rsidR="00C07592" w:rsidRPr="004223B1">
        <w:rPr>
          <w:sz w:val="22"/>
          <w:szCs w:val="22"/>
          <w:lang w:val="lt-LT"/>
        </w:rPr>
        <w:t xml:space="preserve">iki tol </w:t>
      </w:r>
      <w:r w:rsidR="00EB62E1" w:rsidRPr="004223B1">
        <w:rPr>
          <w:sz w:val="22"/>
          <w:szCs w:val="22"/>
          <w:lang w:val="lt-LT"/>
        </w:rPr>
        <w:t xml:space="preserve">nustačius (pastebėjus) </w:t>
      </w:r>
      <w:r w:rsidR="00C07592" w:rsidRPr="004223B1">
        <w:rPr>
          <w:sz w:val="22"/>
          <w:szCs w:val="22"/>
          <w:lang w:val="lt-LT"/>
        </w:rPr>
        <w:t xml:space="preserve">Darbų </w:t>
      </w:r>
      <w:r w:rsidR="00EB62E1" w:rsidRPr="004223B1">
        <w:rPr>
          <w:sz w:val="22"/>
          <w:szCs w:val="22"/>
          <w:lang w:val="lt-LT"/>
        </w:rPr>
        <w:t>trūkumus</w:t>
      </w:r>
      <w:r w:rsidRPr="004223B1">
        <w:rPr>
          <w:sz w:val="22"/>
          <w:szCs w:val="22"/>
          <w:lang w:val="lt-LT"/>
        </w:rPr>
        <w:t>.</w:t>
      </w:r>
    </w:p>
    <w:p w14:paraId="178B58E8" w14:textId="6E88DDA8" w:rsidR="00777785" w:rsidRPr="004223B1" w:rsidRDefault="001D22FC" w:rsidP="004223B1">
      <w:pPr>
        <w:pStyle w:val="Pagrindinistekstas"/>
        <w:numPr>
          <w:ilvl w:val="1"/>
          <w:numId w:val="20"/>
        </w:numPr>
        <w:tabs>
          <w:tab w:val="clear" w:pos="567"/>
          <w:tab w:val="clear" w:pos="720"/>
          <w:tab w:val="num" w:pos="709"/>
        </w:tabs>
        <w:spacing w:before="120" w:after="120"/>
        <w:ind w:left="709" w:hanging="709"/>
        <w:rPr>
          <w:sz w:val="22"/>
          <w:szCs w:val="22"/>
          <w:lang w:val="lt-LT"/>
        </w:rPr>
      </w:pPr>
      <w:r w:rsidRPr="004223B1">
        <w:rPr>
          <w:sz w:val="22"/>
          <w:szCs w:val="22"/>
          <w:lang w:val="lt-LT"/>
        </w:rPr>
        <w:lastRenderedPageBreak/>
        <w:t>Jei Rangovas sutinka su Užsakovo</w:t>
      </w:r>
      <w:r w:rsidR="0004733F" w:rsidRPr="004223B1">
        <w:rPr>
          <w:sz w:val="22"/>
          <w:szCs w:val="22"/>
          <w:lang w:val="lt-LT"/>
        </w:rPr>
        <w:t xml:space="preserve"> </w:t>
      </w:r>
      <w:r w:rsidR="00A2747C" w:rsidRPr="004223B1">
        <w:rPr>
          <w:sz w:val="22"/>
          <w:szCs w:val="22"/>
          <w:lang w:val="lt-LT"/>
        </w:rPr>
        <w:t>nustatytais Darbų trū</w:t>
      </w:r>
      <w:r w:rsidRPr="004223B1">
        <w:rPr>
          <w:sz w:val="22"/>
          <w:szCs w:val="22"/>
          <w:lang w:val="lt-LT"/>
        </w:rPr>
        <w:t xml:space="preserve">kumais, </w:t>
      </w:r>
      <w:r w:rsidR="00C22BFE" w:rsidRPr="004223B1">
        <w:rPr>
          <w:sz w:val="22"/>
          <w:szCs w:val="22"/>
          <w:lang w:val="lt-LT"/>
        </w:rPr>
        <w:t>Šalys sudaro ir pasirašo Darbų trūkumų („defektinį“) aktą, o Rangovas</w:t>
      </w:r>
      <w:r w:rsidRPr="004223B1">
        <w:rPr>
          <w:sz w:val="22"/>
          <w:szCs w:val="22"/>
          <w:lang w:val="lt-LT"/>
        </w:rPr>
        <w:t xml:space="preserve"> privalo neatlygintinai pašalinti trūkumus per </w:t>
      </w:r>
      <w:r w:rsidRPr="004223B1">
        <w:rPr>
          <w:bCs/>
          <w:sz w:val="22"/>
          <w:szCs w:val="22"/>
          <w:lang w:val="lt-LT"/>
        </w:rPr>
        <w:t xml:space="preserve">Šalių suderintą </w:t>
      </w:r>
      <w:r w:rsidR="00C22BFE" w:rsidRPr="004223B1">
        <w:rPr>
          <w:bCs/>
          <w:sz w:val="22"/>
          <w:szCs w:val="22"/>
          <w:lang w:val="lt-LT"/>
        </w:rPr>
        <w:t xml:space="preserve">ir tokiame akte nustatytą </w:t>
      </w:r>
      <w:r w:rsidRPr="004223B1">
        <w:rPr>
          <w:bCs/>
          <w:sz w:val="22"/>
          <w:szCs w:val="22"/>
          <w:lang w:val="lt-LT"/>
        </w:rPr>
        <w:t>protingą terminą</w:t>
      </w:r>
      <w:r w:rsidRPr="004223B1">
        <w:rPr>
          <w:sz w:val="22"/>
          <w:szCs w:val="22"/>
          <w:lang w:val="lt-LT"/>
        </w:rPr>
        <w:t>. Jei Rangovas nesutinka su nustatytais Darbų tr</w:t>
      </w:r>
      <w:r w:rsidR="00152EF4" w:rsidRPr="004223B1">
        <w:rPr>
          <w:sz w:val="22"/>
          <w:szCs w:val="22"/>
          <w:lang w:val="lt-LT"/>
        </w:rPr>
        <w:t>ū</w:t>
      </w:r>
      <w:r w:rsidRPr="004223B1">
        <w:rPr>
          <w:sz w:val="22"/>
          <w:szCs w:val="22"/>
          <w:lang w:val="lt-LT"/>
        </w:rPr>
        <w:t>kumais, jis privalo motyvuotai paneigti trūkumų faktą arba savo atsakomybę už trūkumus. Jei ir toliau išlieka Šalių nesutarimas dėl Darbų kokybės, Šalys įsipareigoja bendru sutarimu pasitelkti kompetentingą, nepriklausomą specialistą (ekspertą), kuris atliktų ekspertinį tyrimą ir pateiktų Šalims privalomas išvadas atitinkamais jam užduotais klausimais. Ekspertinio tyrimo išlaidas apmoka ta Šalis, kurios nenaudai pateikiamos išvados, arba abi Šalys lygiomis dalimis, jei išvados nėra aiškiai naudingesnės kažkuriai vienai Šaliai.</w:t>
      </w:r>
      <w:r w:rsidR="00777785" w:rsidRPr="004223B1">
        <w:rPr>
          <w:sz w:val="22"/>
          <w:szCs w:val="22"/>
          <w:lang w:val="lt-LT"/>
        </w:rPr>
        <w:t xml:space="preserve"> Nepaisant šiame punkte nurodytos galimybės pasitelkti ekspertą, jeigu Rangovas atliko Darbus pažeisdamas Sutarties prieduose ir šioje Sutartyje numatytas sąlygas, nesilaikė normatyvinių statybos dokumentų ir kitų teisės aktų reikalavimų, Užsakovas taip pat turi teisę reikalauti, kad Rangovas Užsakovo pasirinkimu:</w:t>
      </w:r>
    </w:p>
    <w:p w14:paraId="57DE84F6" w14:textId="5AB4174B" w:rsidR="00777785" w:rsidRPr="004223B1" w:rsidRDefault="00777785" w:rsidP="004223B1">
      <w:pPr>
        <w:pStyle w:val="Standard"/>
        <w:numPr>
          <w:ilvl w:val="2"/>
          <w:numId w:val="20"/>
        </w:numPr>
        <w:tabs>
          <w:tab w:val="left" w:pos="-1506"/>
        </w:tabs>
        <w:ind w:hanging="567"/>
        <w:jc w:val="both"/>
        <w:rPr>
          <w:rFonts w:ascii="Times New Roman" w:hAnsi="Times New Roman" w:cs="Times New Roman"/>
          <w:color w:val="auto"/>
          <w:sz w:val="22"/>
          <w:szCs w:val="22"/>
          <w:lang w:val="lt-LT"/>
        </w:rPr>
      </w:pPr>
      <w:r w:rsidRPr="004223B1">
        <w:rPr>
          <w:rFonts w:ascii="Times New Roman" w:hAnsi="Times New Roman" w:cs="Times New Roman"/>
          <w:color w:val="auto"/>
          <w:sz w:val="22"/>
          <w:szCs w:val="22"/>
          <w:lang w:val="lt-LT"/>
        </w:rPr>
        <w:t>nedelsiant sustabdytų ir (ar) nutrauktų Darbų atlikimą; arba (ir)</w:t>
      </w:r>
    </w:p>
    <w:p w14:paraId="0E9FB28D" w14:textId="77777777" w:rsidR="00777785" w:rsidRPr="004223B1" w:rsidRDefault="00777785" w:rsidP="004223B1">
      <w:pPr>
        <w:pStyle w:val="Standard"/>
        <w:numPr>
          <w:ilvl w:val="2"/>
          <w:numId w:val="20"/>
        </w:numPr>
        <w:tabs>
          <w:tab w:val="left" w:pos="-1506"/>
        </w:tabs>
        <w:ind w:left="1134"/>
        <w:jc w:val="both"/>
        <w:rPr>
          <w:rFonts w:ascii="Times New Roman" w:hAnsi="Times New Roman" w:cs="Times New Roman"/>
          <w:color w:val="auto"/>
          <w:sz w:val="22"/>
          <w:szCs w:val="22"/>
          <w:lang w:val="lt-LT"/>
        </w:rPr>
      </w:pPr>
      <w:r w:rsidRPr="004223B1">
        <w:rPr>
          <w:rFonts w:ascii="Times New Roman" w:hAnsi="Times New Roman" w:cs="Times New Roman"/>
          <w:color w:val="auto"/>
          <w:sz w:val="22"/>
          <w:szCs w:val="22"/>
          <w:lang w:val="lt-LT"/>
        </w:rPr>
        <w:t>per Užsakovo nustatytą protingą terminą neatlygintinai pakeistų nekokybiškas medžiagas, gaminius, dirbinius, įrangą; arba (ir)</w:t>
      </w:r>
    </w:p>
    <w:p w14:paraId="1F919541" w14:textId="77777777" w:rsidR="00777785" w:rsidRPr="004223B1" w:rsidRDefault="00777785" w:rsidP="004223B1">
      <w:pPr>
        <w:pStyle w:val="Standard"/>
        <w:numPr>
          <w:ilvl w:val="2"/>
          <w:numId w:val="20"/>
        </w:numPr>
        <w:tabs>
          <w:tab w:val="left" w:pos="-1506"/>
        </w:tabs>
        <w:ind w:left="1134"/>
        <w:jc w:val="both"/>
        <w:rPr>
          <w:rFonts w:ascii="Times New Roman" w:hAnsi="Times New Roman" w:cs="Times New Roman"/>
          <w:color w:val="auto"/>
          <w:sz w:val="22"/>
          <w:szCs w:val="22"/>
          <w:lang w:val="lt-LT"/>
        </w:rPr>
      </w:pPr>
      <w:r w:rsidRPr="004223B1">
        <w:rPr>
          <w:rFonts w:ascii="Times New Roman" w:hAnsi="Times New Roman" w:cs="Times New Roman"/>
          <w:color w:val="auto"/>
          <w:sz w:val="22"/>
          <w:szCs w:val="22"/>
          <w:lang w:val="lt-LT"/>
        </w:rPr>
        <w:t>per Užsakovo nustatytą protingą terminą neatlygintinai pagerintų atliekamų Darbų kokybę; arba (ir)</w:t>
      </w:r>
    </w:p>
    <w:p w14:paraId="2F17A3C6" w14:textId="77777777" w:rsidR="00777785" w:rsidRPr="004223B1" w:rsidRDefault="00777785" w:rsidP="004223B1">
      <w:pPr>
        <w:pStyle w:val="Standard"/>
        <w:numPr>
          <w:ilvl w:val="2"/>
          <w:numId w:val="20"/>
        </w:numPr>
        <w:tabs>
          <w:tab w:val="left" w:pos="-1506"/>
        </w:tabs>
        <w:ind w:left="1134"/>
        <w:jc w:val="both"/>
        <w:rPr>
          <w:rFonts w:ascii="Times New Roman" w:hAnsi="Times New Roman" w:cs="Times New Roman"/>
          <w:color w:val="auto"/>
          <w:sz w:val="22"/>
          <w:szCs w:val="22"/>
          <w:lang w:val="lt-LT"/>
        </w:rPr>
      </w:pPr>
      <w:r w:rsidRPr="004223B1">
        <w:rPr>
          <w:rFonts w:ascii="Times New Roman" w:hAnsi="Times New Roman" w:cs="Times New Roman"/>
          <w:color w:val="auto"/>
          <w:sz w:val="22"/>
          <w:szCs w:val="22"/>
          <w:lang w:val="lt-LT"/>
        </w:rPr>
        <w:t xml:space="preserve">per Užsakovo nustatytą protingą terminą neatlygintinai ištaisytų netinkamai atliktus Darbus; arba </w:t>
      </w:r>
    </w:p>
    <w:p w14:paraId="54830838" w14:textId="25255626" w:rsidR="001D22FC" w:rsidRPr="004223B1" w:rsidRDefault="00777785" w:rsidP="004223B1">
      <w:pPr>
        <w:pStyle w:val="Standard"/>
        <w:numPr>
          <w:ilvl w:val="2"/>
          <w:numId w:val="20"/>
        </w:numPr>
        <w:tabs>
          <w:tab w:val="left" w:pos="-1506"/>
        </w:tabs>
        <w:ind w:left="1134"/>
        <w:jc w:val="both"/>
        <w:rPr>
          <w:rFonts w:ascii="Times New Roman" w:hAnsi="Times New Roman" w:cs="Times New Roman"/>
          <w:sz w:val="22"/>
          <w:szCs w:val="22"/>
          <w:lang w:val="lt-LT"/>
        </w:rPr>
      </w:pPr>
      <w:r w:rsidRPr="004223B1">
        <w:rPr>
          <w:rFonts w:ascii="Times New Roman" w:hAnsi="Times New Roman" w:cs="Times New Roman"/>
          <w:color w:val="auto"/>
          <w:sz w:val="22"/>
          <w:szCs w:val="22"/>
          <w:lang w:val="lt-LT"/>
        </w:rPr>
        <w:t>per Užsakovo nustatytą protingą terminą atlygintų Užsakovui Darbų trūkumų šalinimo išlaidas.</w:t>
      </w:r>
    </w:p>
    <w:p w14:paraId="41DF3791" w14:textId="50C0BAD0"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Jei Rangovas per </w:t>
      </w:r>
      <w:r w:rsidRPr="004223B1">
        <w:rPr>
          <w:bCs/>
          <w:sz w:val="22"/>
          <w:szCs w:val="22"/>
          <w:lang w:val="lt-LT"/>
        </w:rPr>
        <w:t xml:space="preserve">Šalių suderintą </w:t>
      </w:r>
      <w:r w:rsidR="00204443" w:rsidRPr="004223B1">
        <w:rPr>
          <w:bCs/>
          <w:sz w:val="22"/>
          <w:szCs w:val="22"/>
          <w:lang w:val="lt-LT"/>
        </w:rPr>
        <w:t xml:space="preserve">(o Šalims nesuderinus, per Užsakovo vienašališkai nustatytą) </w:t>
      </w:r>
      <w:r w:rsidRPr="004223B1">
        <w:rPr>
          <w:bCs/>
          <w:sz w:val="22"/>
          <w:szCs w:val="22"/>
          <w:lang w:val="lt-LT"/>
        </w:rPr>
        <w:t>protingą terminą</w:t>
      </w:r>
      <w:r w:rsidRPr="004223B1">
        <w:rPr>
          <w:sz w:val="22"/>
          <w:szCs w:val="22"/>
          <w:lang w:val="lt-LT"/>
        </w:rPr>
        <w:t xml:space="preserve"> nepašalina nustatytų Darbų trūkumų, tai Užsakovas įgyja teisę </w:t>
      </w:r>
      <w:r w:rsidRPr="004223B1">
        <w:rPr>
          <w:i/>
          <w:iCs/>
          <w:sz w:val="22"/>
          <w:szCs w:val="22"/>
          <w:lang w:val="lt-LT"/>
        </w:rPr>
        <w:t>inter alia</w:t>
      </w:r>
      <w:r w:rsidRPr="004223B1">
        <w:rPr>
          <w:sz w:val="22"/>
          <w:szCs w:val="22"/>
          <w:lang w:val="lt-LT"/>
        </w:rPr>
        <w:t xml:space="preserve"> pašalinti trūkumus savo jėgomis arba trečiųjų asmenų pagalba ir pareikalauti Rangovą atlyginti tam </w:t>
      </w:r>
      <w:r w:rsidR="006866E9" w:rsidRPr="004223B1">
        <w:rPr>
          <w:sz w:val="22"/>
          <w:szCs w:val="22"/>
          <w:lang w:val="lt-LT"/>
        </w:rPr>
        <w:t>faktiškai patirtas arba patirtinas (t. y. objektyviai reikalingas, pagrįstas ir protingas) išlaidas</w:t>
      </w:r>
      <w:r w:rsidRPr="004223B1">
        <w:rPr>
          <w:sz w:val="22"/>
          <w:szCs w:val="22"/>
          <w:lang w:val="lt-LT"/>
        </w:rPr>
        <w:t>.</w:t>
      </w:r>
    </w:p>
    <w:p w14:paraId="251B3169" w14:textId="432965CC" w:rsidR="001D22FC" w:rsidRPr="004223B1" w:rsidRDefault="00150C45"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Šalims</w:t>
      </w:r>
      <w:r w:rsidR="001D22FC" w:rsidRPr="004223B1">
        <w:rPr>
          <w:sz w:val="22"/>
          <w:szCs w:val="22"/>
          <w:lang w:val="lt-LT"/>
        </w:rPr>
        <w:t xml:space="preserve"> pasiraš</w:t>
      </w:r>
      <w:r w:rsidRPr="004223B1">
        <w:rPr>
          <w:sz w:val="22"/>
          <w:szCs w:val="22"/>
          <w:lang w:val="lt-LT"/>
        </w:rPr>
        <w:t>ius</w:t>
      </w:r>
      <w:r w:rsidR="001D22FC" w:rsidRPr="004223B1">
        <w:rPr>
          <w:sz w:val="22"/>
          <w:szCs w:val="22"/>
          <w:lang w:val="lt-LT"/>
        </w:rPr>
        <w:t xml:space="preserve"> atliktų Darbų aktą, </w:t>
      </w:r>
      <w:r w:rsidRPr="004223B1">
        <w:rPr>
          <w:sz w:val="22"/>
          <w:szCs w:val="22"/>
          <w:lang w:val="lt-LT"/>
        </w:rPr>
        <w:t xml:space="preserve">Rangovas </w:t>
      </w:r>
      <w:r w:rsidR="001D22FC" w:rsidRPr="004223B1">
        <w:rPr>
          <w:sz w:val="22"/>
          <w:szCs w:val="22"/>
          <w:lang w:val="lt-LT"/>
        </w:rPr>
        <w:t>privalo</w:t>
      </w:r>
      <w:r w:rsidR="009E2731" w:rsidRPr="004223B1">
        <w:rPr>
          <w:sz w:val="22"/>
          <w:szCs w:val="22"/>
          <w:lang w:val="lt-LT"/>
        </w:rPr>
        <w:t xml:space="preserve"> ne vėliau kaip kitą darbo dieną</w:t>
      </w:r>
      <w:r w:rsidR="001D22FC" w:rsidRPr="004223B1">
        <w:rPr>
          <w:sz w:val="22"/>
          <w:szCs w:val="22"/>
          <w:lang w:val="lt-LT"/>
        </w:rPr>
        <w:t xml:space="preserve"> išrašyti ir pateikti Užsakovui PVM sąskaitą-faktūrą.</w:t>
      </w:r>
      <w:r w:rsidR="008D4515" w:rsidRPr="004223B1">
        <w:rPr>
          <w:sz w:val="22"/>
          <w:szCs w:val="22"/>
          <w:lang w:val="lt-LT"/>
        </w:rPr>
        <w:t xml:space="preserve"> Šalys aiškiai susitaria, kad Rangovas neturi teisės išrašyti ir pateikti Užsakovui PVM sąskaitos-faktūros, kol nėra pasiraš</w:t>
      </w:r>
      <w:r w:rsidR="002208DD" w:rsidRPr="004223B1">
        <w:rPr>
          <w:sz w:val="22"/>
          <w:szCs w:val="22"/>
          <w:lang w:val="lt-LT"/>
        </w:rPr>
        <w:t>ytas</w:t>
      </w:r>
      <w:r w:rsidR="008D4515" w:rsidRPr="004223B1">
        <w:rPr>
          <w:sz w:val="22"/>
          <w:szCs w:val="22"/>
          <w:lang w:val="lt-LT"/>
        </w:rPr>
        <w:t xml:space="preserve"> atliktų Darbų akt</w:t>
      </w:r>
      <w:r w:rsidR="002208DD" w:rsidRPr="004223B1">
        <w:rPr>
          <w:sz w:val="22"/>
          <w:szCs w:val="22"/>
          <w:lang w:val="lt-LT"/>
        </w:rPr>
        <w:t>as</w:t>
      </w:r>
      <w:r w:rsidR="008D4515" w:rsidRPr="004223B1">
        <w:rPr>
          <w:sz w:val="22"/>
          <w:szCs w:val="22"/>
          <w:lang w:val="lt-LT"/>
        </w:rPr>
        <w:t>.</w:t>
      </w:r>
    </w:p>
    <w:p w14:paraId="1F436190" w14:textId="1CD3DEEF"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Rangovas, užbaigęs visus Darbus, privalo parengti, pasirašyti ir pateikti Užsakovui baigiamąjį Darbų perdavimo-priėmimo aktą (baigiamojo Darbų perdavimo-priėmimo akto forma – Sutarties priedas Nr. </w:t>
      </w:r>
      <w:r w:rsidR="002D5070" w:rsidRPr="004223B1">
        <w:rPr>
          <w:sz w:val="22"/>
          <w:szCs w:val="22"/>
          <w:lang w:val="lt-LT"/>
        </w:rPr>
        <w:t>4</w:t>
      </w:r>
      <w:r w:rsidRPr="004223B1">
        <w:rPr>
          <w:sz w:val="22"/>
          <w:szCs w:val="22"/>
          <w:lang w:val="lt-LT"/>
        </w:rPr>
        <w:t>).</w:t>
      </w:r>
    </w:p>
    <w:p w14:paraId="770291AC" w14:textId="3EB73D5D"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bookmarkStart w:id="39" w:name="_Ref31202905"/>
      <w:r w:rsidRPr="004223B1">
        <w:rPr>
          <w:bCs/>
          <w:sz w:val="22"/>
          <w:szCs w:val="22"/>
          <w:lang w:val="lt-LT"/>
        </w:rPr>
        <w:t xml:space="preserve">Kartu su baigiamuoju Darbų perdavimo-priėmimo aktu </w:t>
      </w:r>
      <w:r w:rsidR="00C66BB4" w:rsidRPr="004223B1">
        <w:rPr>
          <w:bCs/>
          <w:sz w:val="22"/>
          <w:szCs w:val="22"/>
          <w:lang w:val="lt-LT"/>
        </w:rPr>
        <w:t xml:space="preserve">Užsakovui </w:t>
      </w:r>
      <w:r w:rsidRPr="004223B1">
        <w:rPr>
          <w:bCs/>
          <w:sz w:val="22"/>
          <w:szCs w:val="22"/>
          <w:lang w:val="lt-LT"/>
        </w:rPr>
        <w:t>turi būti pateikiami</w:t>
      </w:r>
      <w:r w:rsidR="00FD3059" w:rsidRPr="004223B1">
        <w:rPr>
          <w:bCs/>
          <w:sz w:val="22"/>
          <w:szCs w:val="22"/>
          <w:lang w:val="lt-LT"/>
        </w:rPr>
        <w:t xml:space="preserve"> šie dokumentai</w:t>
      </w:r>
      <w:r w:rsidRPr="004223B1">
        <w:rPr>
          <w:bCs/>
          <w:sz w:val="22"/>
          <w:szCs w:val="22"/>
          <w:lang w:val="lt-LT"/>
        </w:rPr>
        <w:t>:</w:t>
      </w:r>
      <w:bookmarkEnd w:id="39"/>
    </w:p>
    <w:p w14:paraId="389B74D0" w14:textId="210783E6" w:rsidR="001D22FC" w:rsidRPr="004223B1" w:rsidRDefault="00D96E13" w:rsidP="004223B1">
      <w:pPr>
        <w:pStyle w:val="Pagrindinistekstas"/>
        <w:numPr>
          <w:ilvl w:val="2"/>
          <w:numId w:val="20"/>
        </w:numPr>
        <w:tabs>
          <w:tab w:val="clear" w:pos="851"/>
        </w:tabs>
        <w:spacing w:before="120" w:after="120"/>
        <w:ind w:left="709" w:hanging="709"/>
        <w:rPr>
          <w:b/>
          <w:bCs/>
          <w:sz w:val="22"/>
          <w:szCs w:val="22"/>
          <w:lang w:val="lt-LT"/>
        </w:rPr>
      </w:pPr>
      <w:r w:rsidRPr="004223B1">
        <w:rPr>
          <w:sz w:val="22"/>
          <w:szCs w:val="22"/>
          <w:lang w:val="lt-LT"/>
        </w:rPr>
        <w:t>a</w:t>
      </w:r>
      <w:r w:rsidR="001D22FC" w:rsidRPr="004223B1">
        <w:rPr>
          <w:sz w:val="22"/>
          <w:szCs w:val="22"/>
          <w:lang w:val="lt-LT"/>
        </w:rPr>
        <w:t xml:space="preserve">tliekant Darbus parengta </w:t>
      </w:r>
      <w:r w:rsidR="001E1AB4" w:rsidRPr="004223B1">
        <w:rPr>
          <w:sz w:val="22"/>
          <w:szCs w:val="22"/>
          <w:lang w:val="lt-LT"/>
        </w:rPr>
        <w:t xml:space="preserve">ir (ar) gauta </w:t>
      </w:r>
      <w:r w:rsidR="001D22FC" w:rsidRPr="004223B1">
        <w:rPr>
          <w:sz w:val="22"/>
          <w:szCs w:val="22"/>
          <w:lang w:val="lt-LT"/>
        </w:rPr>
        <w:t xml:space="preserve">projektinė </w:t>
      </w:r>
      <w:r w:rsidR="00D10285" w:rsidRPr="004223B1">
        <w:rPr>
          <w:sz w:val="22"/>
          <w:szCs w:val="22"/>
          <w:lang w:val="lt-LT"/>
        </w:rPr>
        <w:t>dokumentacija (įskaitant Projekt</w:t>
      </w:r>
      <w:r w:rsidR="00E32C65" w:rsidRPr="004223B1">
        <w:rPr>
          <w:sz w:val="22"/>
          <w:szCs w:val="22"/>
          <w:lang w:val="lt-LT"/>
        </w:rPr>
        <w:t>ą</w:t>
      </w:r>
      <w:r w:rsidR="00D10285" w:rsidRPr="004223B1">
        <w:rPr>
          <w:sz w:val="22"/>
          <w:szCs w:val="22"/>
          <w:lang w:val="lt-LT"/>
        </w:rPr>
        <w:t xml:space="preserve"> su žymomis, kurias sudaro žodžiai „Taip pastatyta“),</w:t>
      </w:r>
      <w:r w:rsidR="001D22FC" w:rsidRPr="004223B1">
        <w:rPr>
          <w:sz w:val="22"/>
          <w:szCs w:val="22"/>
          <w:lang w:val="lt-LT"/>
        </w:rPr>
        <w:t xml:space="preserve"> statybinė dokumentaci</w:t>
      </w:r>
      <w:r w:rsidR="00DA7ED0" w:rsidRPr="004223B1">
        <w:rPr>
          <w:sz w:val="22"/>
          <w:szCs w:val="22"/>
          <w:lang w:val="lt-LT"/>
        </w:rPr>
        <w:t>ja</w:t>
      </w:r>
      <w:r w:rsidR="00FF79E9" w:rsidRPr="004223B1">
        <w:rPr>
          <w:sz w:val="22"/>
          <w:szCs w:val="22"/>
          <w:lang w:val="lt-LT"/>
        </w:rPr>
        <w:t xml:space="preserve"> (įskaitant statybos darbų žurnalą)</w:t>
      </w:r>
      <w:r w:rsidR="00DA7ED0" w:rsidRPr="004223B1">
        <w:rPr>
          <w:sz w:val="22"/>
          <w:szCs w:val="22"/>
          <w:lang w:val="lt-LT"/>
        </w:rPr>
        <w:t>,</w:t>
      </w:r>
      <w:r w:rsidR="00EF37DF" w:rsidRPr="004223B1">
        <w:rPr>
          <w:sz w:val="22"/>
          <w:szCs w:val="22"/>
          <w:lang w:val="lt-LT"/>
        </w:rPr>
        <w:t xml:space="preserve"> </w:t>
      </w:r>
      <w:r w:rsidR="007A39AD" w:rsidRPr="004223B1">
        <w:rPr>
          <w:sz w:val="22"/>
          <w:szCs w:val="22"/>
          <w:lang w:val="lt-LT"/>
        </w:rPr>
        <w:t xml:space="preserve">taip pat </w:t>
      </w:r>
      <w:r w:rsidR="00EF37DF" w:rsidRPr="004223B1">
        <w:rPr>
          <w:sz w:val="22"/>
          <w:szCs w:val="22"/>
          <w:lang w:val="lt-LT"/>
        </w:rPr>
        <w:t>išpildom</w:t>
      </w:r>
      <w:r w:rsidR="007A39AD" w:rsidRPr="004223B1">
        <w:rPr>
          <w:sz w:val="22"/>
          <w:szCs w:val="22"/>
          <w:lang w:val="lt-LT"/>
        </w:rPr>
        <w:t>oji</w:t>
      </w:r>
      <w:r w:rsidR="00EF37DF" w:rsidRPr="004223B1">
        <w:rPr>
          <w:sz w:val="22"/>
          <w:szCs w:val="22"/>
          <w:lang w:val="lt-LT"/>
        </w:rPr>
        <w:t xml:space="preserve"> (geodezin</w:t>
      </w:r>
      <w:r w:rsidR="007A39AD" w:rsidRPr="004223B1">
        <w:rPr>
          <w:sz w:val="22"/>
          <w:szCs w:val="22"/>
          <w:lang w:val="lt-LT"/>
        </w:rPr>
        <w:t>ė</w:t>
      </w:r>
      <w:r w:rsidR="00EF37DF" w:rsidRPr="004223B1">
        <w:rPr>
          <w:sz w:val="22"/>
          <w:szCs w:val="22"/>
          <w:lang w:val="lt-LT"/>
        </w:rPr>
        <w:t>) dokumentacij</w:t>
      </w:r>
      <w:r w:rsidR="007A39AD" w:rsidRPr="004223B1">
        <w:rPr>
          <w:sz w:val="22"/>
          <w:szCs w:val="22"/>
          <w:lang w:val="lt-LT"/>
        </w:rPr>
        <w:t>a</w:t>
      </w:r>
      <w:r w:rsidR="00EF37DF" w:rsidRPr="004223B1">
        <w:rPr>
          <w:sz w:val="22"/>
          <w:szCs w:val="22"/>
          <w:lang w:val="lt-LT"/>
        </w:rPr>
        <w:t>,</w:t>
      </w:r>
      <w:r w:rsidR="00DA7ED0" w:rsidRPr="004223B1">
        <w:rPr>
          <w:sz w:val="22"/>
          <w:szCs w:val="22"/>
          <w:lang w:val="lt-LT"/>
        </w:rPr>
        <w:t xml:space="preserve"> įforminta laikantis </w:t>
      </w:r>
      <w:r w:rsidR="00F56853" w:rsidRPr="004223B1">
        <w:rPr>
          <w:sz w:val="22"/>
          <w:szCs w:val="22"/>
          <w:lang w:val="lt-LT"/>
        </w:rPr>
        <w:t xml:space="preserve">privalomų </w:t>
      </w:r>
      <w:r w:rsidR="00DA7ED0" w:rsidRPr="004223B1">
        <w:rPr>
          <w:sz w:val="22"/>
          <w:szCs w:val="22"/>
          <w:lang w:val="lt-LT"/>
        </w:rPr>
        <w:t>teisės aktų reikalavimų</w:t>
      </w:r>
      <w:r w:rsidR="001D22FC" w:rsidRPr="004223B1">
        <w:rPr>
          <w:sz w:val="22"/>
          <w:szCs w:val="22"/>
          <w:lang w:val="lt-LT"/>
        </w:rPr>
        <w:t>;</w:t>
      </w:r>
    </w:p>
    <w:p w14:paraId="32E1C1FB" w14:textId="46F429B8" w:rsidR="00AC0FA7" w:rsidRPr="004223B1" w:rsidRDefault="00423FBA" w:rsidP="004223B1">
      <w:pPr>
        <w:pStyle w:val="Pagrindinistekstas"/>
        <w:numPr>
          <w:ilvl w:val="2"/>
          <w:numId w:val="20"/>
        </w:numPr>
        <w:tabs>
          <w:tab w:val="clear" w:pos="851"/>
        </w:tabs>
        <w:spacing w:before="120" w:after="120"/>
        <w:ind w:left="709" w:hanging="709"/>
        <w:rPr>
          <w:b/>
          <w:bCs/>
          <w:sz w:val="22"/>
          <w:szCs w:val="22"/>
          <w:lang w:val="lt-LT"/>
        </w:rPr>
      </w:pPr>
      <w:r w:rsidRPr="004223B1">
        <w:rPr>
          <w:bCs/>
          <w:sz w:val="22"/>
          <w:szCs w:val="22"/>
          <w:lang w:val="lt-LT"/>
        </w:rPr>
        <w:t xml:space="preserve">atliekant Darbus </w:t>
      </w:r>
      <w:r w:rsidR="001D22FC" w:rsidRPr="004223B1">
        <w:rPr>
          <w:bCs/>
          <w:sz w:val="22"/>
          <w:szCs w:val="22"/>
          <w:lang w:val="lt-LT"/>
        </w:rPr>
        <w:t xml:space="preserve">sumontuotų įrenginių paleidimo-derinimo, bandymų ir (ar) matavimų teigiamus rezultatus patvirtinantys dokumentai (aktai, protokolai), </w:t>
      </w:r>
      <w:r w:rsidR="00AC0FA7" w:rsidRPr="004223B1">
        <w:rPr>
          <w:bCs/>
          <w:sz w:val="22"/>
          <w:szCs w:val="22"/>
          <w:lang w:val="lt-LT"/>
        </w:rPr>
        <w:t>atitikties dokumentai (sertifikatai, deklaracijos),</w:t>
      </w:r>
      <w:r w:rsidR="00AC0FA7" w:rsidRPr="004223B1">
        <w:rPr>
          <w:b/>
          <w:bCs/>
          <w:sz w:val="22"/>
          <w:szCs w:val="22"/>
          <w:lang w:val="lt-LT"/>
        </w:rPr>
        <w:t xml:space="preserve"> </w:t>
      </w:r>
      <w:r w:rsidR="00AC0FA7" w:rsidRPr="004223B1">
        <w:rPr>
          <w:bCs/>
          <w:sz w:val="22"/>
          <w:szCs w:val="22"/>
          <w:lang w:val="lt-LT"/>
        </w:rPr>
        <w:t>techniniai pasai, eksploatavimo (priežiūros) instrukcijos</w:t>
      </w:r>
      <w:r w:rsidR="00D9519B" w:rsidRPr="004223B1">
        <w:rPr>
          <w:bCs/>
          <w:sz w:val="22"/>
          <w:szCs w:val="22"/>
          <w:lang w:val="lt-LT"/>
        </w:rPr>
        <w:t>,</w:t>
      </w:r>
      <w:r w:rsidR="00D22ED5" w:rsidRPr="004223B1">
        <w:rPr>
          <w:bCs/>
          <w:sz w:val="22"/>
          <w:szCs w:val="22"/>
          <w:lang w:val="lt-LT"/>
        </w:rPr>
        <w:t xml:space="preserve"> gamintojo garantijos sąlygos</w:t>
      </w:r>
      <w:r w:rsidR="00D0717E" w:rsidRPr="004223B1">
        <w:rPr>
          <w:bCs/>
          <w:sz w:val="22"/>
          <w:szCs w:val="22"/>
          <w:lang w:val="lt-LT"/>
        </w:rPr>
        <w:t xml:space="preserve"> (visa pirmiau nurodyta dokumentacija privalo būti pateikiama lietuvių kalba)</w:t>
      </w:r>
      <w:r w:rsidR="00D22ED5" w:rsidRPr="004223B1">
        <w:rPr>
          <w:bCs/>
          <w:sz w:val="22"/>
          <w:szCs w:val="22"/>
          <w:lang w:val="lt-LT"/>
        </w:rPr>
        <w:t>;</w:t>
      </w:r>
    </w:p>
    <w:p w14:paraId="32DBDE3A" w14:textId="5AC41C3A" w:rsidR="00AC0FA7" w:rsidRPr="004223B1" w:rsidRDefault="001D22FC" w:rsidP="004223B1">
      <w:pPr>
        <w:pStyle w:val="Pagrindinistekstas"/>
        <w:numPr>
          <w:ilvl w:val="2"/>
          <w:numId w:val="20"/>
        </w:numPr>
        <w:tabs>
          <w:tab w:val="clear" w:pos="851"/>
        </w:tabs>
        <w:spacing w:before="120" w:after="120"/>
        <w:ind w:left="709" w:hanging="709"/>
        <w:rPr>
          <w:b/>
          <w:bCs/>
          <w:sz w:val="22"/>
          <w:szCs w:val="22"/>
          <w:lang w:val="lt-LT"/>
        </w:rPr>
      </w:pPr>
      <w:r w:rsidRPr="004223B1">
        <w:rPr>
          <w:bCs/>
          <w:sz w:val="22"/>
          <w:szCs w:val="22"/>
          <w:lang w:val="lt-LT"/>
        </w:rPr>
        <w:t>Darbų rezultato „pridavimą“ atsakingoms valdžios institucijoms</w:t>
      </w:r>
      <w:r w:rsidR="00D74E20" w:rsidRPr="004223B1">
        <w:rPr>
          <w:bCs/>
          <w:sz w:val="22"/>
          <w:szCs w:val="22"/>
          <w:lang w:val="lt-LT"/>
        </w:rPr>
        <w:t xml:space="preserve"> (</w:t>
      </w:r>
      <w:r w:rsidR="00D74E20" w:rsidRPr="004223B1">
        <w:rPr>
          <w:bCs/>
          <w:i/>
          <w:iCs/>
          <w:sz w:val="22"/>
          <w:szCs w:val="22"/>
          <w:lang w:val="lt-LT"/>
        </w:rPr>
        <w:t xml:space="preserve">jei </w:t>
      </w:r>
      <w:r w:rsidR="00773540" w:rsidRPr="004223B1">
        <w:rPr>
          <w:bCs/>
          <w:i/>
          <w:iCs/>
          <w:sz w:val="22"/>
          <w:szCs w:val="22"/>
          <w:lang w:val="lt-LT"/>
        </w:rPr>
        <w:t xml:space="preserve">pagal teisės aktus </w:t>
      </w:r>
      <w:r w:rsidR="00D74E20" w:rsidRPr="004223B1">
        <w:rPr>
          <w:bCs/>
          <w:i/>
          <w:iCs/>
          <w:sz w:val="22"/>
          <w:szCs w:val="22"/>
          <w:lang w:val="lt-LT"/>
        </w:rPr>
        <w:t>privaloma, ir</w:t>
      </w:r>
      <w:r w:rsidR="00DA7ED0" w:rsidRPr="004223B1">
        <w:rPr>
          <w:bCs/>
          <w:i/>
          <w:iCs/>
          <w:sz w:val="22"/>
          <w:szCs w:val="22"/>
          <w:lang w:val="lt-LT"/>
        </w:rPr>
        <w:t xml:space="preserve"> elektros tinklų operatoriui</w:t>
      </w:r>
      <w:r w:rsidR="00F94B7B" w:rsidRPr="004223B1">
        <w:rPr>
          <w:bCs/>
          <w:i/>
          <w:iCs/>
          <w:sz w:val="22"/>
          <w:szCs w:val="22"/>
          <w:lang w:val="lt-LT"/>
        </w:rPr>
        <w:t xml:space="preserve"> bei kitiems </w:t>
      </w:r>
      <w:r w:rsidR="005476D5" w:rsidRPr="004223B1">
        <w:rPr>
          <w:bCs/>
          <w:i/>
          <w:iCs/>
          <w:sz w:val="22"/>
          <w:szCs w:val="22"/>
          <w:lang w:val="lt-LT"/>
        </w:rPr>
        <w:t>subjektams</w:t>
      </w:r>
      <w:r w:rsidR="00D74E20" w:rsidRPr="004223B1">
        <w:rPr>
          <w:bCs/>
          <w:sz w:val="22"/>
          <w:szCs w:val="22"/>
          <w:lang w:val="lt-LT"/>
        </w:rPr>
        <w:t>)</w:t>
      </w:r>
      <w:r w:rsidRPr="004223B1">
        <w:rPr>
          <w:bCs/>
          <w:sz w:val="22"/>
          <w:szCs w:val="22"/>
          <w:lang w:val="lt-LT"/>
        </w:rPr>
        <w:t xml:space="preserve"> bei teisę jį eksploatuoti patvirtinant</w:t>
      </w:r>
      <w:r w:rsidR="00DA7ED0" w:rsidRPr="004223B1">
        <w:rPr>
          <w:bCs/>
          <w:sz w:val="22"/>
          <w:szCs w:val="22"/>
          <w:lang w:val="lt-LT"/>
        </w:rPr>
        <w:t>i</w:t>
      </w:r>
      <w:r w:rsidRPr="004223B1">
        <w:rPr>
          <w:bCs/>
          <w:sz w:val="22"/>
          <w:szCs w:val="22"/>
          <w:lang w:val="lt-LT"/>
        </w:rPr>
        <w:t xml:space="preserve"> dokumenta</w:t>
      </w:r>
      <w:r w:rsidR="00DA7ED0" w:rsidRPr="004223B1">
        <w:rPr>
          <w:bCs/>
          <w:sz w:val="22"/>
          <w:szCs w:val="22"/>
          <w:lang w:val="lt-LT"/>
        </w:rPr>
        <w:t xml:space="preserve">cija </w:t>
      </w:r>
      <w:r w:rsidRPr="004223B1">
        <w:rPr>
          <w:bCs/>
          <w:sz w:val="22"/>
          <w:szCs w:val="22"/>
          <w:lang w:val="lt-LT"/>
        </w:rPr>
        <w:t>(aktai, pažymos, leidimai, tarp jų privalomai Valstybinės energetikos reguliavimo tarybos išduodama energetikos įrenginių techninės būklės patikrinimo pažyma ir leidimas gaminti elektros energiją</w:t>
      </w:r>
      <w:r w:rsidR="00274BEB" w:rsidRPr="004223B1">
        <w:rPr>
          <w:bCs/>
          <w:sz w:val="22"/>
          <w:szCs w:val="22"/>
          <w:lang w:val="lt-LT"/>
        </w:rPr>
        <w:t>).</w:t>
      </w:r>
      <w:r w:rsidR="002E5021" w:rsidRPr="004223B1">
        <w:rPr>
          <w:bCs/>
          <w:sz w:val="22"/>
          <w:szCs w:val="22"/>
          <w:lang w:val="lt-LT"/>
        </w:rPr>
        <w:t xml:space="preserve"> Visa dokumentacija turi būti pateikta lietuvių kalba ir pasirašyta atsakingų asmenų.</w:t>
      </w:r>
    </w:p>
    <w:p w14:paraId="0BAD84DD" w14:textId="7C4726CB"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Užsakovas per </w:t>
      </w:r>
      <w:r w:rsidR="00ED7C92" w:rsidRPr="004223B1">
        <w:rPr>
          <w:sz w:val="22"/>
          <w:szCs w:val="22"/>
          <w:lang w:val="lt-LT"/>
        </w:rPr>
        <w:t>10</w:t>
      </w:r>
      <w:r w:rsidRPr="004223B1">
        <w:rPr>
          <w:sz w:val="22"/>
          <w:szCs w:val="22"/>
          <w:lang w:val="lt-LT"/>
        </w:rPr>
        <w:t xml:space="preserve"> (</w:t>
      </w:r>
      <w:r w:rsidR="00ED7C92" w:rsidRPr="004223B1">
        <w:rPr>
          <w:sz w:val="22"/>
          <w:szCs w:val="22"/>
          <w:lang w:val="lt-LT"/>
        </w:rPr>
        <w:t>dešimt</w:t>
      </w:r>
      <w:r w:rsidRPr="004223B1">
        <w:rPr>
          <w:sz w:val="22"/>
          <w:szCs w:val="22"/>
          <w:lang w:val="lt-LT"/>
        </w:rPr>
        <w:t>)</w:t>
      </w:r>
      <w:r w:rsidR="00ED7C92" w:rsidRPr="004223B1">
        <w:rPr>
          <w:sz w:val="22"/>
          <w:szCs w:val="22"/>
          <w:lang w:val="lt-LT"/>
        </w:rPr>
        <w:t xml:space="preserve"> darbo dienų</w:t>
      </w:r>
      <w:r w:rsidRPr="004223B1">
        <w:rPr>
          <w:sz w:val="22"/>
          <w:szCs w:val="22"/>
          <w:lang w:val="lt-LT"/>
        </w:rPr>
        <w:t xml:space="preserve"> nuo </w:t>
      </w:r>
      <w:r w:rsidR="000B6D29" w:rsidRPr="004223B1">
        <w:rPr>
          <w:sz w:val="22"/>
          <w:szCs w:val="22"/>
          <w:lang w:val="lt-LT"/>
        </w:rPr>
        <w:t xml:space="preserve">baigiamojo </w:t>
      </w:r>
      <w:r w:rsidRPr="004223B1">
        <w:rPr>
          <w:sz w:val="22"/>
          <w:szCs w:val="22"/>
          <w:lang w:val="lt-LT"/>
        </w:rPr>
        <w:t>Darbų perdavimo-priėmimo akto gavimo dienos privalo apžiūrėti, patikrinti Darbų rezultatą ir:</w:t>
      </w:r>
    </w:p>
    <w:p w14:paraId="1ACED054" w14:textId="0E12F38F" w:rsidR="001D22FC" w:rsidRPr="004223B1" w:rsidRDefault="001D22FC" w:rsidP="004223B1">
      <w:pPr>
        <w:pStyle w:val="Pagrindinistekstas"/>
        <w:numPr>
          <w:ilvl w:val="2"/>
          <w:numId w:val="20"/>
        </w:numPr>
        <w:tabs>
          <w:tab w:val="clear" w:pos="851"/>
        </w:tabs>
        <w:spacing w:before="120" w:after="120"/>
        <w:ind w:left="709" w:hanging="709"/>
        <w:rPr>
          <w:b/>
          <w:bCs/>
          <w:sz w:val="22"/>
          <w:szCs w:val="22"/>
          <w:lang w:val="lt-LT"/>
        </w:rPr>
      </w:pPr>
      <w:r w:rsidRPr="004223B1">
        <w:rPr>
          <w:sz w:val="22"/>
          <w:szCs w:val="22"/>
          <w:lang w:val="lt-LT"/>
        </w:rPr>
        <w:t>priimti Darbų rezultatą, t. y. pasirašyti aktą, arba</w:t>
      </w:r>
    </w:p>
    <w:p w14:paraId="0B1AE948" w14:textId="48746F08" w:rsidR="001D22FC" w:rsidRPr="004223B1" w:rsidRDefault="001D22FC" w:rsidP="004223B1">
      <w:pPr>
        <w:pStyle w:val="Pagrindinistekstas"/>
        <w:numPr>
          <w:ilvl w:val="2"/>
          <w:numId w:val="20"/>
        </w:numPr>
        <w:tabs>
          <w:tab w:val="clear" w:pos="851"/>
        </w:tabs>
        <w:spacing w:before="120" w:after="120"/>
        <w:ind w:left="709" w:hanging="709"/>
        <w:rPr>
          <w:b/>
          <w:bCs/>
          <w:sz w:val="22"/>
          <w:szCs w:val="22"/>
          <w:lang w:val="lt-LT"/>
        </w:rPr>
      </w:pPr>
      <w:r w:rsidRPr="004223B1">
        <w:rPr>
          <w:sz w:val="22"/>
          <w:szCs w:val="22"/>
          <w:lang w:val="lt-LT"/>
        </w:rPr>
        <w:t>motyvuotai atsisakyti priimti Darbų rezultatą, t. y. nepasirašyti akto.</w:t>
      </w:r>
    </w:p>
    <w:p w14:paraId="22741C91" w14:textId="78BF3937"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Užsakovas turi teisę atsisakyti priimti Darbų rezultatą, t. y. nepasirašyti baigiamojo Darbų perdavimo-priėmimo akto, jei Rangovas nėra užbaigęs visų Darbų, nėra pašalinęs visų nustatytų trūkumų</w:t>
      </w:r>
      <w:r w:rsidR="002C50A3" w:rsidRPr="004223B1">
        <w:rPr>
          <w:sz w:val="22"/>
          <w:szCs w:val="22"/>
          <w:lang w:val="lt-LT"/>
        </w:rPr>
        <w:t>,</w:t>
      </w:r>
      <w:r w:rsidRPr="004223B1">
        <w:rPr>
          <w:sz w:val="22"/>
          <w:szCs w:val="22"/>
          <w:lang w:val="lt-LT"/>
        </w:rPr>
        <w:t xml:space="preserve"> nėra pateikęs Užsakovui </w:t>
      </w:r>
      <w:r w:rsidR="000E4355" w:rsidRPr="004223B1">
        <w:rPr>
          <w:sz w:val="22"/>
          <w:szCs w:val="22"/>
          <w:lang w:val="lt-LT"/>
        </w:rPr>
        <w:t xml:space="preserve">visų </w:t>
      </w:r>
      <w:r w:rsidRPr="004223B1">
        <w:rPr>
          <w:sz w:val="22"/>
          <w:szCs w:val="22"/>
          <w:lang w:val="lt-LT"/>
        </w:rPr>
        <w:t xml:space="preserve">Bendrųjų sąlygų </w:t>
      </w:r>
      <w:r w:rsidRPr="004223B1">
        <w:rPr>
          <w:sz w:val="22"/>
          <w:szCs w:val="22"/>
          <w:lang w:val="lt-LT"/>
        </w:rPr>
        <w:fldChar w:fldCharType="begin"/>
      </w:r>
      <w:r w:rsidRPr="004223B1">
        <w:rPr>
          <w:sz w:val="22"/>
          <w:szCs w:val="22"/>
          <w:lang w:val="lt-LT"/>
        </w:rPr>
        <w:instrText xml:space="preserve"> REF _Ref31202905 \r \h </w:instrText>
      </w:r>
      <w:r w:rsidR="00A330B1" w:rsidRPr="004223B1">
        <w:rPr>
          <w:sz w:val="22"/>
          <w:szCs w:val="22"/>
          <w:lang w:val="lt-LT"/>
        </w:rPr>
        <w:instrText xml:space="preserve"> \* MERGEFORMAT </w:instrText>
      </w:r>
      <w:r w:rsidRPr="004223B1">
        <w:rPr>
          <w:sz w:val="22"/>
          <w:szCs w:val="22"/>
          <w:lang w:val="lt-LT"/>
        </w:rPr>
      </w:r>
      <w:r w:rsidRPr="004223B1">
        <w:rPr>
          <w:sz w:val="22"/>
          <w:szCs w:val="22"/>
          <w:lang w:val="lt-LT"/>
        </w:rPr>
        <w:fldChar w:fldCharType="separate"/>
      </w:r>
      <w:r w:rsidR="0061462A" w:rsidRPr="004223B1">
        <w:rPr>
          <w:sz w:val="22"/>
          <w:szCs w:val="22"/>
          <w:lang w:val="lt-LT"/>
        </w:rPr>
        <w:t>4.15</w:t>
      </w:r>
      <w:r w:rsidRPr="004223B1">
        <w:rPr>
          <w:sz w:val="22"/>
          <w:szCs w:val="22"/>
          <w:lang w:val="lt-LT"/>
        </w:rPr>
        <w:fldChar w:fldCharType="end"/>
      </w:r>
      <w:r w:rsidRPr="004223B1">
        <w:rPr>
          <w:sz w:val="22"/>
          <w:szCs w:val="22"/>
          <w:lang w:val="lt-LT"/>
        </w:rPr>
        <w:t xml:space="preserve"> punkte nurodytų dokumentų</w:t>
      </w:r>
      <w:r w:rsidR="003E2AB3" w:rsidRPr="004223B1">
        <w:rPr>
          <w:sz w:val="22"/>
          <w:szCs w:val="22"/>
          <w:lang w:val="lt-LT"/>
        </w:rPr>
        <w:t xml:space="preserve"> (išskyrus, jeigu paaiškėja, kad tam tikri dokumentai pagal teisės aktus gali būti gaunami tik po baigiamojo </w:t>
      </w:r>
      <w:r w:rsidR="002C50A3" w:rsidRPr="004223B1">
        <w:rPr>
          <w:sz w:val="22"/>
          <w:szCs w:val="22"/>
          <w:lang w:val="lt-LT"/>
        </w:rPr>
        <w:t xml:space="preserve">Darbų perdavimo-priėmimo </w:t>
      </w:r>
      <w:r w:rsidR="003E2AB3" w:rsidRPr="004223B1">
        <w:rPr>
          <w:sz w:val="22"/>
          <w:szCs w:val="22"/>
          <w:lang w:val="lt-LT"/>
        </w:rPr>
        <w:t>akto pasirašymo)</w:t>
      </w:r>
      <w:r w:rsidR="009B1242" w:rsidRPr="004223B1">
        <w:rPr>
          <w:sz w:val="22"/>
          <w:szCs w:val="22"/>
          <w:lang w:val="lt-LT"/>
        </w:rPr>
        <w:t xml:space="preserve"> ir (ar) nėra įvykdęs kitų Sutartyje ar teisės aktuose nustatytų įsipareigojimų, kurie pagal savo esmę privalo būti įvykdyti iki baigiamojo Darbų perdavimo-priėmimo akto pasirašymo</w:t>
      </w:r>
      <w:r w:rsidRPr="004223B1">
        <w:rPr>
          <w:sz w:val="22"/>
          <w:szCs w:val="22"/>
          <w:lang w:val="lt-LT"/>
        </w:rPr>
        <w:t>.</w:t>
      </w:r>
    </w:p>
    <w:p w14:paraId="3099257E" w14:textId="5A8055C2" w:rsidR="00DE3A15"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bookmarkStart w:id="40" w:name="_Hlk43233759"/>
      <w:r w:rsidRPr="004223B1">
        <w:rPr>
          <w:sz w:val="22"/>
          <w:szCs w:val="22"/>
          <w:lang w:val="lt-LT"/>
        </w:rPr>
        <w:lastRenderedPageBreak/>
        <w:t xml:space="preserve">Baigiamojo </w:t>
      </w:r>
      <w:r w:rsidRPr="004223B1">
        <w:rPr>
          <w:color w:val="000000"/>
          <w:sz w:val="22"/>
          <w:szCs w:val="22"/>
          <w:lang w:val="lt-LT"/>
        </w:rPr>
        <w:t>Darbų perdavimo-priėmimo</w:t>
      </w:r>
      <w:r w:rsidRPr="004223B1">
        <w:rPr>
          <w:sz w:val="22"/>
          <w:szCs w:val="22"/>
          <w:lang w:val="lt-LT"/>
        </w:rPr>
        <w:t xml:space="preserve"> akto pasirašymas reiškia Darbų pabaigą</w:t>
      </w:r>
      <w:r w:rsidR="00AE4D88" w:rsidRPr="004223B1">
        <w:rPr>
          <w:sz w:val="22"/>
          <w:szCs w:val="22"/>
          <w:lang w:val="lt-LT"/>
        </w:rPr>
        <w:t>, nebent jame yra nurodomi tam tikri Rangovo likę neįvykdyti arba netinkamai įvykdyti įsipareigojimai</w:t>
      </w:r>
      <w:r w:rsidR="00452579" w:rsidRPr="004223B1">
        <w:rPr>
          <w:sz w:val="22"/>
          <w:szCs w:val="22"/>
          <w:lang w:val="lt-LT"/>
        </w:rPr>
        <w:t>.</w:t>
      </w:r>
      <w:r w:rsidR="00AE4D88" w:rsidRPr="004223B1">
        <w:rPr>
          <w:sz w:val="22"/>
          <w:szCs w:val="22"/>
          <w:lang w:val="lt-LT"/>
        </w:rPr>
        <w:t xml:space="preserve"> Tokiu atveju Darbų pabaigą reiškia baigiamajame Darbų perdavimo-priėmimo akte Užsakovo vėliau padaryta žyma, kad atitinkami Rangovo įsipareigojimai yra visiškai ir tinkamai įvykdyti.</w:t>
      </w:r>
    </w:p>
    <w:p w14:paraId="5B789CFF" w14:textId="0CA24120"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color w:val="000000" w:themeColor="text1"/>
          <w:sz w:val="22"/>
          <w:szCs w:val="22"/>
          <w:lang w:val="lt-LT"/>
        </w:rPr>
      </w:pPr>
      <w:r w:rsidRPr="004223B1">
        <w:rPr>
          <w:color w:val="000000"/>
          <w:sz w:val="22"/>
          <w:szCs w:val="22"/>
          <w:lang w:val="lt-LT"/>
        </w:rPr>
        <w:t xml:space="preserve">Nuo </w:t>
      </w:r>
      <w:r w:rsidR="00DE3A15" w:rsidRPr="004223B1">
        <w:rPr>
          <w:color w:val="000000"/>
          <w:sz w:val="22"/>
          <w:szCs w:val="22"/>
          <w:lang w:val="lt-LT"/>
        </w:rPr>
        <w:t xml:space="preserve">baigiamojo Darbų perdavimo-priėmimo </w:t>
      </w:r>
      <w:r w:rsidRPr="004223B1">
        <w:rPr>
          <w:color w:val="000000"/>
          <w:sz w:val="22"/>
          <w:szCs w:val="22"/>
          <w:lang w:val="lt-LT"/>
        </w:rPr>
        <w:t xml:space="preserve">akto pasirašymo Užsakovui pereina </w:t>
      </w:r>
      <w:r w:rsidRPr="004223B1">
        <w:rPr>
          <w:sz w:val="22"/>
          <w:szCs w:val="22"/>
          <w:lang w:val="lt-LT"/>
        </w:rPr>
        <w:t>Darbų rezultato atsitiktinio žuvimo ar sugedimo rizika.</w:t>
      </w:r>
      <w:r w:rsidR="00E212BB" w:rsidRPr="004223B1">
        <w:rPr>
          <w:sz w:val="22"/>
          <w:szCs w:val="22"/>
          <w:lang w:val="lt-LT"/>
        </w:rPr>
        <w:t xml:space="preserve"> </w:t>
      </w:r>
      <w:r w:rsidR="00E212BB" w:rsidRPr="004223B1">
        <w:rPr>
          <w:color w:val="000000"/>
          <w:sz w:val="22"/>
          <w:szCs w:val="22"/>
          <w:shd w:val="clear" w:color="auto" w:fill="FFFFFF"/>
          <w:lang w:val="lt-LT"/>
        </w:rPr>
        <w:t xml:space="preserve">Medžiagų ar įrenginių, perduotų Darbams atlikti, atsitiktinio žuvimo ar sugedimo rizika tenka ją davusiai šaliai, kaip </w:t>
      </w:r>
      <w:r w:rsidR="00E212BB" w:rsidRPr="004223B1">
        <w:rPr>
          <w:color w:val="000000" w:themeColor="text1"/>
          <w:sz w:val="22"/>
          <w:szCs w:val="22"/>
          <w:shd w:val="clear" w:color="auto" w:fill="FFFFFF"/>
          <w:lang w:val="lt-LT"/>
        </w:rPr>
        <w:t>tai numatyta CK 6.649 str. 1 d. ir CK 6.682 str. 2 d.</w:t>
      </w:r>
    </w:p>
    <w:bookmarkEnd w:id="40"/>
    <w:p w14:paraId="532D178E" w14:textId="24D7B8ED" w:rsidR="001B7834" w:rsidRDefault="001B7834" w:rsidP="004223B1">
      <w:pPr>
        <w:pStyle w:val="Pagrindinistekstas"/>
        <w:numPr>
          <w:ilvl w:val="1"/>
          <w:numId w:val="20"/>
        </w:numPr>
        <w:tabs>
          <w:tab w:val="clear" w:pos="720"/>
        </w:tabs>
        <w:spacing w:before="120" w:after="120"/>
        <w:rPr>
          <w:sz w:val="22"/>
          <w:szCs w:val="22"/>
          <w:lang w:val="lt-LT"/>
        </w:rPr>
      </w:pPr>
      <w:r w:rsidRPr="004223B1">
        <w:rPr>
          <w:color w:val="000000"/>
          <w:sz w:val="22"/>
          <w:szCs w:val="22"/>
          <w:lang w:val="lt-LT"/>
        </w:rPr>
        <w:t xml:space="preserve">Nuosavybės teisė į įrenginius ir konstrukcijas Užsakovui pereina </w:t>
      </w:r>
      <w:r w:rsidR="00823261" w:rsidRPr="004223B1">
        <w:rPr>
          <w:color w:val="000000"/>
          <w:sz w:val="22"/>
          <w:szCs w:val="22"/>
          <w:lang w:val="lt-LT"/>
        </w:rPr>
        <w:t>po baigiamojo Darbų perdavimo-priėmimo akto pasirašymo</w:t>
      </w:r>
      <w:r w:rsidRPr="004223B1">
        <w:rPr>
          <w:sz w:val="22"/>
          <w:szCs w:val="22"/>
          <w:lang w:val="lt-LT"/>
        </w:rPr>
        <w:t>.</w:t>
      </w:r>
    </w:p>
    <w:p w14:paraId="02DE2B27" w14:textId="53337E92" w:rsidR="004969FE" w:rsidRPr="00B94822" w:rsidRDefault="004969FE" w:rsidP="004223B1">
      <w:pPr>
        <w:pStyle w:val="Pagrindinistekstas"/>
        <w:numPr>
          <w:ilvl w:val="1"/>
          <w:numId w:val="20"/>
        </w:numPr>
        <w:tabs>
          <w:tab w:val="clear" w:pos="720"/>
        </w:tabs>
        <w:spacing w:before="120" w:after="120"/>
        <w:rPr>
          <w:sz w:val="22"/>
          <w:szCs w:val="22"/>
          <w:lang w:val="lt-LT"/>
        </w:rPr>
      </w:pPr>
      <w:r w:rsidRPr="000A32EC">
        <w:rPr>
          <w:rFonts w:cs="Arial"/>
          <w:sz w:val="22"/>
          <w:szCs w:val="22"/>
          <w:lang w:val="lt-LT"/>
        </w:rPr>
        <w:t xml:space="preserve">Užsakovui sustabdžius Darbų (Sutarties) vykdymą </w:t>
      </w:r>
      <w:r w:rsidR="00B94822">
        <w:rPr>
          <w:rFonts w:cs="Arial"/>
          <w:sz w:val="22"/>
          <w:szCs w:val="22"/>
          <w:lang w:val="lt-LT"/>
        </w:rPr>
        <w:t>B</w:t>
      </w:r>
      <w:r w:rsidRPr="000A32EC">
        <w:rPr>
          <w:rFonts w:cs="Arial"/>
          <w:sz w:val="22"/>
          <w:szCs w:val="22"/>
          <w:lang w:val="lt-LT"/>
        </w:rPr>
        <w:t xml:space="preserve">endrųjų sąlygų </w:t>
      </w:r>
      <w:r w:rsidR="00445E66">
        <w:rPr>
          <w:rFonts w:cs="Arial"/>
          <w:sz w:val="22"/>
          <w:szCs w:val="22"/>
          <w:lang w:val="lt-LT"/>
        </w:rPr>
        <w:fldChar w:fldCharType="begin"/>
      </w:r>
      <w:r w:rsidR="00445E66">
        <w:rPr>
          <w:rFonts w:cs="Arial"/>
          <w:sz w:val="22"/>
          <w:szCs w:val="22"/>
          <w:lang w:val="lt-LT"/>
        </w:rPr>
        <w:instrText xml:space="preserve"> REF _Ref126833385 \r \h </w:instrText>
      </w:r>
      <w:r w:rsidR="00445E66">
        <w:rPr>
          <w:rFonts w:cs="Arial"/>
          <w:sz w:val="22"/>
          <w:szCs w:val="22"/>
          <w:lang w:val="lt-LT"/>
        </w:rPr>
      </w:r>
      <w:r w:rsidR="00445E66">
        <w:rPr>
          <w:rFonts w:cs="Arial"/>
          <w:sz w:val="22"/>
          <w:szCs w:val="22"/>
          <w:lang w:val="lt-LT"/>
        </w:rPr>
        <w:fldChar w:fldCharType="separate"/>
      </w:r>
      <w:r w:rsidR="00445E66">
        <w:rPr>
          <w:rFonts w:cs="Arial"/>
          <w:sz w:val="22"/>
          <w:szCs w:val="22"/>
          <w:lang w:val="lt-LT"/>
        </w:rPr>
        <w:t>3.10</w:t>
      </w:r>
      <w:r w:rsidR="00445E66">
        <w:rPr>
          <w:rFonts w:cs="Arial"/>
          <w:sz w:val="22"/>
          <w:szCs w:val="22"/>
          <w:lang w:val="lt-LT"/>
        </w:rPr>
        <w:fldChar w:fldCharType="end"/>
      </w:r>
      <w:r w:rsidRPr="000A32EC">
        <w:rPr>
          <w:rFonts w:cs="Arial"/>
          <w:sz w:val="22"/>
          <w:szCs w:val="22"/>
          <w:lang w:val="lt-LT"/>
        </w:rPr>
        <w:t xml:space="preserve"> punkte nustatyta tvarka, Rangovas pateikia Užsakovui Darbų priėmimo - perdavimo aktą už faktiškai iki Sutarties sustabdymo atliktus Darbus. Užsakovas šiame Darbų priėmimo - perdavimo akte nurodytus Darbus priima ir juos apmoka Sutartyje nustatyta tvarka.</w:t>
      </w:r>
    </w:p>
    <w:p w14:paraId="534196A3" w14:textId="3924BC42" w:rsidR="00097DF0" w:rsidRPr="004223B1" w:rsidRDefault="00097DF0" w:rsidP="004223B1">
      <w:pPr>
        <w:pStyle w:val="Pagrindinistekstas"/>
        <w:tabs>
          <w:tab w:val="clear" w:pos="720"/>
        </w:tabs>
        <w:spacing w:before="120" w:after="120"/>
        <w:rPr>
          <w:b/>
          <w:bCs/>
          <w:sz w:val="22"/>
          <w:szCs w:val="22"/>
          <w:lang w:val="lt-LT"/>
        </w:rPr>
      </w:pPr>
    </w:p>
    <w:p w14:paraId="754BADC1" w14:textId="57180BDB" w:rsidR="00141C40" w:rsidRPr="004223B1" w:rsidRDefault="00141C40" w:rsidP="004223B1">
      <w:pPr>
        <w:pStyle w:val="Pagrindinistekstas"/>
        <w:numPr>
          <w:ilvl w:val="0"/>
          <w:numId w:val="20"/>
        </w:numPr>
        <w:tabs>
          <w:tab w:val="clear" w:pos="567"/>
        </w:tabs>
        <w:spacing w:before="120" w:after="120"/>
        <w:ind w:left="709" w:hanging="709"/>
        <w:rPr>
          <w:b/>
          <w:bCs/>
          <w:sz w:val="22"/>
          <w:szCs w:val="22"/>
          <w:lang w:val="lt-LT"/>
        </w:rPr>
      </w:pPr>
      <w:r w:rsidRPr="004223B1">
        <w:rPr>
          <w:b/>
          <w:bCs/>
          <w:sz w:val="22"/>
          <w:szCs w:val="22"/>
          <w:lang w:val="lt-LT"/>
        </w:rPr>
        <w:t xml:space="preserve">Autoriaus </w:t>
      </w:r>
      <w:r w:rsidR="001E362D" w:rsidRPr="004223B1">
        <w:rPr>
          <w:b/>
          <w:bCs/>
          <w:sz w:val="22"/>
          <w:szCs w:val="22"/>
          <w:lang w:val="lt-LT"/>
        </w:rPr>
        <w:t xml:space="preserve">ir kitos intelektinės nuosavybės </w:t>
      </w:r>
      <w:r w:rsidRPr="004223B1">
        <w:rPr>
          <w:b/>
          <w:bCs/>
          <w:sz w:val="22"/>
          <w:szCs w:val="22"/>
          <w:lang w:val="lt-LT"/>
        </w:rPr>
        <w:t>teisės</w:t>
      </w:r>
    </w:p>
    <w:p w14:paraId="7355BD25" w14:textId="3655DA59" w:rsidR="00141C40" w:rsidRPr="004223B1" w:rsidRDefault="00141C40"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Rangovas patvirtina (užtikrina), kad jam kaip projektuotojui priklauso visos autoriaus teisės į Projektą.</w:t>
      </w:r>
    </w:p>
    <w:p w14:paraId="3B463458" w14:textId="46FE5FE5" w:rsidR="00141C40" w:rsidRPr="004223B1" w:rsidRDefault="00141C40"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Perduodamas Užsakovui Projektą Rangovas besąlygiškai, neatšaukiamai, neatlygintinai ir neterminuotam laikotarpiui visose pasaulio valstybėse perduoda ir visas teisės aktuose numatytas autoriaus turtines teises, pramoninės ir intelektinės nuosavybės teises, susijusias su Projektu, įskaitant, bet neapsiribojant, išimtines teises leisti arba uždrausti šiuos veiksmus: atgaminti kūrinį bet kokia forma ar būdu, išleisti kūrinį, versti kūrinį, adaptuoti ar kitaip perdirbti kūrinį, platinti kūrinio originalą ar jo kopijas juos parduodant, taip pat nuomoti, teikti panaudai ar kitaip perduoti kūrinio originalą ar jo kopijas nuosavybėn arba valdyti, importuoti ar eksportuoti, viešai rodyti kūrinio originalą ar kopijas, viešai atlikti kūrinį bet kokiais būdais ir priemonėmis, transliuoti, retransliuoti ir kitaip viešai skelbti kūrinį, įskaitant jo padarymą viešai prieinamu kompiuterių tinklais (internete). </w:t>
      </w:r>
      <w:r w:rsidR="00C97828" w:rsidRPr="004223B1">
        <w:rPr>
          <w:sz w:val="22"/>
          <w:szCs w:val="22"/>
          <w:lang w:val="lt-LT"/>
        </w:rPr>
        <w:t>Š</w:t>
      </w:r>
      <w:r w:rsidRPr="004223B1">
        <w:rPr>
          <w:sz w:val="22"/>
          <w:szCs w:val="22"/>
          <w:lang w:val="lt-LT"/>
        </w:rPr>
        <w:t xml:space="preserve">iame punkte nurodytos teisės laikomos perleistomis Šalims pasirašius </w:t>
      </w:r>
      <w:r w:rsidR="00C97828" w:rsidRPr="004223B1">
        <w:rPr>
          <w:bCs/>
          <w:sz w:val="22"/>
          <w:szCs w:val="22"/>
          <w:lang w:val="lt-LT"/>
        </w:rPr>
        <w:t xml:space="preserve">Specialiųjų sąlygų </w:t>
      </w:r>
      <w:r w:rsidR="00CB4027" w:rsidRPr="004223B1">
        <w:rPr>
          <w:bCs/>
          <w:sz w:val="22"/>
          <w:szCs w:val="22"/>
          <w:lang w:val="lt-LT"/>
        </w:rPr>
        <w:t>2</w:t>
      </w:r>
      <w:r w:rsidR="00C97828" w:rsidRPr="004223B1">
        <w:rPr>
          <w:bCs/>
          <w:sz w:val="22"/>
          <w:szCs w:val="22"/>
          <w:lang w:val="lt-LT"/>
        </w:rPr>
        <w:t xml:space="preserve"> punkte numatyto I etapo atliktų Darbų </w:t>
      </w:r>
      <w:r w:rsidRPr="004223B1">
        <w:rPr>
          <w:sz w:val="22"/>
          <w:szCs w:val="22"/>
          <w:lang w:val="lt-LT"/>
        </w:rPr>
        <w:t>aktą.</w:t>
      </w:r>
    </w:p>
    <w:p w14:paraId="0F52F035" w14:textId="02E1C728" w:rsidR="00141C40" w:rsidRPr="004223B1" w:rsidRDefault="00141C40"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Perduodamas Užsakovui Projektą </w:t>
      </w:r>
      <w:r w:rsidR="006516A1" w:rsidRPr="004223B1">
        <w:rPr>
          <w:sz w:val="22"/>
          <w:szCs w:val="22"/>
          <w:lang w:val="lt-LT"/>
        </w:rPr>
        <w:t>Rangov</w:t>
      </w:r>
      <w:r w:rsidRPr="004223B1">
        <w:rPr>
          <w:sz w:val="22"/>
          <w:szCs w:val="22"/>
          <w:lang w:val="lt-LT"/>
        </w:rPr>
        <w:t xml:space="preserve">as, be kita ko, suteikia Užsakovui teisę bet kokiu būdu ir bet kokiu tikslu naudoti Projektą, taip pat be atskiro jo sutikimo keisti, pildyti ir (ar) taisyti Projektą, išskyrus tokius pakeitimus, kuriais būtų pažeista </w:t>
      </w:r>
      <w:r w:rsidR="006516A1" w:rsidRPr="004223B1">
        <w:rPr>
          <w:sz w:val="22"/>
          <w:szCs w:val="22"/>
          <w:lang w:val="lt-LT"/>
        </w:rPr>
        <w:t>Rangovo</w:t>
      </w:r>
      <w:r w:rsidRPr="004223B1">
        <w:rPr>
          <w:sz w:val="22"/>
          <w:szCs w:val="22"/>
          <w:lang w:val="lt-LT"/>
        </w:rPr>
        <w:t xml:space="preserve"> kaip Projekto autoriaus garbė ar reputacija.</w:t>
      </w:r>
    </w:p>
    <w:p w14:paraId="18764E11" w14:textId="77777777" w:rsidR="00141C40" w:rsidRPr="004223B1" w:rsidRDefault="00141C40" w:rsidP="004223B1">
      <w:pPr>
        <w:pStyle w:val="Pagrindinistekstas"/>
        <w:spacing w:before="120" w:after="120"/>
        <w:rPr>
          <w:sz w:val="22"/>
          <w:szCs w:val="22"/>
          <w:lang w:val="lt-LT"/>
        </w:rPr>
      </w:pPr>
    </w:p>
    <w:p w14:paraId="55E11857" w14:textId="6DA8BF2B" w:rsidR="001D22FC" w:rsidRPr="004223B1" w:rsidRDefault="001D22FC" w:rsidP="004223B1">
      <w:pPr>
        <w:pStyle w:val="Pagrindinistekstas"/>
        <w:numPr>
          <w:ilvl w:val="0"/>
          <w:numId w:val="20"/>
        </w:numPr>
        <w:tabs>
          <w:tab w:val="clear" w:pos="567"/>
        </w:tabs>
        <w:spacing w:before="120" w:after="120"/>
        <w:ind w:left="709" w:hanging="709"/>
        <w:rPr>
          <w:b/>
          <w:bCs/>
          <w:sz w:val="22"/>
          <w:szCs w:val="22"/>
          <w:lang w:val="lt-LT"/>
        </w:rPr>
      </w:pPr>
      <w:bookmarkStart w:id="41" w:name="_Hlk69391194"/>
      <w:r w:rsidRPr="004223B1">
        <w:rPr>
          <w:b/>
          <w:bCs/>
          <w:sz w:val="22"/>
          <w:szCs w:val="22"/>
          <w:lang w:val="lt-LT"/>
        </w:rPr>
        <w:t>Darbų kokybė. Garantijos</w:t>
      </w:r>
    </w:p>
    <w:p w14:paraId="68DB13DF" w14:textId="15D13F09" w:rsidR="00896BA7"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bookmarkStart w:id="42" w:name="_Ref43242262"/>
      <w:r w:rsidRPr="004223B1">
        <w:rPr>
          <w:bCs/>
          <w:sz w:val="22"/>
          <w:szCs w:val="22"/>
          <w:lang w:val="lt-LT"/>
        </w:rPr>
        <w:t xml:space="preserve">Darbų rezultatas </w:t>
      </w:r>
      <w:r w:rsidR="0097778E" w:rsidRPr="004223B1">
        <w:rPr>
          <w:bCs/>
          <w:sz w:val="22"/>
          <w:szCs w:val="22"/>
          <w:lang w:val="lt-LT"/>
        </w:rPr>
        <w:t>privalo</w:t>
      </w:r>
      <w:r w:rsidRPr="004223B1">
        <w:rPr>
          <w:bCs/>
          <w:sz w:val="22"/>
          <w:szCs w:val="22"/>
          <w:lang w:val="lt-LT"/>
        </w:rPr>
        <w:t xml:space="preserve"> atitikti</w:t>
      </w:r>
      <w:r w:rsidR="00427A8B" w:rsidRPr="004223B1">
        <w:rPr>
          <w:bCs/>
          <w:sz w:val="22"/>
          <w:szCs w:val="22"/>
          <w:lang w:val="lt-LT"/>
        </w:rPr>
        <w:t xml:space="preserve"> Konkurso sąlygose,</w:t>
      </w:r>
      <w:r w:rsidRPr="004223B1">
        <w:rPr>
          <w:bCs/>
          <w:sz w:val="22"/>
          <w:szCs w:val="22"/>
          <w:lang w:val="lt-LT"/>
        </w:rPr>
        <w:t xml:space="preserve"> Sutartyje, </w:t>
      </w:r>
      <w:r w:rsidR="0038507D" w:rsidRPr="004223B1">
        <w:rPr>
          <w:bCs/>
          <w:sz w:val="22"/>
          <w:szCs w:val="22"/>
          <w:lang w:val="lt-LT"/>
        </w:rPr>
        <w:t xml:space="preserve">vykdant Sutartį parengtame ir patvirtintame Projekte, </w:t>
      </w:r>
      <w:r w:rsidRPr="004223B1">
        <w:rPr>
          <w:bCs/>
          <w:sz w:val="22"/>
          <w:szCs w:val="22"/>
          <w:lang w:val="lt-LT"/>
        </w:rPr>
        <w:t xml:space="preserve">teisės aktuose, </w:t>
      </w:r>
      <w:r w:rsidRPr="004223B1">
        <w:rPr>
          <w:bCs/>
          <w:i/>
          <w:iCs/>
          <w:sz w:val="22"/>
          <w:szCs w:val="22"/>
          <w:lang w:val="lt-LT"/>
        </w:rPr>
        <w:t>inter alia</w:t>
      </w:r>
      <w:r w:rsidRPr="004223B1">
        <w:rPr>
          <w:bCs/>
          <w:sz w:val="22"/>
          <w:szCs w:val="22"/>
          <w:lang w:val="lt-LT"/>
        </w:rPr>
        <w:t xml:space="preserve"> </w:t>
      </w:r>
      <w:r w:rsidR="00E32ECC" w:rsidRPr="004223B1">
        <w:rPr>
          <w:bCs/>
          <w:sz w:val="22"/>
          <w:szCs w:val="22"/>
          <w:lang w:val="lt-LT"/>
        </w:rPr>
        <w:t xml:space="preserve">Statybos įstatyme, </w:t>
      </w:r>
      <w:r w:rsidRPr="004223B1">
        <w:rPr>
          <w:sz w:val="22"/>
          <w:szCs w:val="22"/>
          <w:lang w:val="lt-LT"/>
        </w:rPr>
        <w:t>statybos techniniuose reglamentuose, kituose normatyviniuose statybos techniniuose dokumentuose, normatyviniuose statinio saugos ir paskirties dokumentuose</w:t>
      </w:r>
      <w:r w:rsidR="00E32ECC" w:rsidRPr="004223B1">
        <w:rPr>
          <w:sz w:val="22"/>
          <w:szCs w:val="22"/>
          <w:lang w:val="lt-LT"/>
        </w:rPr>
        <w:t xml:space="preserve">, </w:t>
      </w:r>
      <w:r w:rsidR="007A5688" w:rsidRPr="004223B1">
        <w:rPr>
          <w:sz w:val="22"/>
          <w:szCs w:val="22"/>
          <w:lang w:val="lt-LT"/>
        </w:rPr>
        <w:t xml:space="preserve">standartuose, </w:t>
      </w:r>
      <w:r w:rsidR="00E32ECC" w:rsidRPr="004223B1">
        <w:rPr>
          <w:sz w:val="22"/>
          <w:szCs w:val="22"/>
          <w:lang w:val="lt-LT"/>
        </w:rPr>
        <w:t>Elektros įrenginių įrengimo bendrosiose taisyklėse, Elektros linijų ir instaliacijos įrengimo taisyklėse ir kituose teisės aktuose</w:t>
      </w:r>
      <w:r w:rsidRPr="004223B1">
        <w:rPr>
          <w:sz w:val="22"/>
          <w:szCs w:val="22"/>
          <w:lang w:val="lt-LT"/>
        </w:rPr>
        <w:t xml:space="preserve"> nustatytus kokybės ir kitus reikalavimus, o jei tokie reikalavimai niekur nėra nustatyti – įprastai praktikoje keliamus reikalavimus</w:t>
      </w:r>
      <w:r w:rsidRPr="004223B1">
        <w:rPr>
          <w:bCs/>
          <w:sz w:val="22"/>
          <w:szCs w:val="22"/>
          <w:lang w:val="lt-LT"/>
        </w:rPr>
        <w:t>.</w:t>
      </w:r>
    </w:p>
    <w:bookmarkEnd w:id="41"/>
    <w:p w14:paraId="495D7B0D" w14:textId="5CD17B30" w:rsidR="00AB286D" w:rsidRPr="004223B1" w:rsidRDefault="00AB286D" w:rsidP="004223B1">
      <w:pPr>
        <w:pStyle w:val="Pagrindinistekstas"/>
        <w:numPr>
          <w:ilvl w:val="1"/>
          <w:numId w:val="20"/>
        </w:numPr>
        <w:tabs>
          <w:tab w:val="clear" w:pos="567"/>
        </w:tabs>
        <w:spacing w:before="120" w:after="120"/>
        <w:ind w:left="709" w:hanging="709"/>
        <w:rPr>
          <w:b/>
          <w:bCs/>
          <w:sz w:val="22"/>
          <w:szCs w:val="22"/>
          <w:lang w:val="lt-LT"/>
        </w:rPr>
      </w:pPr>
      <w:r w:rsidRPr="004223B1">
        <w:rPr>
          <w:sz w:val="22"/>
          <w:szCs w:val="22"/>
          <w:lang w:val="lt-LT"/>
        </w:rPr>
        <w:t xml:space="preserve">Rangovas atsako už bet kokio pobūdžio Darbų trūkumus, tarp jų </w:t>
      </w:r>
      <w:r w:rsidRPr="004223B1">
        <w:rPr>
          <w:bCs/>
          <w:sz w:val="22"/>
          <w:szCs w:val="22"/>
          <w:lang w:val="lt-LT"/>
        </w:rPr>
        <w:t>Projekto trūkumus</w:t>
      </w:r>
      <w:r w:rsidRPr="004223B1">
        <w:rPr>
          <w:sz w:val="22"/>
          <w:szCs w:val="22"/>
          <w:lang w:val="lt-LT"/>
        </w:rPr>
        <w:t xml:space="preserve"> (t. y. klaidas, praleidimus, neatitikimus, dviprasmybes, neįgyvendinamus ar neracionalius projektinius sprendinius ir pan.), įskaitant smulkius nukrypimus nuo atitinkamų kokybės ir kitų reikalavimų.</w:t>
      </w:r>
    </w:p>
    <w:p w14:paraId="6B6FB7E0" w14:textId="0D410C02" w:rsidR="00336E4D" w:rsidRPr="004223B1" w:rsidRDefault="002E5021" w:rsidP="004223B1">
      <w:pPr>
        <w:pStyle w:val="Pagrindinistekstas"/>
        <w:numPr>
          <w:ilvl w:val="1"/>
          <w:numId w:val="20"/>
        </w:numPr>
        <w:tabs>
          <w:tab w:val="clear" w:pos="567"/>
        </w:tabs>
        <w:spacing w:before="120" w:after="120"/>
        <w:ind w:left="709" w:hanging="709"/>
        <w:rPr>
          <w:b/>
          <w:bCs/>
          <w:sz w:val="22"/>
          <w:szCs w:val="22"/>
          <w:lang w:val="lt-LT"/>
        </w:rPr>
      </w:pPr>
      <w:r w:rsidRPr="004223B1">
        <w:rPr>
          <w:sz w:val="22"/>
          <w:szCs w:val="22"/>
          <w:lang w:val="lt-LT"/>
        </w:rPr>
        <w:t>Rangovas ne vėliau kaip per 7 (septynias) kalendorines dienas nuo Sutarties įsigaliojimo dienos privalo:</w:t>
      </w:r>
    </w:p>
    <w:p w14:paraId="13766426" w14:textId="05C2C639" w:rsidR="002E5021" w:rsidRPr="004223B1" w:rsidRDefault="002E5021" w:rsidP="004223B1">
      <w:pPr>
        <w:pStyle w:val="Pagrindinistekstas"/>
        <w:numPr>
          <w:ilvl w:val="2"/>
          <w:numId w:val="20"/>
        </w:numPr>
        <w:tabs>
          <w:tab w:val="clear" w:pos="720"/>
          <w:tab w:val="clear" w:pos="851"/>
        </w:tabs>
        <w:spacing w:before="120" w:after="120"/>
        <w:ind w:left="709" w:hanging="709"/>
        <w:rPr>
          <w:sz w:val="22"/>
          <w:szCs w:val="22"/>
          <w:lang w:val="lt-LT"/>
        </w:rPr>
      </w:pPr>
      <w:r w:rsidRPr="004223B1">
        <w:rPr>
          <w:sz w:val="22"/>
          <w:szCs w:val="22"/>
          <w:lang w:val="lt-LT"/>
        </w:rPr>
        <w:t xml:space="preserve">apdrausti savo (o pasitelkus subrangovus ir subrangovų) atsakomybę privalomuoju statinio projektuotojo civilinės atsakomybės draudimu, kurio draudimo suma  vienam draudžiamajam įvykiui būtų ne mažesnė </w:t>
      </w:r>
      <w:r w:rsidR="00182210" w:rsidRPr="004223B1">
        <w:rPr>
          <w:sz w:val="22"/>
          <w:szCs w:val="22"/>
          <w:lang w:val="lt-LT"/>
        </w:rPr>
        <w:t>nei nurodyta Specialiose sąlygose</w:t>
      </w:r>
      <w:r w:rsidRPr="004223B1">
        <w:rPr>
          <w:sz w:val="22"/>
          <w:szCs w:val="22"/>
          <w:lang w:val="lt-LT"/>
        </w:rPr>
        <w:t xml:space="preserve">, visam Sutarties galiojimo laikotarpiui pagal Lietuvos Respublikoje galiojančius teisės aktus bei pateikti Užsakovui civilinės atsakomybės draudimo liudijimo (poliso),  patvirtinančio draudimo įmokos ar jos dalies sumokėjimą, patvirtintas kopijas. Rangovas savo sąskaita privalo pratęsti (atnaujinti) draudimo sutartį ir pateikti Užsakovui tai </w:t>
      </w:r>
      <w:r w:rsidRPr="004223B1">
        <w:rPr>
          <w:sz w:val="22"/>
          <w:szCs w:val="22"/>
          <w:lang w:val="lt-LT"/>
        </w:rPr>
        <w:lastRenderedPageBreak/>
        <w:t>patvirtinančius dokumentus, jeigu ši draudimo sutartis pasibaigs anksčiau negu nurodyta šiame punkte;</w:t>
      </w:r>
    </w:p>
    <w:p w14:paraId="558170D3" w14:textId="22E1B25B" w:rsidR="002E5021" w:rsidRPr="004223B1" w:rsidRDefault="002E5021" w:rsidP="004223B1">
      <w:pPr>
        <w:pStyle w:val="Pagrindinistekstas"/>
        <w:numPr>
          <w:ilvl w:val="2"/>
          <w:numId w:val="20"/>
        </w:numPr>
        <w:tabs>
          <w:tab w:val="clear" w:pos="720"/>
          <w:tab w:val="clear" w:pos="851"/>
        </w:tabs>
        <w:spacing w:before="120" w:after="120"/>
        <w:ind w:left="709" w:hanging="709"/>
        <w:rPr>
          <w:sz w:val="22"/>
          <w:szCs w:val="22"/>
          <w:lang w:val="lt-LT"/>
        </w:rPr>
      </w:pPr>
      <w:r w:rsidRPr="004223B1">
        <w:rPr>
          <w:sz w:val="22"/>
          <w:szCs w:val="22"/>
          <w:lang w:val="lt-LT"/>
        </w:rPr>
        <w:t xml:space="preserve">apdrausti savo (o pasitelkus subrangovus ir subrangovų) atsakomybę privalomuoju statybos darbų ir civilinės atsakomybės („CAR+CA“) draudimu,  kurio draudimo suma vienam draudžiamajam įvykiui būtų ne mažesnė </w:t>
      </w:r>
      <w:r w:rsidR="00182210" w:rsidRPr="004223B1">
        <w:rPr>
          <w:sz w:val="22"/>
          <w:szCs w:val="22"/>
          <w:lang w:val="lt-LT"/>
        </w:rPr>
        <w:t>nei nurodyta Specialiose sąlygose</w:t>
      </w:r>
      <w:r w:rsidRPr="004223B1">
        <w:rPr>
          <w:sz w:val="22"/>
          <w:szCs w:val="22"/>
          <w:lang w:val="lt-LT"/>
        </w:rPr>
        <w:t>, visam Sutarties galiojimo laikotarpiui pagal Lietuvos Respublikoje galiojančius teisės aktus bei pateikti Užsakovui civilinės atsakomybės draudimo liudijimo (poliso),  patvirtinančio draudimo įmokos ar jos dalies sumokėjimą, patvirtintas kopijas. Rangovas savo sąskaita privalo pratęsti (atnaujinti) draudimo sutartį ir pateikti Užsakovui tai patvirtinančius dokumentus, jeigu ši draudimo sutartis pasibaigs anksčiau negu nurodyta šiame punkte.</w:t>
      </w:r>
    </w:p>
    <w:p w14:paraId="76397EC2" w14:textId="00FE8E73" w:rsidR="00B45BD7"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bookmarkStart w:id="43" w:name="_Ref43330063"/>
      <w:r w:rsidRPr="004223B1">
        <w:rPr>
          <w:bCs/>
          <w:sz w:val="22"/>
          <w:szCs w:val="22"/>
          <w:lang w:val="lt-LT"/>
        </w:rPr>
        <w:t xml:space="preserve">Atliekant Darbus sumontuoti </w:t>
      </w:r>
      <w:r w:rsidR="001A2EAA" w:rsidRPr="004223B1">
        <w:rPr>
          <w:bCs/>
          <w:sz w:val="22"/>
          <w:szCs w:val="22"/>
          <w:lang w:val="lt-LT"/>
        </w:rPr>
        <w:t xml:space="preserve">pagrindiniai </w:t>
      </w:r>
      <w:r w:rsidRPr="004223B1">
        <w:rPr>
          <w:bCs/>
          <w:sz w:val="22"/>
          <w:szCs w:val="22"/>
          <w:lang w:val="lt-LT"/>
        </w:rPr>
        <w:t>įrenginiai</w:t>
      </w:r>
      <w:r w:rsidR="001A2EAA" w:rsidRPr="004223B1">
        <w:rPr>
          <w:bCs/>
          <w:sz w:val="22"/>
          <w:szCs w:val="22"/>
          <w:lang w:val="lt-LT"/>
        </w:rPr>
        <w:t xml:space="preserve"> (moduliai, inverteriai ir kt.)</w:t>
      </w:r>
      <w:r w:rsidRPr="004223B1">
        <w:rPr>
          <w:bCs/>
          <w:sz w:val="22"/>
          <w:szCs w:val="22"/>
          <w:lang w:val="lt-LT"/>
        </w:rPr>
        <w:t xml:space="preserve"> </w:t>
      </w:r>
      <w:r w:rsidR="00892650" w:rsidRPr="004223B1">
        <w:rPr>
          <w:bCs/>
          <w:sz w:val="22"/>
          <w:szCs w:val="22"/>
          <w:lang w:val="lt-LT"/>
        </w:rPr>
        <w:t xml:space="preserve">privalo </w:t>
      </w:r>
      <w:r w:rsidR="00B45BD7" w:rsidRPr="004223B1">
        <w:rPr>
          <w:bCs/>
          <w:sz w:val="22"/>
          <w:szCs w:val="22"/>
          <w:lang w:val="lt-LT"/>
        </w:rPr>
        <w:t xml:space="preserve">tenkinti </w:t>
      </w:r>
      <w:r w:rsidR="00491878" w:rsidRPr="004223B1">
        <w:rPr>
          <w:bCs/>
          <w:sz w:val="22"/>
          <w:szCs w:val="22"/>
          <w:lang w:val="lt-LT"/>
        </w:rPr>
        <w:t>P</w:t>
      </w:r>
      <w:r w:rsidR="00427A8B" w:rsidRPr="004223B1">
        <w:rPr>
          <w:bCs/>
          <w:sz w:val="22"/>
          <w:szCs w:val="22"/>
          <w:lang w:val="lt-LT"/>
        </w:rPr>
        <w:t>asiūlyme nurodytus</w:t>
      </w:r>
      <w:r w:rsidRPr="004223B1">
        <w:rPr>
          <w:bCs/>
          <w:sz w:val="22"/>
          <w:szCs w:val="22"/>
          <w:lang w:val="lt-LT"/>
        </w:rPr>
        <w:t xml:space="preserve"> techninius</w:t>
      </w:r>
      <w:r w:rsidR="00604EA3" w:rsidRPr="004223B1">
        <w:rPr>
          <w:bCs/>
          <w:sz w:val="22"/>
          <w:szCs w:val="22"/>
          <w:lang w:val="lt-LT"/>
        </w:rPr>
        <w:t>, kokybinius</w:t>
      </w:r>
      <w:r w:rsidRPr="004223B1">
        <w:rPr>
          <w:bCs/>
          <w:sz w:val="22"/>
          <w:szCs w:val="22"/>
          <w:lang w:val="lt-LT"/>
        </w:rPr>
        <w:t xml:space="preserve"> </w:t>
      </w:r>
      <w:r w:rsidR="008513FD" w:rsidRPr="004223B1">
        <w:rPr>
          <w:bCs/>
          <w:sz w:val="22"/>
          <w:szCs w:val="22"/>
          <w:lang w:val="lt-LT"/>
        </w:rPr>
        <w:t>ir</w:t>
      </w:r>
      <w:r w:rsidRPr="004223B1">
        <w:rPr>
          <w:bCs/>
          <w:sz w:val="22"/>
          <w:szCs w:val="22"/>
          <w:lang w:val="lt-LT"/>
        </w:rPr>
        <w:t xml:space="preserve"> efektyvumo parametrus</w:t>
      </w:r>
      <w:r w:rsidR="00604EA3" w:rsidRPr="004223B1">
        <w:rPr>
          <w:bCs/>
          <w:sz w:val="22"/>
          <w:szCs w:val="22"/>
          <w:lang w:val="lt-LT"/>
        </w:rPr>
        <w:t xml:space="preserve"> (rodiklius)</w:t>
      </w:r>
      <w:r w:rsidRPr="004223B1">
        <w:rPr>
          <w:bCs/>
          <w:sz w:val="22"/>
          <w:szCs w:val="22"/>
          <w:lang w:val="lt-LT"/>
        </w:rPr>
        <w:t>.</w:t>
      </w:r>
      <w:r w:rsidR="00B45BD7" w:rsidRPr="004223B1">
        <w:rPr>
          <w:bCs/>
          <w:sz w:val="22"/>
          <w:szCs w:val="22"/>
          <w:lang w:val="lt-LT"/>
        </w:rPr>
        <w:t xml:space="preserve"> </w:t>
      </w:r>
      <w:r w:rsidR="000B4438" w:rsidRPr="004223B1">
        <w:rPr>
          <w:bCs/>
          <w:sz w:val="22"/>
          <w:szCs w:val="22"/>
          <w:lang w:val="lt-LT"/>
        </w:rPr>
        <w:t>Be to, t</w:t>
      </w:r>
      <w:r w:rsidR="00B45BD7" w:rsidRPr="004223B1">
        <w:rPr>
          <w:bCs/>
          <w:sz w:val="22"/>
          <w:szCs w:val="22"/>
          <w:lang w:val="lt-LT"/>
        </w:rPr>
        <w:t xml:space="preserve">okie parametrai </w:t>
      </w:r>
      <w:r w:rsidR="00892650" w:rsidRPr="004223B1">
        <w:rPr>
          <w:bCs/>
          <w:sz w:val="22"/>
          <w:szCs w:val="22"/>
          <w:lang w:val="lt-LT"/>
        </w:rPr>
        <w:t xml:space="preserve">turi </w:t>
      </w:r>
      <w:r w:rsidR="00B45BD7" w:rsidRPr="004223B1">
        <w:rPr>
          <w:bCs/>
          <w:sz w:val="22"/>
          <w:szCs w:val="22"/>
          <w:lang w:val="lt-LT"/>
        </w:rPr>
        <w:t xml:space="preserve">būti nepertraukiamai tenkinami (išlaikomi) </w:t>
      </w:r>
      <w:r w:rsidR="007F434C" w:rsidRPr="004223B1">
        <w:rPr>
          <w:bCs/>
          <w:sz w:val="22"/>
          <w:szCs w:val="22"/>
          <w:lang w:val="lt-LT"/>
        </w:rPr>
        <w:t>ne trumpesnį Darbų rezultato eksploatavimo pagal paskirtį laikotarpį</w:t>
      </w:r>
      <w:r w:rsidR="0097778E" w:rsidRPr="004223B1">
        <w:rPr>
          <w:bCs/>
          <w:sz w:val="22"/>
          <w:szCs w:val="22"/>
          <w:lang w:val="lt-LT"/>
        </w:rPr>
        <w:t xml:space="preserve"> negu nurodytas</w:t>
      </w:r>
      <w:r w:rsidR="00F1104B" w:rsidRPr="004223B1">
        <w:rPr>
          <w:bCs/>
          <w:sz w:val="22"/>
          <w:szCs w:val="22"/>
          <w:lang w:val="lt-LT"/>
        </w:rPr>
        <w:t xml:space="preserve"> (garantuotas)</w:t>
      </w:r>
      <w:r w:rsidR="0097778E" w:rsidRPr="004223B1">
        <w:rPr>
          <w:bCs/>
          <w:sz w:val="22"/>
          <w:szCs w:val="22"/>
          <w:lang w:val="lt-LT"/>
        </w:rPr>
        <w:t xml:space="preserve"> Pasiūlyme</w:t>
      </w:r>
      <w:r w:rsidR="007F434C" w:rsidRPr="004223B1">
        <w:rPr>
          <w:bCs/>
          <w:sz w:val="22"/>
          <w:szCs w:val="22"/>
          <w:lang w:val="lt-LT"/>
        </w:rPr>
        <w:t>.</w:t>
      </w:r>
      <w:bookmarkEnd w:id="42"/>
      <w:bookmarkEnd w:id="43"/>
    </w:p>
    <w:p w14:paraId="40AB7CA3" w14:textId="749A72F7" w:rsidR="00F8216E" w:rsidRPr="004223B1" w:rsidRDefault="00F8216E" w:rsidP="004223B1">
      <w:pPr>
        <w:pStyle w:val="Pagrindinistekstas"/>
        <w:numPr>
          <w:ilvl w:val="1"/>
          <w:numId w:val="20"/>
        </w:numPr>
        <w:tabs>
          <w:tab w:val="clear" w:pos="567"/>
        </w:tabs>
        <w:spacing w:before="120" w:after="120"/>
        <w:ind w:left="709" w:hanging="709"/>
        <w:rPr>
          <w:b/>
          <w:bCs/>
          <w:sz w:val="22"/>
          <w:szCs w:val="22"/>
          <w:lang w:val="lt-LT"/>
        </w:rPr>
      </w:pPr>
      <w:r w:rsidRPr="004223B1">
        <w:rPr>
          <w:bCs/>
          <w:sz w:val="22"/>
          <w:szCs w:val="22"/>
          <w:lang w:val="lt-LT"/>
        </w:rPr>
        <w:t>Rangovas įsipareigoja užtikrinti, kad saulės elektrinės laikančiosios konstrukcijos būtų sertifikuotos, tvirt</w:t>
      </w:r>
      <w:r w:rsidR="00AF6F6C" w:rsidRPr="004223B1">
        <w:rPr>
          <w:bCs/>
          <w:sz w:val="22"/>
          <w:szCs w:val="22"/>
          <w:lang w:val="lt-LT"/>
        </w:rPr>
        <w:t>os</w:t>
      </w:r>
      <w:r w:rsidRPr="004223B1">
        <w:rPr>
          <w:bCs/>
          <w:sz w:val="22"/>
          <w:szCs w:val="22"/>
          <w:lang w:val="lt-LT"/>
        </w:rPr>
        <w:t xml:space="preserve"> ir stabili</w:t>
      </w:r>
      <w:r w:rsidR="00AF6F6C" w:rsidRPr="004223B1">
        <w:rPr>
          <w:bCs/>
          <w:sz w:val="22"/>
          <w:szCs w:val="22"/>
          <w:lang w:val="lt-LT"/>
        </w:rPr>
        <w:t>os visomis kryptimis</w:t>
      </w:r>
      <w:r w:rsidRPr="004223B1">
        <w:rPr>
          <w:bCs/>
          <w:sz w:val="22"/>
          <w:szCs w:val="22"/>
          <w:lang w:val="lt-LT"/>
        </w:rPr>
        <w:t>, išlaikanči</w:t>
      </w:r>
      <w:r w:rsidR="00AF6F6C" w:rsidRPr="004223B1">
        <w:rPr>
          <w:bCs/>
          <w:sz w:val="22"/>
          <w:szCs w:val="22"/>
          <w:lang w:val="lt-LT"/>
        </w:rPr>
        <w:t>os</w:t>
      </w:r>
      <w:r w:rsidRPr="004223B1">
        <w:rPr>
          <w:bCs/>
          <w:sz w:val="22"/>
          <w:szCs w:val="22"/>
          <w:lang w:val="lt-LT"/>
        </w:rPr>
        <w:t xml:space="preserve"> pagrindinių įrenginių stabilumą esant dideliam vėjui</w:t>
      </w:r>
      <w:r w:rsidR="00AF6F6C" w:rsidRPr="004223B1">
        <w:rPr>
          <w:bCs/>
          <w:sz w:val="22"/>
          <w:szCs w:val="22"/>
          <w:lang w:val="lt-LT"/>
        </w:rPr>
        <w:t xml:space="preserve"> (pagal Konkurso sąlygų reikalavimus) bei atsparios korozijai</w:t>
      </w:r>
      <w:r w:rsidRPr="004223B1">
        <w:rPr>
          <w:bCs/>
          <w:sz w:val="22"/>
          <w:szCs w:val="22"/>
          <w:lang w:val="lt-LT"/>
        </w:rPr>
        <w:t xml:space="preserve">. </w:t>
      </w:r>
      <w:r w:rsidR="00E82C91" w:rsidRPr="004223B1">
        <w:rPr>
          <w:bCs/>
          <w:sz w:val="22"/>
          <w:szCs w:val="22"/>
          <w:lang w:val="lt-LT"/>
        </w:rPr>
        <w:t>Laikančiosios konstrukcijos privalo būti sumontuotos išlaikant ne mažesnį kaip 0,8 metrų atstumą tarp modulių apačios ir žemės paviršiaus bei užtikrinant nesudėtingą saulės elektrinės teritorijos priežiūrą.</w:t>
      </w:r>
    </w:p>
    <w:p w14:paraId="44918013" w14:textId="0B4414AC" w:rsidR="003242E7" w:rsidRPr="004223B1" w:rsidRDefault="003242E7" w:rsidP="004223B1">
      <w:pPr>
        <w:pStyle w:val="Pagrindinistekstas"/>
        <w:numPr>
          <w:ilvl w:val="1"/>
          <w:numId w:val="20"/>
        </w:numPr>
        <w:tabs>
          <w:tab w:val="clear" w:pos="567"/>
        </w:tabs>
        <w:spacing w:before="120" w:after="120"/>
        <w:ind w:left="709" w:hanging="709"/>
        <w:rPr>
          <w:b/>
          <w:bCs/>
          <w:sz w:val="22"/>
          <w:szCs w:val="22"/>
          <w:lang w:val="lt-LT"/>
        </w:rPr>
      </w:pPr>
      <w:r w:rsidRPr="004223B1">
        <w:rPr>
          <w:sz w:val="22"/>
          <w:szCs w:val="22"/>
          <w:lang w:val="lt-LT"/>
        </w:rPr>
        <w:t xml:space="preserve">Sutarties vykdymo </w:t>
      </w:r>
      <w:r w:rsidR="001955DF" w:rsidRPr="004223B1">
        <w:rPr>
          <w:sz w:val="22"/>
          <w:szCs w:val="22"/>
          <w:lang w:val="lt-LT"/>
        </w:rPr>
        <w:t>eigoje</w:t>
      </w:r>
      <w:r w:rsidRPr="004223B1">
        <w:rPr>
          <w:sz w:val="22"/>
          <w:szCs w:val="22"/>
          <w:lang w:val="lt-LT"/>
        </w:rPr>
        <w:t xml:space="preserve"> </w:t>
      </w:r>
      <w:r w:rsidR="006A49B2" w:rsidRPr="004223B1">
        <w:rPr>
          <w:sz w:val="22"/>
          <w:szCs w:val="22"/>
          <w:lang w:val="lt-LT"/>
        </w:rPr>
        <w:t>Užsak</w:t>
      </w:r>
      <w:r w:rsidRPr="004223B1">
        <w:rPr>
          <w:sz w:val="22"/>
          <w:szCs w:val="22"/>
          <w:lang w:val="lt-LT"/>
        </w:rPr>
        <w:t xml:space="preserve">ovas turi teisę kontroliuoti ir prižiūrėti </w:t>
      </w:r>
      <w:r w:rsidR="006A49B2" w:rsidRPr="004223B1">
        <w:rPr>
          <w:sz w:val="22"/>
          <w:szCs w:val="22"/>
          <w:lang w:val="lt-LT"/>
        </w:rPr>
        <w:t>R</w:t>
      </w:r>
      <w:r w:rsidRPr="004223B1">
        <w:rPr>
          <w:sz w:val="22"/>
          <w:szCs w:val="22"/>
          <w:lang w:val="lt-LT"/>
        </w:rPr>
        <w:t xml:space="preserve">angovo atliekamus Darbus, tuo tikslu duoti jam Sutarčiai ir teisės aktams neprieštaraujančius nurodymus, tačiau </w:t>
      </w:r>
      <w:r w:rsidR="006A49B2" w:rsidRPr="004223B1">
        <w:rPr>
          <w:sz w:val="22"/>
          <w:szCs w:val="22"/>
          <w:lang w:val="lt-LT"/>
        </w:rPr>
        <w:t>R</w:t>
      </w:r>
      <w:r w:rsidRPr="004223B1">
        <w:rPr>
          <w:sz w:val="22"/>
          <w:szCs w:val="22"/>
          <w:lang w:val="lt-LT"/>
        </w:rPr>
        <w:t xml:space="preserve">angovas, atlikęs Darbus su trūkumais, jokiais atvejais neturi teisės remtis ta aplinkybe, kad </w:t>
      </w:r>
      <w:r w:rsidR="006A49B2" w:rsidRPr="004223B1">
        <w:rPr>
          <w:sz w:val="22"/>
          <w:szCs w:val="22"/>
          <w:lang w:val="lt-LT"/>
        </w:rPr>
        <w:t>Užsak</w:t>
      </w:r>
      <w:r w:rsidRPr="004223B1">
        <w:rPr>
          <w:sz w:val="22"/>
          <w:szCs w:val="22"/>
          <w:lang w:val="lt-LT"/>
        </w:rPr>
        <w:t>ovas nevykdė ar netinkamai vykdė Darbų kontrolę ir priežiūrą.</w:t>
      </w:r>
    </w:p>
    <w:p w14:paraId="500FD18F" w14:textId="21C03E34" w:rsidR="001D22FC"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r w:rsidRPr="004223B1">
        <w:rPr>
          <w:bCs/>
          <w:sz w:val="22"/>
          <w:szCs w:val="22"/>
          <w:lang w:val="lt-LT"/>
        </w:rPr>
        <w:t xml:space="preserve">Darbų rezultatui yra suteikiama </w:t>
      </w:r>
      <w:r w:rsidR="009805B0" w:rsidRPr="004223B1">
        <w:rPr>
          <w:bCs/>
          <w:sz w:val="22"/>
          <w:szCs w:val="22"/>
          <w:lang w:val="lt-LT"/>
        </w:rPr>
        <w:t xml:space="preserve">Specialiose sąlygose </w:t>
      </w:r>
      <w:r w:rsidRPr="004223B1">
        <w:rPr>
          <w:bCs/>
          <w:sz w:val="22"/>
          <w:szCs w:val="22"/>
          <w:lang w:val="lt-LT"/>
        </w:rPr>
        <w:t>nurodytos trukmės</w:t>
      </w:r>
      <w:r w:rsidR="00EA774D" w:rsidRPr="004223B1">
        <w:rPr>
          <w:bCs/>
          <w:sz w:val="22"/>
          <w:szCs w:val="22"/>
          <w:lang w:val="lt-LT"/>
        </w:rPr>
        <w:t xml:space="preserve"> (nebent Pasiūlyme </w:t>
      </w:r>
      <w:r w:rsidR="00AD68E1" w:rsidRPr="004223B1">
        <w:rPr>
          <w:bCs/>
          <w:sz w:val="22"/>
          <w:szCs w:val="22"/>
          <w:lang w:val="lt-LT"/>
        </w:rPr>
        <w:t xml:space="preserve">ir (ar) pačioje Sutartyje </w:t>
      </w:r>
      <w:r w:rsidR="00EA774D" w:rsidRPr="004223B1">
        <w:rPr>
          <w:bCs/>
          <w:sz w:val="22"/>
          <w:szCs w:val="22"/>
          <w:lang w:val="lt-LT"/>
        </w:rPr>
        <w:t xml:space="preserve">nurodyta </w:t>
      </w:r>
      <w:r w:rsidR="0003065E" w:rsidRPr="004223B1">
        <w:rPr>
          <w:bCs/>
          <w:sz w:val="22"/>
          <w:szCs w:val="22"/>
          <w:lang w:val="lt-LT"/>
        </w:rPr>
        <w:t xml:space="preserve">trukmė yra </w:t>
      </w:r>
      <w:r w:rsidR="00EA774D" w:rsidRPr="004223B1">
        <w:rPr>
          <w:bCs/>
          <w:sz w:val="22"/>
          <w:szCs w:val="22"/>
          <w:lang w:val="lt-LT"/>
        </w:rPr>
        <w:t>ilgesnė)</w:t>
      </w:r>
      <w:r w:rsidRPr="004223B1">
        <w:rPr>
          <w:bCs/>
          <w:sz w:val="22"/>
          <w:szCs w:val="22"/>
          <w:lang w:val="lt-LT"/>
        </w:rPr>
        <w:t xml:space="preserve"> kokybės garantija</w:t>
      </w:r>
      <w:r w:rsidR="009805B0" w:rsidRPr="004223B1">
        <w:rPr>
          <w:bCs/>
          <w:sz w:val="22"/>
          <w:szCs w:val="22"/>
          <w:lang w:val="lt-LT"/>
        </w:rPr>
        <w:t>.</w:t>
      </w:r>
    </w:p>
    <w:p w14:paraId="639E2EBA" w14:textId="7FFA8A99" w:rsidR="00FE3B1E" w:rsidRPr="004223B1" w:rsidRDefault="001D22FC" w:rsidP="004223B1">
      <w:pPr>
        <w:pStyle w:val="Pagrindinistekstas"/>
        <w:numPr>
          <w:ilvl w:val="1"/>
          <w:numId w:val="20"/>
        </w:numPr>
        <w:tabs>
          <w:tab w:val="clear" w:pos="567"/>
          <w:tab w:val="clear" w:pos="720"/>
          <w:tab w:val="num" w:pos="709"/>
        </w:tabs>
        <w:spacing w:before="120" w:after="120"/>
        <w:ind w:left="709" w:hanging="709"/>
        <w:rPr>
          <w:sz w:val="22"/>
          <w:szCs w:val="22"/>
          <w:lang w:val="lt-LT"/>
        </w:rPr>
      </w:pPr>
      <w:bookmarkStart w:id="44" w:name="_Ref43732214"/>
      <w:r w:rsidRPr="004223B1">
        <w:rPr>
          <w:bCs/>
          <w:sz w:val="22"/>
          <w:szCs w:val="22"/>
          <w:lang w:val="lt-LT"/>
        </w:rPr>
        <w:t>Atliekant Darbus sumontuot</w:t>
      </w:r>
      <w:r w:rsidR="00C906C4" w:rsidRPr="004223B1">
        <w:rPr>
          <w:bCs/>
          <w:sz w:val="22"/>
          <w:szCs w:val="22"/>
          <w:lang w:val="lt-LT"/>
        </w:rPr>
        <w:t>o</w:t>
      </w:r>
      <w:r w:rsidRPr="004223B1">
        <w:rPr>
          <w:bCs/>
          <w:sz w:val="22"/>
          <w:szCs w:val="22"/>
          <w:lang w:val="lt-LT"/>
        </w:rPr>
        <w:t xml:space="preserve">ms </w:t>
      </w:r>
      <w:r w:rsidR="00C906C4" w:rsidRPr="004223B1">
        <w:rPr>
          <w:bCs/>
          <w:sz w:val="22"/>
          <w:szCs w:val="22"/>
          <w:lang w:val="lt-LT"/>
        </w:rPr>
        <w:t xml:space="preserve">konstrukcijoms ir </w:t>
      </w:r>
      <w:r w:rsidR="00737AB1" w:rsidRPr="004223B1">
        <w:rPr>
          <w:bCs/>
          <w:sz w:val="22"/>
          <w:szCs w:val="22"/>
          <w:lang w:val="lt-LT"/>
        </w:rPr>
        <w:t xml:space="preserve">pagrindiniams </w:t>
      </w:r>
      <w:r w:rsidRPr="004223B1">
        <w:rPr>
          <w:bCs/>
          <w:sz w:val="22"/>
          <w:szCs w:val="22"/>
          <w:lang w:val="lt-LT"/>
        </w:rPr>
        <w:t>įrenginiams</w:t>
      </w:r>
      <w:r w:rsidR="00604EA3" w:rsidRPr="004223B1">
        <w:rPr>
          <w:bCs/>
          <w:sz w:val="22"/>
          <w:szCs w:val="22"/>
          <w:lang w:val="lt-LT"/>
        </w:rPr>
        <w:t xml:space="preserve"> </w:t>
      </w:r>
      <w:r w:rsidRPr="004223B1">
        <w:rPr>
          <w:bCs/>
          <w:sz w:val="22"/>
          <w:szCs w:val="22"/>
          <w:lang w:val="lt-LT"/>
        </w:rPr>
        <w:t>yra suteikiama</w:t>
      </w:r>
      <w:r w:rsidR="009805B0" w:rsidRPr="004223B1">
        <w:rPr>
          <w:bCs/>
          <w:sz w:val="22"/>
          <w:szCs w:val="22"/>
          <w:lang w:val="lt-LT"/>
        </w:rPr>
        <w:t xml:space="preserve"> Specialiose sąlygose</w:t>
      </w:r>
      <w:r w:rsidRPr="004223B1">
        <w:rPr>
          <w:bCs/>
          <w:sz w:val="22"/>
          <w:szCs w:val="22"/>
          <w:lang w:val="lt-LT"/>
        </w:rPr>
        <w:t xml:space="preserve"> nurodytos trukmės gamintojo kokybės </w:t>
      </w:r>
      <w:r w:rsidR="00F95895" w:rsidRPr="004223B1">
        <w:rPr>
          <w:bCs/>
          <w:sz w:val="22"/>
          <w:szCs w:val="22"/>
          <w:lang w:val="lt-LT"/>
        </w:rPr>
        <w:t>ir</w:t>
      </w:r>
      <w:r w:rsidR="001C5F80" w:rsidRPr="004223B1">
        <w:rPr>
          <w:bCs/>
          <w:sz w:val="22"/>
          <w:szCs w:val="22"/>
          <w:lang w:val="lt-LT"/>
        </w:rPr>
        <w:t xml:space="preserve"> (ar)</w:t>
      </w:r>
      <w:r w:rsidR="00F95895" w:rsidRPr="004223B1">
        <w:rPr>
          <w:bCs/>
          <w:sz w:val="22"/>
          <w:szCs w:val="22"/>
          <w:lang w:val="lt-LT"/>
        </w:rPr>
        <w:t xml:space="preserve"> efektyvumo </w:t>
      </w:r>
      <w:r w:rsidRPr="004223B1">
        <w:rPr>
          <w:bCs/>
          <w:sz w:val="22"/>
          <w:szCs w:val="22"/>
          <w:lang w:val="lt-LT"/>
        </w:rPr>
        <w:t>garantija</w:t>
      </w:r>
      <w:bookmarkStart w:id="45" w:name="_Ref43719968"/>
      <w:bookmarkEnd w:id="44"/>
      <w:r w:rsidR="00FE3B1E" w:rsidRPr="004223B1">
        <w:rPr>
          <w:bCs/>
          <w:sz w:val="22"/>
          <w:szCs w:val="22"/>
          <w:lang w:val="lt-LT"/>
        </w:rPr>
        <w:t>.</w:t>
      </w:r>
    </w:p>
    <w:p w14:paraId="7FAF0DEF" w14:textId="4D4DDB9D" w:rsidR="00222AA8" w:rsidRPr="004223B1" w:rsidRDefault="00222AA8" w:rsidP="004223B1">
      <w:pPr>
        <w:pStyle w:val="Pagrindinistekstas"/>
        <w:numPr>
          <w:ilvl w:val="1"/>
          <w:numId w:val="20"/>
        </w:numPr>
        <w:tabs>
          <w:tab w:val="clear" w:pos="567"/>
          <w:tab w:val="clear" w:pos="720"/>
          <w:tab w:val="num" w:pos="709"/>
        </w:tabs>
        <w:spacing w:before="120" w:after="120"/>
        <w:ind w:left="709" w:hanging="709"/>
        <w:rPr>
          <w:bCs/>
          <w:sz w:val="22"/>
          <w:szCs w:val="22"/>
          <w:lang w:val="lt-LT"/>
        </w:rPr>
      </w:pPr>
      <w:r w:rsidRPr="004223B1">
        <w:rPr>
          <w:sz w:val="22"/>
          <w:szCs w:val="22"/>
          <w:lang w:val="lt-LT"/>
        </w:rPr>
        <w:t xml:space="preserve">Pretenzijas dėl garantiniu laikotarpiu paaiškėjusių konstrukcijų ir pagrindinių įrenginių, </w:t>
      </w:r>
      <w:r w:rsidR="0044438E" w:rsidRPr="004223B1">
        <w:rPr>
          <w:sz w:val="22"/>
          <w:szCs w:val="22"/>
          <w:lang w:val="lt-LT"/>
        </w:rPr>
        <w:t xml:space="preserve">nurodytų Bendrųjų sąlygų 6.8 punkte, </w:t>
      </w:r>
      <w:r w:rsidR="006164E1" w:rsidRPr="004223B1">
        <w:rPr>
          <w:sz w:val="22"/>
          <w:szCs w:val="22"/>
          <w:lang w:val="lt-LT"/>
        </w:rPr>
        <w:t xml:space="preserve">trūkumų </w:t>
      </w:r>
      <w:r w:rsidRPr="004223B1">
        <w:rPr>
          <w:sz w:val="22"/>
          <w:szCs w:val="22"/>
          <w:lang w:val="lt-LT"/>
        </w:rPr>
        <w:t xml:space="preserve">Užsakovas turi teisę savo nuožiūra (pasirinkimu) pareikšti </w:t>
      </w:r>
      <w:r w:rsidR="00517E89" w:rsidRPr="004223B1">
        <w:rPr>
          <w:sz w:val="22"/>
          <w:szCs w:val="22"/>
          <w:lang w:val="lt-LT"/>
        </w:rPr>
        <w:t>arba</w:t>
      </w:r>
      <w:r w:rsidRPr="004223B1">
        <w:rPr>
          <w:sz w:val="22"/>
          <w:szCs w:val="22"/>
          <w:lang w:val="lt-LT"/>
        </w:rPr>
        <w:t xml:space="preserve"> Rangovui, </w:t>
      </w:r>
      <w:r w:rsidR="00517E89" w:rsidRPr="004223B1">
        <w:rPr>
          <w:sz w:val="22"/>
          <w:szCs w:val="22"/>
          <w:lang w:val="lt-LT"/>
        </w:rPr>
        <w:t>arba</w:t>
      </w:r>
      <w:r w:rsidRPr="004223B1">
        <w:rPr>
          <w:sz w:val="22"/>
          <w:szCs w:val="22"/>
          <w:lang w:val="lt-LT"/>
        </w:rPr>
        <w:t xml:space="preserve"> tiesiogiai gamintojui, </w:t>
      </w:r>
      <w:r w:rsidR="00517E89" w:rsidRPr="004223B1">
        <w:rPr>
          <w:sz w:val="22"/>
          <w:szCs w:val="22"/>
          <w:lang w:val="lt-LT"/>
        </w:rPr>
        <w:t>arba</w:t>
      </w:r>
      <w:r w:rsidRPr="004223B1">
        <w:rPr>
          <w:sz w:val="22"/>
          <w:szCs w:val="22"/>
          <w:lang w:val="lt-LT"/>
        </w:rPr>
        <w:t xml:space="preserve"> abiem kartu.</w:t>
      </w:r>
    </w:p>
    <w:p w14:paraId="7EB136D4" w14:textId="093E6FA7" w:rsidR="002E7046" w:rsidRPr="004223B1" w:rsidRDefault="002E7046" w:rsidP="004223B1">
      <w:pPr>
        <w:pStyle w:val="Pagrindinistekstas"/>
        <w:numPr>
          <w:ilvl w:val="1"/>
          <w:numId w:val="20"/>
        </w:numPr>
        <w:tabs>
          <w:tab w:val="clear" w:pos="567"/>
          <w:tab w:val="clear" w:pos="720"/>
          <w:tab w:val="num" w:pos="709"/>
        </w:tabs>
        <w:spacing w:before="120" w:after="120"/>
        <w:ind w:left="709" w:hanging="709"/>
        <w:rPr>
          <w:bCs/>
          <w:sz w:val="22"/>
          <w:szCs w:val="22"/>
          <w:lang w:val="lt-LT"/>
        </w:rPr>
      </w:pPr>
      <w:bookmarkStart w:id="46" w:name="_Ref126833537"/>
      <w:r w:rsidRPr="004223B1">
        <w:rPr>
          <w:bCs/>
          <w:sz w:val="22"/>
          <w:szCs w:val="22"/>
          <w:lang w:val="lt-LT"/>
        </w:rPr>
        <w:t>Rangovas užtikrina, kad garantiniu laikotarpiu saulės elektrinės teorinis santykinis našumas bus (išliks) ne mažesnis kaip nurodyta šiame punkte</w:t>
      </w:r>
      <w:r w:rsidR="00E82C91" w:rsidRPr="004223B1">
        <w:rPr>
          <w:bCs/>
          <w:sz w:val="22"/>
          <w:szCs w:val="22"/>
          <w:lang w:val="lt-LT"/>
        </w:rPr>
        <w:t>:</w:t>
      </w:r>
      <w:bookmarkEnd w:id="46"/>
    </w:p>
    <w:p w14:paraId="36EB02B3" w14:textId="77777777" w:rsidR="002E7046" w:rsidRPr="004223B1" w:rsidRDefault="002E7046" w:rsidP="004223B1">
      <w:pPr>
        <w:ind w:left="720"/>
        <w:jc w:val="both"/>
        <w:rPr>
          <w:sz w:val="22"/>
          <w:szCs w:val="22"/>
        </w:rPr>
      </w:pPr>
      <w:bookmarkStart w:id="47" w:name="_Ref43732417"/>
    </w:p>
    <w:p w14:paraId="5B5E3BE1" w14:textId="0B0416CA" w:rsidR="002E7046" w:rsidRPr="004223B1" w:rsidRDefault="002E7046" w:rsidP="004223B1">
      <w:pPr>
        <w:ind w:left="720"/>
        <w:jc w:val="both"/>
        <w:rPr>
          <w:sz w:val="22"/>
          <w:szCs w:val="22"/>
        </w:rPr>
      </w:pPr>
      <w:r w:rsidRPr="004223B1">
        <w:rPr>
          <w:sz w:val="22"/>
          <w:szCs w:val="22"/>
        </w:rPr>
        <w:t>Saulės jėgainės santykinis našumas (</w:t>
      </w:r>
      <w:r w:rsidRPr="004223B1">
        <w:rPr>
          <w:i/>
          <w:sz w:val="22"/>
          <w:szCs w:val="22"/>
        </w:rPr>
        <w:t>SN</w:t>
      </w:r>
      <w:r w:rsidRPr="004223B1">
        <w:rPr>
          <w:sz w:val="22"/>
          <w:szCs w:val="22"/>
        </w:rPr>
        <w:t>) procentine išraiška, apskaičiuojamas pagal formulę:</w:t>
      </w:r>
    </w:p>
    <w:p w14:paraId="492BFC3B" w14:textId="77777777" w:rsidR="002E7046" w:rsidRPr="004223B1" w:rsidRDefault="002E7046" w:rsidP="004223B1">
      <w:pPr>
        <w:ind w:left="720"/>
        <w:jc w:val="both"/>
        <w:rPr>
          <w:sz w:val="22"/>
          <w:szCs w:val="22"/>
        </w:rPr>
      </w:pPr>
    </w:p>
    <w:p w14:paraId="377846F0" w14:textId="77777777" w:rsidR="002E7046" w:rsidRPr="004223B1" w:rsidRDefault="002E7046" w:rsidP="004223B1">
      <w:pPr>
        <w:ind w:left="720"/>
        <w:jc w:val="both"/>
        <w:rPr>
          <w:sz w:val="22"/>
          <w:szCs w:val="22"/>
        </w:rPr>
      </w:pPr>
      <m:oMathPara>
        <m:oMath>
          <m:r>
            <w:rPr>
              <w:rFonts w:ascii="Cambria Math" w:hAnsi="Cambria Math"/>
              <w:sz w:val="22"/>
              <w:szCs w:val="22"/>
            </w:rPr>
            <m:t xml:space="preserve">SN= </m:t>
          </m:r>
          <m:f>
            <m:fPr>
              <m:ctrlPr>
                <w:rPr>
                  <w:rFonts w:ascii="Cambria Math" w:hAnsi="Cambria Math"/>
                  <w:i/>
                  <w:sz w:val="22"/>
                  <w:szCs w:val="22"/>
                </w:rPr>
              </m:ctrlPr>
            </m:fPr>
            <m:num>
              <m:sSup>
                <m:sSupPr>
                  <m:ctrlPr>
                    <w:rPr>
                      <w:rFonts w:ascii="Cambria Math" w:hAnsi="Cambria Math"/>
                      <w:i/>
                      <w:sz w:val="22"/>
                      <w:szCs w:val="22"/>
                    </w:rPr>
                  </m:ctrlPr>
                </m:sSupPr>
                <m:e>
                  <m:r>
                    <w:rPr>
                      <w:rFonts w:ascii="Cambria Math" w:hAnsi="Cambria Math"/>
                      <w:sz w:val="22"/>
                      <w:szCs w:val="22"/>
                    </w:rPr>
                    <m:t>Reali elektrinės gamyba</m:t>
                  </m:r>
                </m:e>
                <m:sup>
                  <m:r>
                    <w:rPr>
                      <w:rFonts w:ascii="Cambria Math" w:hAnsi="Cambria Math"/>
                      <w:sz w:val="22"/>
                      <w:szCs w:val="22"/>
                    </w:rPr>
                    <m:t>1</m:t>
                  </m:r>
                </m:sup>
              </m:sSup>
              <m:r>
                <w:rPr>
                  <w:rFonts w:ascii="Cambria Math" w:hAnsi="Cambria Math"/>
                  <w:sz w:val="22"/>
                  <w:szCs w:val="22"/>
                </w:rPr>
                <m:t xml:space="preserve">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 xml:space="preserve"> </m:t>
              </m:r>
            </m:num>
            <m:den>
              <m:sSup>
                <m:sSupPr>
                  <m:ctrlPr>
                    <w:rPr>
                      <w:rFonts w:ascii="Cambria Math" w:hAnsi="Cambria Math"/>
                      <w:i/>
                      <w:sz w:val="22"/>
                      <w:szCs w:val="22"/>
                    </w:rPr>
                  </m:ctrlPr>
                </m:sSupPr>
                <m:e>
                  <m:r>
                    <w:rPr>
                      <w:rFonts w:ascii="Cambria Math" w:hAnsi="Cambria Math"/>
                      <w:sz w:val="22"/>
                      <w:szCs w:val="22"/>
                    </w:rPr>
                    <m:t>Apšvita iš met. stotelės</m:t>
                  </m:r>
                </m:e>
                <m:sup>
                  <m:r>
                    <w:rPr>
                      <w:rFonts w:ascii="Cambria Math" w:hAnsi="Cambria Math"/>
                      <w:sz w:val="22"/>
                      <w:szCs w:val="22"/>
                    </w:rPr>
                    <m:t>2</m:t>
                  </m:r>
                </m:sup>
              </m:sSup>
              <m:r>
                <w:rPr>
                  <w:rFonts w:ascii="Cambria Math" w:hAnsi="Cambria Math"/>
                  <w:sz w:val="22"/>
                  <w:szCs w:val="22"/>
                </w:rPr>
                <m:t xml:space="preserve"> </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kWh</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den>
                  </m:f>
                </m:e>
              </m:d>
              <m:r>
                <w:rPr>
                  <w:rFonts w:ascii="Cambria Math" w:hAnsi="Cambria Math"/>
                  <w:sz w:val="22"/>
                  <w:szCs w:val="22"/>
                </w:rPr>
                <m:t>×elektrinės galia (kWp)</m:t>
              </m:r>
            </m:den>
          </m:f>
          <m:r>
            <w:rPr>
              <w:rFonts w:ascii="Cambria Math" w:hAnsi="Cambria Math"/>
              <w:sz w:val="22"/>
              <w:szCs w:val="22"/>
            </w:rPr>
            <m:t>×100</m:t>
          </m:r>
        </m:oMath>
      </m:oMathPara>
    </w:p>
    <w:p w14:paraId="1C46476C" w14:textId="77777777" w:rsidR="002E7046" w:rsidRPr="004223B1" w:rsidRDefault="002E7046" w:rsidP="004223B1">
      <w:pPr>
        <w:ind w:firstLine="851"/>
        <w:jc w:val="both"/>
        <w:rPr>
          <w:sz w:val="22"/>
          <w:szCs w:val="22"/>
        </w:rPr>
      </w:pPr>
    </w:p>
    <w:p w14:paraId="4F2EB2BB" w14:textId="77777777" w:rsidR="002E7046" w:rsidRPr="004223B1" w:rsidRDefault="002E7046" w:rsidP="004223B1">
      <w:pPr>
        <w:ind w:firstLine="851"/>
        <w:jc w:val="both"/>
        <w:rPr>
          <w:bCs/>
          <w:sz w:val="22"/>
          <w:szCs w:val="22"/>
        </w:rPr>
      </w:pPr>
      <w:r w:rsidRPr="004223B1">
        <w:rPr>
          <w:bCs/>
          <w:sz w:val="22"/>
          <w:szCs w:val="22"/>
        </w:rPr>
        <w:t xml:space="preserve">(1) Sugeneruotas elektros energijos kiekis (kWh) per metus, </w:t>
      </w:r>
    </w:p>
    <w:p w14:paraId="4D8B8820" w14:textId="70D35328" w:rsidR="002E7046" w:rsidRPr="004223B1" w:rsidRDefault="002E7046" w:rsidP="004223B1">
      <w:pPr>
        <w:ind w:firstLine="851"/>
        <w:jc w:val="both"/>
        <w:rPr>
          <w:bCs/>
          <w:sz w:val="22"/>
          <w:szCs w:val="22"/>
        </w:rPr>
      </w:pPr>
      <w:r w:rsidRPr="004223B1">
        <w:rPr>
          <w:bCs/>
          <w:sz w:val="22"/>
          <w:szCs w:val="22"/>
        </w:rPr>
        <w:t>(2) metinis saulės apšvietos intensyvumas (kWh/m²) per metus, kuris imamas iš objekte įrengtos meteorologinės apšvietos stotelės.</w:t>
      </w:r>
    </w:p>
    <w:p w14:paraId="7CF20571" w14:textId="77777777" w:rsidR="002E7046" w:rsidRPr="004223B1" w:rsidRDefault="002E7046" w:rsidP="004223B1">
      <w:pPr>
        <w:ind w:firstLine="851"/>
        <w:jc w:val="both"/>
        <w:rPr>
          <w:bCs/>
          <w:sz w:val="22"/>
          <w:szCs w:val="22"/>
        </w:rPr>
      </w:pPr>
      <w:r w:rsidRPr="004223B1">
        <w:rPr>
          <w:bCs/>
          <w:sz w:val="22"/>
          <w:szCs w:val="22"/>
        </w:rPr>
        <w:t>(3) Bendra įrengtos elektrinės galia (kWp).</w:t>
      </w:r>
    </w:p>
    <w:p w14:paraId="054C30F1" w14:textId="77777777" w:rsidR="00587F50" w:rsidRPr="004223B1" w:rsidRDefault="00587F50" w:rsidP="004223B1">
      <w:pPr>
        <w:ind w:firstLine="851"/>
        <w:jc w:val="both"/>
        <w:rPr>
          <w:sz w:val="22"/>
          <w:szCs w:val="22"/>
        </w:rPr>
      </w:pPr>
    </w:p>
    <w:p w14:paraId="121E5869" w14:textId="3132678C" w:rsidR="00587F50" w:rsidRPr="004223B1" w:rsidRDefault="00587F50" w:rsidP="004223B1">
      <w:pPr>
        <w:ind w:firstLine="851"/>
        <w:jc w:val="both"/>
        <w:rPr>
          <w:sz w:val="22"/>
          <w:szCs w:val="22"/>
        </w:rPr>
      </w:pPr>
      <w:r w:rsidRPr="004223B1">
        <w:rPr>
          <w:sz w:val="22"/>
          <w:szCs w:val="22"/>
        </w:rPr>
        <w:t>Visi skaičiavimai formulėje atliekami pagal Standart conditions (STC) testavimo metodika 1000 w/m2, 25 OC.</w:t>
      </w:r>
    </w:p>
    <w:p w14:paraId="730BBB78" w14:textId="77777777" w:rsidR="00587F50" w:rsidRPr="004223B1" w:rsidRDefault="00587F50" w:rsidP="004223B1">
      <w:pPr>
        <w:ind w:firstLine="851"/>
        <w:jc w:val="both"/>
        <w:rPr>
          <w:sz w:val="22"/>
          <w:szCs w:val="22"/>
        </w:rPr>
      </w:pPr>
    </w:p>
    <w:p w14:paraId="6B2CB814" w14:textId="3B4E056D" w:rsidR="002E7046" w:rsidRPr="004223B1" w:rsidRDefault="00E82C91" w:rsidP="004223B1">
      <w:pPr>
        <w:jc w:val="both"/>
        <w:rPr>
          <w:sz w:val="22"/>
          <w:szCs w:val="22"/>
        </w:rPr>
      </w:pPr>
      <w:r w:rsidRPr="004223B1">
        <w:rPr>
          <w:sz w:val="22"/>
          <w:szCs w:val="22"/>
        </w:rPr>
        <w:t xml:space="preserve">Rangovo </w:t>
      </w:r>
      <w:r w:rsidR="002E7046" w:rsidRPr="004223B1">
        <w:rPr>
          <w:sz w:val="22"/>
          <w:szCs w:val="22"/>
        </w:rPr>
        <w:t>deklaruojama metinė gamyba ir jėgainės Santykinis našumas</w:t>
      </w:r>
      <w:r w:rsidR="00E4278C" w:rsidRPr="004223B1">
        <w:rPr>
          <w:sz w:val="22"/>
          <w:szCs w:val="22"/>
        </w:rPr>
        <w:t>:</w:t>
      </w:r>
    </w:p>
    <w:tbl>
      <w:tblPr>
        <w:tblStyle w:val="Lentelstinklelis"/>
        <w:tblpPr w:leftFromText="180" w:rightFromText="180" w:vertAnchor="text" w:horzAnchor="margin" w:tblpXSpec="center" w:tblpY="171"/>
        <w:tblW w:w="9397" w:type="dxa"/>
        <w:tblLook w:val="04A0" w:firstRow="1" w:lastRow="0" w:firstColumn="1" w:lastColumn="0" w:noHBand="0" w:noVBand="1"/>
      </w:tblPr>
      <w:tblGrid>
        <w:gridCol w:w="2263"/>
        <w:gridCol w:w="2552"/>
        <w:gridCol w:w="2268"/>
        <w:gridCol w:w="2314"/>
      </w:tblGrid>
      <w:tr w:rsidR="002E7046" w:rsidRPr="004223B1" w14:paraId="70487253" w14:textId="77777777" w:rsidTr="004223B1">
        <w:trPr>
          <w:trHeight w:val="235"/>
        </w:trPr>
        <w:tc>
          <w:tcPr>
            <w:tcW w:w="2263" w:type="dxa"/>
            <w:vMerge w:val="restart"/>
            <w:tcBorders>
              <w:top w:val="single" w:sz="4" w:space="0" w:color="000000"/>
              <w:left w:val="single" w:sz="4" w:space="0" w:color="000000"/>
              <w:right w:val="single" w:sz="4" w:space="0" w:color="000000"/>
            </w:tcBorders>
            <w:shd w:val="clear" w:color="auto" w:fill="auto"/>
            <w:vAlign w:val="center"/>
          </w:tcPr>
          <w:p w14:paraId="2D9ED12D" w14:textId="77777777" w:rsidR="002E7046" w:rsidRPr="004223B1" w:rsidRDefault="002E7046" w:rsidP="002226C5">
            <w:pPr>
              <w:jc w:val="both"/>
              <w:rPr>
                <w:rFonts w:ascii="Times New Roman" w:hAnsi="Times New Roman" w:cs="Times New Roman"/>
                <w:b/>
                <w:sz w:val="22"/>
                <w:szCs w:val="22"/>
              </w:rPr>
            </w:pPr>
            <w:r w:rsidRPr="004223B1">
              <w:rPr>
                <w:rFonts w:ascii="Times New Roman" w:hAnsi="Times New Roman" w:cs="Times New Roman"/>
                <w:b/>
                <w:sz w:val="22"/>
                <w:szCs w:val="22"/>
              </w:rPr>
              <w:t>Pavadinimas</w:t>
            </w:r>
          </w:p>
          <w:p w14:paraId="40CB7334" w14:textId="77777777" w:rsidR="002E7046" w:rsidRPr="004223B1" w:rsidRDefault="002E7046" w:rsidP="002226C5">
            <w:pPr>
              <w:tabs>
                <w:tab w:val="left" w:pos="7655"/>
              </w:tabs>
              <w:jc w:val="both"/>
              <w:rPr>
                <w:rFonts w:ascii="Times New Roman" w:hAnsi="Times New Roman" w:cs="Times New Roman"/>
                <w:b/>
                <w:bCs/>
                <w:sz w:val="22"/>
                <w:szCs w:val="22"/>
              </w:rPr>
            </w:pPr>
          </w:p>
        </w:tc>
        <w:tc>
          <w:tcPr>
            <w:tcW w:w="2552" w:type="dxa"/>
            <w:vMerge w:val="restart"/>
            <w:tcBorders>
              <w:top w:val="single" w:sz="4" w:space="0" w:color="000000"/>
              <w:left w:val="single" w:sz="4" w:space="0" w:color="000000"/>
              <w:right w:val="single" w:sz="4" w:space="0" w:color="000000"/>
            </w:tcBorders>
            <w:shd w:val="clear" w:color="auto" w:fill="auto"/>
            <w:vAlign w:val="center"/>
          </w:tcPr>
          <w:p w14:paraId="580F7325" w14:textId="77777777" w:rsidR="002E7046" w:rsidRPr="004223B1" w:rsidRDefault="002E7046" w:rsidP="002226C5">
            <w:pPr>
              <w:tabs>
                <w:tab w:val="left" w:pos="7655"/>
              </w:tabs>
              <w:jc w:val="both"/>
              <w:rPr>
                <w:rFonts w:ascii="Times New Roman" w:hAnsi="Times New Roman" w:cs="Times New Roman"/>
                <w:b/>
                <w:bCs/>
                <w:sz w:val="22"/>
                <w:szCs w:val="22"/>
              </w:rPr>
            </w:pPr>
            <w:r w:rsidRPr="004223B1">
              <w:rPr>
                <w:rFonts w:ascii="Times New Roman" w:hAnsi="Times New Roman" w:cs="Times New Roman"/>
                <w:b/>
                <w:bCs/>
                <w:sz w:val="22"/>
                <w:szCs w:val="22"/>
              </w:rPr>
              <w:t>Metai</w:t>
            </w:r>
          </w:p>
        </w:tc>
        <w:tc>
          <w:tcPr>
            <w:tcW w:w="4582" w:type="dxa"/>
            <w:gridSpan w:val="2"/>
            <w:tcBorders>
              <w:top w:val="single" w:sz="4" w:space="0" w:color="000000"/>
              <w:left w:val="single" w:sz="4" w:space="0" w:color="000000"/>
              <w:bottom w:val="single" w:sz="4" w:space="0" w:color="000000"/>
              <w:right w:val="single" w:sz="4" w:space="0" w:color="000000"/>
            </w:tcBorders>
            <w:vAlign w:val="center"/>
          </w:tcPr>
          <w:p w14:paraId="63C149CD" w14:textId="3B33036F" w:rsidR="002E7046" w:rsidRPr="004223B1" w:rsidRDefault="00E82C91" w:rsidP="002226C5">
            <w:pPr>
              <w:jc w:val="both"/>
              <w:rPr>
                <w:rFonts w:ascii="Times New Roman" w:hAnsi="Times New Roman" w:cs="Times New Roman"/>
                <w:b/>
                <w:sz w:val="22"/>
                <w:szCs w:val="22"/>
              </w:rPr>
            </w:pPr>
            <w:r w:rsidRPr="004223B1">
              <w:rPr>
                <w:rFonts w:ascii="Times New Roman" w:hAnsi="Times New Roman" w:cs="Times New Roman"/>
                <w:b/>
                <w:sz w:val="22"/>
                <w:szCs w:val="22"/>
              </w:rPr>
              <w:t xml:space="preserve">Rangovo </w:t>
            </w:r>
          </w:p>
          <w:p w14:paraId="093924E1" w14:textId="77777777" w:rsidR="002E7046" w:rsidRPr="004223B1" w:rsidRDefault="002E7046" w:rsidP="002226C5">
            <w:pPr>
              <w:jc w:val="both"/>
              <w:rPr>
                <w:rFonts w:ascii="Times New Roman" w:hAnsi="Times New Roman" w:cs="Times New Roman"/>
                <w:b/>
                <w:bCs/>
                <w:sz w:val="22"/>
                <w:szCs w:val="22"/>
              </w:rPr>
            </w:pPr>
            <w:r w:rsidRPr="004223B1">
              <w:rPr>
                <w:rFonts w:ascii="Times New Roman" w:hAnsi="Times New Roman" w:cs="Times New Roman"/>
                <w:b/>
                <w:sz w:val="22"/>
                <w:szCs w:val="22"/>
              </w:rPr>
              <w:t xml:space="preserve">Pasiūlymas </w:t>
            </w:r>
          </w:p>
        </w:tc>
      </w:tr>
      <w:tr w:rsidR="002E7046" w:rsidRPr="004223B1" w14:paraId="5127B8CA" w14:textId="77777777" w:rsidTr="004223B1">
        <w:trPr>
          <w:trHeight w:val="235"/>
        </w:trPr>
        <w:tc>
          <w:tcPr>
            <w:tcW w:w="2263" w:type="dxa"/>
            <w:vMerge/>
            <w:tcBorders>
              <w:left w:val="single" w:sz="4" w:space="0" w:color="000000"/>
              <w:bottom w:val="single" w:sz="4" w:space="0" w:color="000000"/>
              <w:right w:val="single" w:sz="4" w:space="0" w:color="000000"/>
            </w:tcBorders>
            <w:shd w:val="clear" w:color="auto" w:fill="auto"/>
          </w:tcPr>
          <w:p w14:paraId="2656C8E6" w14:textId="77777777" w:rsidR="002E7046" w:rsidRPr="004223B1" w:rsidRDefault="002E7046" w:rsidP="002226C5">
            <w:pPr>
              <w:tabs>
                <w:tab w:val="left" w:pos="7655"/>
              </w:tabs>
              <w:jc w:val="both"/>
              <w:rPr>
                <w:rFonts w:ascii="Times New Roman" w:hAnsi="Times New Roman" w:cs="Times New Roman"/>
                <w:b/>
                <w:sz w:val="22"/>
                <w:szCs w:val="22"/>
              </w:rPr>
            </w:pPr>
          </w:p>
        </w:tc>
        <w:tc>
          <w:tcPr>
            <w:tcW w:w="2552" w:type="dxa"/>
            <w:vMerge/>
            <w:tcBorders>
              <w:left w:val="single" w:sz="4" w:space="0" w:color="000000"/>
              <w:bottom w:val="single" w:sz="4" w:space="0" w:color="000000"/>
              <w:right w:val="single" w:sz="4" w:space="0" w:color="000000"/>
            </w:tcBorders>
            <w:shd w:val="clear" w:color="auto" w:fill="auto"/>
          </w:tcPr>
          <w:p w14:paraId="6A65E503" w14:textId="77777777" w:rsidR="002E7046" w:rsidRPr="004223B1" w:rsidRDefault="002E7046" w:rsidP="002226C5">
            <w:pPr>
              <w:tabs>
                <w:tab w:val="left" w:pos="7655"/>
              </w:tabs>
              <w:jc w:val="both"/>
              <w:rPr>
                <w:rFonts w:ascii="Times New Roman" w:hAnsi="Times New Roman" w:cs="Times New Roman"/>
                <w:b/>
                <w:bCs/>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620F8C8A" w14:textId="77777777" w:rsidR="002E7046" w:rsidRPr="004223B1" w:rsidRDefault="002E7046" w:rsidP="002226C5">
            <w:pPr>
              <w:tabs>
                <w:tab w:val="left" w:pos="7655"/>
              </w:tabs>
              <w:jc w:val="both"/>
              <w:rPr>
                <w:rFonts w:ascii="Times New Roman" w:hAnsi="Times New Roman" w:cs="Times New Roman"/>
                <w:b/>
                <w:bCs/>
                <w:sz w:val="22"/>
                <w:szCs w:val="22"/>
              </w:rPr>
            </w:pPr>
            <w:r w:rsidRPr="004223B1">
              <w:rPr>
                <w:rFonts w:ascii="Times New Roman" w:hAnsi="Times New Roman" w:cs="Times New Roman"/>
                <w:b/>
                <w:bCs/>
                <w:sz w:val="22"/>
                <w:szCs w:val="22"/>
              </w:rPr>
              <w:t>Siūloma reikšmė,</w:t>
            </w:r>
          </w:p>
          <w:p w14:paraId="098F6BEB" w14:textId="77777777" w:rsidR="002E7046" w:rsidRPr="004223B1" w:rsidRDefault="002E7046" w:rsidP="002226C5">
            <w:pPr>
              <w:tabs>
                <w:tab w:val="left" w:pos="7655"/>
              </w:tabs>
              <w:jc w:val="both"/>
              <w:rPr>
                <w:rFonts w:ascii="Times New Roman" w:hAnsi="Times New Roman" w:cs="Times New Roman"/>
                <w:b/>
                <w:bCs/>
                <w:sz w:val="22"/>
                <w:szCs w:val="22"/>
              </w:rPr>
            </w:pPr>
            <w:r w:rsidRPr="004223B1">
              <w:rPr>
                <w:rFonts w:ascii="Times New Roman" w:hAnsi="Times New Roman" w:cs="Times New Roman"/>
                <w:b/>
                <w:bCs/>
                <w:sz w:val="22"/>
                <w:szCs w:val="22"/>
              </w:rPr>
              <w:t>kWh/kWp</w:t>
            </w:r>
          </w:p>
        </w:tc>
        <w:tc>
          <w:tcPr>
            <w:tcW w:w="2314" w:type="dxa"/>
            <w:tcBorders>
              <w:top w:val="single" w:sz="4" w:space="0" w:color="000000"/>
              <w:left w:val="single" w:sz="4" w:space="0" w:color="000000"/>
              <w:bottom w:val="single" w:sz="4" w:space="0" w:color="000000"/>
              <w:right w:val="single" w:sz="4" w:space="0" w:color="000000"/>
            </w:tcBorders>
          </w:tcPr>
          <w:p w14:paraId="5E2BCB6B" w14:textId="77777777" w:rsidR="002E7046" w:rsidRPr="004223B1" w:rsidRDefault="002E7046" w:rsidP="002226C5">
            <w:pPr>
              <w:tabs>
                <w:tab w:val="left" w:pos="7655"/>
              </w:tabs>
              <w:jc w:val="both"/>
              <w:rPr>
                <w:rFonts w:ascii="Times New Roman" w:hAnsi="Times New Roman" w:cs="Times New Roman"/>
                <w:b/>
                <w:bCs/>
                <w:sz w:val="22"/>
                <w:szCs w:val="22"/>
              </w:rPr>
            </w:pPr>
            <w:r w:rsidRPr="004223B1">
              <w:rPr>
                <w:rFonts w:ascii="Times New Roman" w:hAnsi="Times New Roman" w:cs="Times New Roman"/>
                <w:b/>
                <w:bCs/>
                <w:sz w:val="22"/>
                <w:szCs w:val="22"/>
              </w:rPr>
              <w:t>Santykinis našumas procentais</w:t>
            </w:r>
          </w:p>
        </w:tc>
      </w:tr>
      <w:tr w:rsidR="002E7046" w:rsidRPr="004223B1" w14:paraId="6FE732DE" w14:textId="77777777" w:rsidTr="004223B1">
        <w:trPr>
          <w:trHeight w:val="220"/>
        </w:trPr>
        <w:tc>
          <w:tcPr>
            <w:tcW w:w="2263" w:type="dxa"/>
            <w:vMerge w:val="restart"/>
            <w:tcBorders>
              <w:top w:val="single" w:sz="4" w:space="0" w:color="000000"/>
              <w:left w:val="single" w:sz="4" w:space="0" w:color="000000"/>
              <w:right w:val="single" w:sz="4" w:space="0" w:color="000000"/>
            </w:tcBorders>
          </w:tcPr>
          <w:p w14:paraId="7BE8ECF4" w14:textId="77777777" w:rsidR="002E7046" w:rsidRPr="004223B1" w:rsidRDefault="002E7046" w:rsidP="002226C5">
            <w:pPr>
              <w:tabs>
                <w:tab w:val="left" w:pos="7655"/>
              </w:tabs>
              <w:jc w:val="both"/>
              <w:rPr>
                <w:rFonts w:ascii="Times New Roman" w:hAnsi="Times New Roman" w:cs="Times New Roman"/>
                <w:bCs/>
                <w:sz w:val="22"/>
                <w:szCs w:val="22"/>
              </w:rPr>
            </w:pPr>
            <w:r w:rsidRPr="004223B1">
              <w:rPr>
                <w:rFonts w:ascii="Times New Roman" w:hAnsi="Times New Roman" w:cs="Times New Roman"/>
                <w:bCs/>
                <w:sz w:val="22"/>
                <w:szCs w:val="22"/>
              </w:rPr>
              <w:t xml:space="preserve">Saulės elektrinės metinis generuojamas </w:t>
            </w:r>
            <w:r w:rsidRPr="004223B1">
              <w:rPr>
                <w:rFonts w:ascii="Times New Roman" w:hAnsi="Times New Roman" w:cs="Times New Roman"/>
                <w:bCs/>
                <w:sz w:val="22"/>
                <w:szCs w:val="22"/>
              </w:rPr>
              <w:lastRenderedPageBreak/>
              <w:t>el. energijos kiekis tenkantis 1 kW instaliuotos galios, kas metus 20-ties metų laikotarpiui, kWh/vienam kW</w:t>
            </w:r>
          </w:p>
          <w:p w14:paraId="31D74919"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2B1C12AF"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lastRenderedPageBreak/>
              <w:t>1</w:t>
            </w:r>
          </w:p>
        </w:tc>
        <w:tc>
          <w:tcPr>
            <w:tcW w:w="2268" w:type="dxa"/>
            <w:tcBorders>
              <w:top w:val="single" w:sz="4" w:space="0" w:color="000000"/>
              <w:left w:val="single" w:sz="4" w:space="0" w:color="000000"/>
              <w:bottom w:val="single" w:sz="4" w:space="0" w:color="000000"/>
              <w:right w:val="single" w:sz="4" w:space="0" w:color="000000"/>
            </w:tcBorders>
          </w:tcPr>
          <w:p w14:paraId="6F058BCD" w14:textId="47363986"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42D13B92" w14:textId="61267611"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4794F37C" w14:textId="77777777" w:rsidTr="004223B1">
        <w:trPr>
          <w:trHeight w:val="248"/>
        </w:trPr>
        <w:tc>
          <w:tcPr>
            <w:tcW w:w="2263" w:type="dxa"/>
            <w:vMerge/>
            <w:tcBorders>
              <w:left w:val="single" w:sz="4" w:space="0" w:color="000000"/>
              <w:right w:val="single" w:sz="4" w:space="0" w:color="000000"/>
            </w:tcBorders>
          </w:tcPr>
          <w:p w14:paraId="13975EE5"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31202E91"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14:paraId="3AA72D12" w14:textId="0649A4A5"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3A78CE73" w14:textId="1B8C62BD"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74978F74" w14:textId="77777777" w:rsidTr="004223B1">
        <w:trPr>
          <w:trHeight w:val="235"/>
        </w:trPr>
        <w:tc>
          <w:tcPr>
            <w:tcW w:w="2263" w:type="dxa"/>
            <w:vMerge/>
            <w:tcBorders>
              <w:left w:val="single" w:sz="4" w:space="0" w:color="000000"/>
              <w:right w:val="single" w:sz="4" w:space="0" w:color="000000"/>
            </w:tcBorders>
          </w:tcPr>
          <w:p w14:paraId="384DB07E"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1778A073"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3</w:t>
            </w:r>
          </w:p>
        </w:tc>
        <w:tc>
          <w:tcPr>
            <w:tcW w:w="2268" w:type="dxa"/>
            <w:tcBorders>
              <w:top w:val="single" w:sz="4" w:space="0" w:color="000000"/>
              <w:left w:val="single" w:sz="4" w:space="0" w:color="000000"/>
              <w:bottom w:val="single" w:sz="4" w:space="0" w:color="000000"/>
              <w:right w:val="single" w:sz="4" w:space="0" w:color="000000"/>
            </w:tcBorders>
          </w:tcPr>
          <w:p w14:paraId="09B02AFB" w14:textId="523E150C"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466D926F" w14:textId="73B4AA19"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751D7494" w14:textId="77777777" w:rsidTr="004223B1">
        <w:trPr>
          <w:trHeight w:val="248"/>
        </w:trPr>
        <w:tc>
          <w:tcPr>
            <w:tcW w:w="2263" w:type="dxa"/>
            <w:vMerge/>
            <w:tcBorders>
              <w:left w:val="single" w:sz="4" w:space="0" w:color="000000"/>
              <w:right w:val="single" w:sz="4" w:space="0" w:color="000000"/>
            </w:tcBorders>
          </w:tcPr>
          <w:p w14:paraId="75673AE4"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144B3072"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14:paraId="238E4362" w14:textId="32BA55A9"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23BBC265" w14:textId="74EE7F2F"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2AC18516" w14:textId="77777777" w:rsidTr="004223B1">
        <w:trPr>
          <w:trHeight w:val="235"/>
        </w:trPr>
        <w:tc>
          <w:tcPr>
            <w:tcW w:w="2263" w:type="dxa"/>
            <w:vMerge/>
            <w:tcBorders>
              <w:left w:val="single" w:sz="4" w:space="0" w:color="000000"/>
              <w:right w:val="single" w:sz="4" w:space="0" w:color="000000"/>
            </w:tcBorders>
          </w:tcPr>
          <w:p w14:paraId="060E5472"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6ECA447F"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5</w:t>
            </w:r>
          </w:p>
        </w:tc>
        <w:tc>
          <w:tcPr>
            <w:tcW w:w="2268" w:type="dxa"/>
            <w:tcBorders>
              <w:top w:val="single" w:sz="4" w:space="0" w:color="000000"/>
              <w:left w:val="single" w:sz="4" w:space="0" w:color="000000"/>
              <w:bottom w:val="single" w:sz="4" w:space="0" w:color="000000"/>
              <w:right w:val="single" w:sz="4" w:space="0" w:color="000000"/>
            </w:tcBorders>
          </w:tcPr>
          <w:p w14:paraId="60B2A6FC" w14:textId="3175083E"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40BCEC49" w14:textId="7C9222E2"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70F156A3" w14:textId="77777777" w:rsidTr="004223B1">
        <w:trPr>
          <w:trHeight w:val="248"/>
        </w:trPr>
        <w:tc>
          <w:tcPr>
            <w:tcW w:w="2263" w:type="dxa"/>
            <w:vMerge/>
            <w:tcBorders>
              <w:left w:val="single" w:sz="4" w:space="0" w:color="000000"/>
              <w:right w:val="single" w:sz="4" w:space="0" w:color="000000"/>
            </w:tcBorders>
          </w:tcPr>
          <w:p w14:paraId="5D1B6B4A"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7FEFEEF7"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6</w:t>
            </w:r>
          </w:p>
        </w:tc>
        <w:tc>
          <w:tcPr>
            <w:tcW w:w="2268" w:type="dxa"/>
            <w:tcBorders>
              <w:top w:val="single" w:sz="4" w:space="0" w:color="000000"/>
              <w:left w:val="single" w:sz="4" w:space="0" w:color="000000"/>
              <w:bottom w:val="single" w:sz="4" w:space="0" w:color="000000"/>
              <w:right w:val="single" w:sz="4" w:space="0" w:color="000000"/>
            </w:tcBorders>
          </w:tcPr>
          <w:p w14:paraId="32AF67F3" w14:textId="71C9EFD0"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0E33B69D" w14:textId="0D513F33"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756B4BB6" w14:textId="77777777" w:rsidTr="004223B1">
        <w:trPr>
          <w:trHeight w:val="235"/>
        </w:trPr>
        <w:tc>
          <w:tcPr>
            <w:tcW w:w="2263" w:type="dxa"/>
            <w:vMerge/>
            <w:tcBorders>
              <w:left w:val="single" w:sz="4" w:space="0" w:color="000000"/>
              <w:right w:val="single" w:sz="4" w:space="0" w:color="000000"/>
            </w:tcBorders>
          </w:tcPr>
          <w:p w14:paraId="75958E7E"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05886B8B"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7</w:t>
            </w:r>
          </w:p>
        </w:tc>
        <w:tc>
          <w:tcPr>
            <w:tcW w:w="2268" w:type="dxa"/>
            <w:tcBorders>
              <w:top w:val="single" w:sz="4" w:space="0" w:color="000000"/>
              <w:left w:val="single" w:sz="4" w:space="0" w:color="000000"/>
              <w:bottom w:val="single" w:sz="4" w:space="0" w:color="000000"/>
              <w:right w:val="single" w:sz="4" w:space="0" w:color="000000"/>
            </w:tcBorders>
          </w:tcPr>
          <w:p w14:paraId="5D925909" w14:textId="6B01EEBA"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526E882F" w14:textId="00F24E30"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0F6E738B" w14:textId="77777777" w:rsidTr="004223B1">
        <w:trPr>
          <w:trHeight w:val="248"/>
        </w:trPr>
        <w:tc>
          <w:tcPr>
            <w:tcW w:w="2263" w:type="dxa"/>
            <w:vMerge/>
            <w:tcBorders>
              <w:left w:val="single" w:sz="4" w:space="0" w:color="000000"/>
              <w:right w:val="single" w:sz="4" w:space="0" w:color="000000"/>
            </w:tcBorders>
          </w:tcPr>
          <w:p w14:paraId="304480C0"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4F0C1480"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8</w:t>
            </w:r>
          </w:p>
        </w:tc>
        <w:tc>
          <w:tcPr>
            <w:tcW w:w="2268" w:type="dxa"/>
            <w:tcBorders>
              <w:top w:val="single" w:sz="4" w:space="0" w:color="000000"/>
              <w:left w:val="single" w:sz="4" w:space="0" w:color="000000"/>
              <w:bottom w:val="single" w:sz="4" w:space="0" w:color="000000"/>
              <w:right w:val="single" w:sz="4" w:space="0" w:color="000000"/>
            </w:tcBorders>
          </w:tcPr>
          <w:p w14:paraId="1D7B48AC" w14:textId="443052A0"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1D9F9D9E" w14:textId="6AAE45ED"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0E1C3050" w14:textId="77777777" w:rsidTr="004223B1">
        <w:trPr>
          <w:trHeight w:val="235"/>
        </w:trPr>
        <w:tc>
          <w:tcPr>
            <w:tcW w:w="2263" w:type="dxa"/>
            <w:vMerge/>
            <w:tcBorders>
              <w:left w:val="single" w:sz="4" w:space="0" w:color="000000"/>
              <w:right w:val="single" w:sz="4" w:space="0" w:color="000000"/>
            </w:tcBorders>
          </w:tcPr>
          <w:p w14:paraId="1B53575E"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674B69A4"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9</w:t>
            </w:r>
          </w:p>
        </w:tc>
        <w:tc>
          <w:tcPr>
            <w:tcW w:w="2268" w:type="dxa"/>
            <w:tcBorders>
              <w:top w:val="single" w:sz="4" w:space="0" w:color="000000"/>
              <w:left w:val="single" w:sz="4" w:space="0" w:color="000000"/>
              <w:bottom w:val="single" w:sz="4" w:space="0" w:color="000000"/>
              <w:right w:val="single" w:sz="4" w:space="0" w:color="000000"/>
            </w:tcBorders>
          </w:tcPr>
          <w:p w14:paraId="5320B722" w14:textId="0CDEA41D"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291E652D" w14:textId="3ABD81AC"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3D4C3181" w14:textId="77777777" w:rsidTr="004223B1">
        <w:trPr>
          <w:trHeight w:val="248"/>
        </w:trPr>
        <w:tc>
          <w:tcPr>
            <w:tcW w:w="2263" w:type="dxa"/>
            <w:vMerge/>
            <w:tcBorders>
              <w:left w:val="single" w:sz="4" w:space="0" w:color="000000"/>
              <w:right w:val="single" w:sz="4" w:space="0" w:color="000000"/>
            </w:tcBorders>
          </w:tcPr>
          <w:p w14:paraId="6A76330B"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53911FDC"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10</w:t>
            </w:r>
          </w:p>
        </w:tc>
        <w:tc>
          <w:tcPr>
            <w:tcW w:w="2268" w:type="dxa"/>
            <w:tcBorders>
              <w:top w:val="single" w:sz="4" w:space="0" w:color="000000"/>
              <w:left w:val="single" w:sz="4" w:space="0" w:color="000000"/>
              <w:bottom w:val="single" w:sz="4" w:space="0" w:color="000000"/>
              <w:right w:val="single" w:sz="4" w:space="0" w:color="000000"/>
            </w:tcBorders>
          </w:tcPr>
          <w:p w14:paraId="01802639" w14:textId="544A93CC"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2C471061" w14:textId="132469FF"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28B5BCE1" w14:textId="77777777" w:rsidTr="004223B1">
        <w:trPr>
          <w:trHeight w:val="235"/>
        </w:trPr>
        <w:tc>
          <w:tcPr>
            <w:tcW w:w="2263" w:type="dxa"/>
            <w:vMerge/>
            <w:tcBorders>
              <w:left w:val="single" w:sz="4" w:space="0" w:color="000000"/>
              <w:right w:val="single" w:sz="4" w:space="0" w:color="000000"/>
            </w:tcBorders>
          </w:tcPr>
          <w:p w14:paraId="2F140628"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2E3CF80F"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11</w:t>
            </w:r>
          </w:p>
        </w:tc>
        <w:tc>
          <w:tcPr>
            <w:tcW w:w="2268" w:type="dxa"/>
            <w:tcBorders>
              <w:top w:val="single" w:sz="4" w:space="0" w:color="000000"/>
              <w:left w:val="single" w:sz="4" w:space="0" w:color="000000"/>
              <w:bottom w:val="single" w:sz="4" w:space="0" w:color="000000"/>
              <w:right w:val="single" w:sz="4" w:space="0" w:color="000000"/>
            </w:tcBorders>
          </w:tcPr>
          <w:p w14:paraId="740534E2" w14:textId="4C14D9D7"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06CAAF5A" w14:textId="77030C30"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1B5000AD" w14:textId="77777777" w:rsidTr="004223B1">
        <w:trPr>
          <w:trHeight w:val="248"/>
        </w:trPr>
        <w:tc>
          <w:tcPr>
            <w:tcW w:w="2263" w:type="dxa"/>
            <w:vMerge/>
            <w:tcBorders>
              <w:left w:val="single" w:sz="4" w:space="0" w:color="000000"/>
              <w:right w:val="single" w:sz="4" w:space="0" w:color="000000"/>
            </w:tcBorders>
          </w:tcPr>
          <w:p w14:paraId="5F1BCB85"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485B879B"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12</w:t>
            </w:r>
          </w:p>
        </w:tc>
        <w:tc>
          <w:tcPr>
            <w:tcW w:w="2268" w:type="dxa"/>
            <w:tcBorders>
              <w:top w:val="single" w:sz="4" w:space="0" w:color="000000"/>
              <w:left w:val="single" w:sz="4" w:space="0" w:color="000000"/>
              <w:bottom w:val="single" w:sz="4" w:space="0" w:color="000000"/>
              <w:right w:val="single" w:sz="4" w:space="0" w:color="000000"/>
            </w:tcBorders>
          </w:tcPr>
          <w:p w14:paraId="7A6E1A6D" w14:textId="56F5FA0D"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6CF8AE9F" w14:textId="4AF78240"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5FC101A4" w14:textId="77777777" w:rsidTr="004223B1">
        <w:trPr>
          <w:trHeight w:val="235"/>
        </w:trPr>
        <w:tc>
          <w:tcPr>
            <w:tcW w:w="2263" w:type="dxa"/>
            <w:vMerge/>
            <w:tcBorders>
              <w:left w:val="single" w:sz="4" w:space="0" w:color="000000"/>
              <w:right w:val="single" w:sz="4" w:space="0" w:color="000000"/>
            </w:tcBorders>
          </w:tcPr>
          <w:p w14:paraId="6736AA83"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3738503D"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13</w:t>
            </w:r>
          </w:p>
        </w:tc>
        <w:tc>
          <w:tcPr>
            <w:tcW w:w="2268" w:type="dxa"/>
            <w:tcBorders>
              <w:top w:val="single" w:sz="4" w:space="0" w:color="000000"/>
              <w:left w:val="single" w:sz="4" w:space="0" w:color="000000"/>
              <w:bottom w:val="single" w:sz="4" w:space="0" w:color="000000"/>
              <w:right w:val="single" w:sz="4" w:space="0" w:color="000000"/>
            </w:tcBorders>
          </w:tcPr>
          <w:p w14:paraId="066AF62D" w14:textId="3586A29C"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5072D0CC" w14:textId="144CB1FC"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2C9185DD" w14:textId="77777777" w:rsidTr="004223B1">
        <w:trPr>
          <w:trHeight w:val="248"/>
        </w:trPr>
        <w:tc>
          <w:tcPr>
            <w:tcW w:w="2263" w:type="dxa"/>
            <w:vMerge/>
            <w:tcBorders>
              <w:left w:val="single" w:sz="4" w:space="0" w:color="000000"/>
              <w:right w:val="single" w:sz="4" w:space="0" w:color="000000"/>
            </w:tcBorders>
          </w:tcPr>
          <w:p w14:paraId="0A68E120"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7491355B"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14</w:t>
            </w:r>
          </w:p>
        </w:tc>
        <w:tc>
          <w:tcPr>
            <w:tcW w:w="2268" w:type="dxa"/>
            <w:tcBorders>
              <w:top w:val="single" w:sz="4" w:space="0" w:color="000000"/>
              <w:left w:val="single" w:sz="4" w:space="0" w:color="000000"/>
              <w:bottom w:val="single" w:sz="4" w:space="0" w:color="000000"/>
              <w:right w:val="single" w:sz="4" w:space="0" w:color="000000"/>
            </w:tcBorders>
          </w:tcPr>
          <w:p w14:paraId="01B8CEC3" w14:textId="09190501"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29E0B521" w14:textId="5D54D721"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3560BD12" w14:textId="77777777" w:rsidTr="004223B1">
        <w:trPr>
          <w:trHeight w:val="248"/>
        </w:trPr>
        <w:tc>
          <w:tcPr>
            <w:tcW w:w="2263" w:type="dxa"/>
            <w:vMerge/>
            <w:tcBorders>
              <w:left w:val="single" w:sz="4" w:space="0" w:color="000000"/>
              <w:right w:val="single" w:sz="4" w:space="0" w:color="000000"/>
            </w:tcBorders>
          </w:tcPr>
          <w:p w14:paraId="65C935B7"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731EA3CA"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15</w:t>
            </w:r>
          </w:p>
        </w:tc>
        <w:tc>
          <w:tcPr>
            <w:tcW w:w="2268" w:type="dxa"/>
            <w:tcBorders>
              <w:top w:val="single" w:sz="4" w:space="0" w:color="000000"/>
              <w:left w:val="single" w:sz="4" w:space="0" w:color="000000"/>
              <w:bottom w:val="single" w:sz="4" w:space="0" w:color="000000"/>
              <w:right w:val="single" w:sz="4" w:space="0" w:color="000000"/>
            </w:tcBorders>
          </w:tcPr>
          <w:p w14:paraId="797E7550" w14:textId="1FE1B209"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036784DD" w14:textId="1ACDEAE0"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7861ED62" w14:textId="77777777" w:rsidTr="004223B1">
        <w:trPr>
          <w:trHeight w:val="235"/>
        </w:trPr>
        <w:tc>
          <w:tcPr>
            <w:tcW w:w="2263" w:type="dxa"/>
            <w:vMerge/>
            <w:tcBorders>
              <w:left w:val="single" w:sz="4" w:space="0" w:color="000000"/>
              <w:right w:val="single" w:sz="4" w:space="0" w:color="000000"/>
            </w:tcBorders>
          </w:tcPr>
          <w:p w14:paraId="5B422A83"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1465CEAA"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16</w:t>
            </w:r>
          </w:p>
        </w:tc>
        <w:tc>
          <w:tcPr>
            <w:tcW w:w="2268" w:type="dxa"/>
            <w:tcBorders>
              <w:top w:val="single" w:sz="4" w:space="0" w:color="000000"/>
              <w:left w:val="single" w:sz="4" w:space="0" w:color="000000"/>
              <w:bottom w:val="single" w:sz="4" w:space="0" w:color="000000"/>
              <w:right w:val="single" w:sz="4" w:space="0" w:color="000000"/>
            </w:tcBorders>
          </w:tcPr>
          <w:p w14:paraId="20B618E4" w14:textId="3077BF5D"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04E5A119" w14:textId="68B85DB4"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2DDC7C62" w14:textId="77777777" w:rsidTr="004223B1">
        <w:trPr>
          <w:trHeight w:val="248"/>
        </w:trPr>
        <w:tc>
          <w:tcPr>
            <w:tcW w:w="2263" w:type="dxa"/>
            <w:vMerge/>
            <w:tcBorders>
              <w:left w:val="single" w:sz="4" w:space="0" w:color="000000"/>
              <w:right w:val="single" w:sz="4" w:space="0" w:color="000000"/>
            </w:tcBorders>
          </w:tcPr>
          <w:p w14:paraId="5FDCB65F"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314D3866"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17</w:t>
            </w:r>
          </w:p>
        </w:tc>
        <w:tc>
          <w:tcPr>
            <w:tcW w:w="2268" w:type="dxa"/>
            <w:tcBorders>
              <w:top w:val="single" w:sz="4" w:space="0" w:color="000000"/>
              <w:left w:val="single" w:sz="4" w:space="0" w:color="000000"/>
              <w:bottom w:val="single" w:sz="4" w:space="0" w:color="000000"/>
              <w:right w:val="single" w:sz="4" w:space="0" w:color="000000"/>
            </w:tcBorders>
          </w:tcPr>
          <w:p w14:paraId="7A796B61" w14:textId="7CF5202F"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1F196FA3" w14:textId="03EFA36D"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0753C6E9" w14:textId="77777777" w:rsidTr="004223B1">
        <w:trPr>
          <w:trHeight w:val="235"/>
        </w:trPr>
        <w:tc>
          <w:tcPr>
            <w:tcW w:w="2263" w:type="dxa"/>
            <w:vMerge/>
            <w:tcBorders>
              <w:left w:val="single" w:sz="4" w:space="0" w:color="000000"/>
              <w:right w:val="single" w:sz="4" w:space="0" w:color="000000"/>
            </w:tcBorders>
          </w:tcPr>
          <w:p w14:paraId="7E9C8FF8"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574C0B2A"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18</w:t>
            </w:r>
          </w:p>
        </w:tc>
        <w:tc>
          <w:tcPr>
            <w:tcW w:w="2268" w:type="dxa"/>
            <w:tcBorders>
              <w:top w:val="single" w:sz="4" w:space="0" w:color="000000"/>
              <w:left w:val="single" w:sz="4" w:space="0" w:color="000000"/>
              <w:bottom w:val="single" w:sz="4" w:space="0" w:color="000000"/>
              <w:right w:val="single" w:sz="4" w:space="0" w:color="000000"/>
            </w:tcBorders>
          </w:tcPr>
          <w:p w14:paraId="1B551DA8" w14:textId="62E09D43"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2B5F6FE1" w14:textId="1B5D48B1"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344BC312" w14:textId="77777777" w:rsidTr="004223B1">
        <w:trPr>
          <w:trHeight w:val="248"/>
        </w:trPr>
        <w:tc>
          <w:tcPr>
            <w:tcW w:w="2263" w:type="dxa"/>
            <w:vMerge/>
            <w:tcBorders>
              <w:left w:val="single" w:sz="4" w:space="0" w:color="000000"/>
              <w:right w:val="single" w:sz="4" w:space="0" w:color="000000"/>
            </w:tcBorders>
          </w:tcPr>
          <w:p w14:paraId="340286A7"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5FF47C5F"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19</w:t>
            </w:r>
          </w:p>
        </w:tc>
        <w:tc>
          <w:tcPr>
            <w:tcW w:w="2268" w:type="dxa"/>
            <w:tcBorders>
              <w:top w:val="single" w:sz="4" w:space="0" w:color="000000"/>
              <w:left w:val="single" w:sz="4" w:space="0" w:color="000000"/>
              <w:bottom w:val="single" w:sz="4" w:space="0" w:color="000000"/>
              <w:right w:val="single" w:sz="4" w:space="0" w:color="000000"/>
            </w:tcBorders>
          </w:tcPr>
          <w:p w14:paraId="41544232" w14:textId="5DFE0CA6"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587C5167" w14:textId="64BA7BB3" w:rsidR="002E7046" w:rsidRPr="004223B1" w:rsidRDefault="002E7046" w:rsidP="002226C5">
            <w:pPr>
              <w:tabs>
                <w:tab w:val="left" w:pos="7655"/>
              </w:tabs>
              <w:jc w:val="both"/>
              <w:rPr>
                <w:rFonts w:ascii="Times New Roman" w:hAnsi="Times New Roman" w:cs="Times New Roman"/>
                <w:sz w:val="22"/>
                <w:szCs w:val="22"/>
              </w:rPr>
            </w:pPr>
          </w:p>
        </w:tc>
      </w:tr>
      <w:tr w:rsidR="002E7046" w:rsidRPr="004223B1" w14:paraId="6076D91B" w14:textId="77777777" w:rsidTr="004223B1">
        <w:trPr>
          <w:trHeight w:val="235"/>
        </w:trPr>
        <w:tc>
          <w:tcPr>
            <w:tcW w:w="2263" w:type="dxa"/>
            <w:vMerge/>
            <w:tcBorders>
              <w:left w:val="single" w:sz="4" w:space="0" w:color="000000"/>
              <w:bottom w:val="single" w:sz="4" w:space="0" w:color="000000"/>
              <w:right w:val="single" w:sz="4" w:space="0" w:color="000000"/>
            </w:tcBorders>
          </w:tcPr>
          <w:p w14:paraId="59875D88" w14:textId="77777777" w:rsidR="002E7046" w:rsidRPr="004223B1" w:rsidRDefault="002E7046" w:rsidP="002226C5">
            <w:pPr>
              <w:tabs>
                <w:tab w:val="left" w:pos="7655"/>
              </w:tabs>
              <w:jc w:val="both"/>
              <w:rPr>
                <w:rFonts w:ascii="Times New Roman" w:hAnsi="Times New Roman" w:cs="Times New Roman"/>
                <w:bCs/>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391C1C00" w14:textId="77777777" w:rsidR="002E7046" w:rsidRPr="004223B1" w:rsidRDefault="002E7046" w:rsidP="002226C5">
            <w:pPr>
              <w:tabs>
                <w:tab w:val="left" w:pos="7655"/>
              </w:tabs>
              <w:jc w:val="center"/>
              <w:rPr>
                <w:rFonts w:ascii="Times New Roman" w:hAnsi="Times New Roman" w:cs="Times New Roman"/>
                <w:sz w:val="22"/>
                <w:szCs w:val="22"/>
              </w:rPr>
            </w:pPr>
            <w:r w:rsidRPr="004223B1">
              <w:rPr>
                <w:rFonts w:ascii="Times New Roman" w:hAnsi="Times New Roman" w:cs="Times New Roman"/>
                <w:sz w:val="22"/>
                <w:szCs w:val="22"/>
              </w:rPr>
              <w:t>20</w:t>
            </w:r>
          </w:p>
        </w:tc>
        <w:tc>
          <w:tcPr>
            <w:tcW w:w="2268" w:type="dxa"/>
            <w:tcBorders>
              <w:top w:val="single" w:sz="4" w:space="0" w:color="000000"/>
              <w:left w:val="single" w:sz="4" w:space="0" w:color="000000"/>
              <w:bottom w:val="single" w:sz="4" w:space="0" w:color="000000"/>
              <w:right w:val="single" w:sz="4" w:space="0" w:color="000000"/>
            </w:tcBorders>
          </w:tcPr>
          <w:p w14:paraId="066AED91" w14:textId="76381910" w:rsidR="002E7046" w:rsidRPr="004223B1" w:rsidRDefault="002E7046" w:rsidP="002226C5">
            <w:pPr>
              <w:tabs>
                <w:tab w:val="left" w:pos="7655"/>
              </w:tabs>
              <w:jc w:val="both"/>
              <w:rPr>
                <w:rFonts w:ascii="Times New Roman" w:hAnsi="Times New Roman" w:cs="Times New Roman"/>
                <w:sz w:val="22"/>
                <w:szCs w:val="22"/>
              </w:rPr>
            </w:pPr>
          </w:p>
        </w:tc>
        <w:tc>
          <w:tcPr>
            <w:tcW w:w="2314" w:type="dxa"/>
            <w:tcBorders>
              <w:top w:val="single" w:sz="4" w:space="0" w:color="000000"/>
              <w:left w:val="single" w:sz="4" w:space="0" w:color="000000"/>
              <w:bottom w:val="single" w:sz="4" w:space="0" w:color="000000"/>
              <w:right w:val="single" w:sz="4" w:space="0" w:color="000000"/>
            </w:tcBorders>
          </w:tcPr>
          <w:p w14:paraId="4F2884AE" w14:textId="61287437" w:rsidR="002E7046" w:rsidRPr="004223B1" w:rsidRDefault="002E7046" w:rsidP="002226C5">
            <w:pPr>
              <w:tabs>
                <w:tab w:val="left" w:pos="7655"/>
              </w:tabs>
              <w:jc w:val="both"/>
              <w:rPr>
                <w:rFonts w:ascii="Times New Roman" w:hAnsi="Times New Roman" w:cs="Times New Roman"/>
                <w:sz w:val="22"/>
                <w:szCs w:val="22"/>
              </w:rPr>
            </w:pPr>
          </w:p>
        </w:tc>
      </w:tr>
    </w:tbl>
    <w:p w14:paraId="4A73CF1A" w14:textId="0703EBE3" w:rsidR="002E7046" w:rsidRPr="004223B1" w:rsidRDefault="002E7046" w:rsidP="004223B1">
      <w:pPr>
        <w:jc w:val="both"/>
        <w:rPr>
          <w:sz w:val="22"/>
          <w:szCs w:val="22"/>
        </w:rPr>
      </w:pPr>
    </w:p>
    <w:p w14:paraId="3C7D222E" w14:textId="5A56B49F" w:rsidR="002E7046" w:rsidRPr="004223B1" w:rsidRDefault="00E4278C" w:rsidP="004223B1">
      <w:pPr>
        <w:jc w:val="both"/>
        <w:rPr>
          <w:sz w:val="22"/>
          <w:szCs w:val="22"/>
        </w:rPr>
      </w:pPr>
      <w:r w:rsidRPr="004223B1">
        <w:rPr>
          <w:b/>
          <w:bCs/>
          <w:sz w:val="22"/>
          <w:szCs w:val="22"/>
        </w:rPr>
        <w:t>Pastaba:</w:t>
      </w:r>
      <w:r w:rsidRPr="004223B1">
        <w:rPr>
          <w:sz w:val="22"/>
          <w:szCs w:val="22"/>
        </w:rPr>
        <w:t xml:space="preserve"> Santykinis našumas negali siekti 100% dėl nuostolių moduliuose, kabeliuose, inverteriuose ir kitoje įrangoje, vėliau dėl atsiradusios degradacijos. Šis dydis saulės jėgainėse paprastai svyruoja nuo 92 % iki 84%.</w:t>
      </w:r>
    </w:p>
    <w:p w14:paraId="57DD00AB" w14:textId="78C930E2" w:rsidR="002E7046" w:rsidRPr="004223B1" w:rsidRDefault="002E7046" w:rsidP="004223B1">
      <w:pPr>
        <w:jc w:val="both"/>
        <w:rPr>
          <w:sz w:val="22"/>
          <w:szCs w:val="22"/>
        </w:rPr>
      </w:pPr>
    </w:p>
    <w:p w14:paraId="546F935C" w14:textId="76C045E5" w:rsidR="002E7046" w:rsidRPr="004223B1" w:rsidRDefault="00E4278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bCs/>
          <w:sz w:val="22"/>
          <w:szCs w:val="22"/>
          <w:lang w:val="lt-LT"/>
        </w:rPr>
        <w:t>E</w:t>
      </w:r>
      <w:r w:rsidR="002E7046" w:rsidRPr="004223B1">
        <w:rPr>
          <w:sz w:val="22"/>
          <w:szCs w:val="22"/>
          <w:lang w:val="lt-LT" w:eastAsia="en-GB"/>
        </w:rPr>
        <w:t xml:space="preserve">lektrinės  eksploatavimo metu </w:t>
      </w:r>
      <w:r w:rsidR="00F254CA" w:rsidRPr="004223B1">
        <w:rPr>
          <w:sz w:val="22"/>
          <w:szCs w:val="22"/>
          <w:lang w:val="lt-LT" w:eastAsia="en-GB"/>
        </w:rPr>
        <w:t xml:space="preserve">Užsakovas </w:t>
      </w:r>
      <w:r w:rsidR="002E7046" w:rsidRPr="004223B1">
        <w:rPr>
          <w:sz w:val="22"/>
          <w:szCs w:val="22"/>
          <w:lang w:val="lt-LT" w:eastAsia="en-GB"/>
        </w:rPr>
        <w:t>tur</w:t>
      </w:r>
      <w:r w:rsidRPr="004223B1">
        <w:rPr>
          <w:sz w:val="22"/>
          <w:szCs w:val="22"/>
          <w:lang w:val="lt-LT" w:eastAsia="en-GB"/>
        </w:rPr>
        <w:t>i</w:t>
      </w:r>
      <w:r w:rsidR="002E7046" w:rsidRPr="004223B1">
        <w:rPr>
          <w:sz w:val="22"/>
          <w:szCs w:val="22"/>
          <w:lang w:val="lt-LT" w:eastAsia="en-GB"/>
        </w:rPr>
        <w:t xml:space="preserve"> teisę vertinti, ar </w:t>
      </w:r>
      <w:r w:rsidR="00F254CA" w:rsidRPr="004223B1">
        <w:rPr>
          <w:sz w:val="22"/>
          <w:szCs w:val="22"/>
          <w:lang w:val="lt-LT" w:eastAsia="en-GB"/>
        </w:rPr>
        <w:t xml:space="preserve">Rangovo </w:t>
      </w:r>
      <w:r w:rsidR="002E7046" w:rsidRPr="004223B1">
        <w:rPr>
          <w:sz w:val="22"/>
          <w:szCs w:val="22"/>
          <w:lang w:val="lt-LT" w:eastAsia="en-GB"/>
        </w:rPr>
        <w:t>deklaruotas SN rodiklis</w:t>
      </w:r>
      <w:r w:rsidR="002E7046" w:rsidRPr="004223B1">
        <w:rPr>
          <w:sz w:val="22"/>
          <w:szCs w:val="22"/>
          <w:lang w:val="lt-LT" w:eastAsia="en-GB"/>
        </w:rPr>
        <w:br/>
        <w:t>atitinka faktinį. Patikra vykdoma kasmet, dvidešimties metų laikotarpyje. Nustačius, kad faktinis</w:t>
      </w:r>
      <w:r w:rsidR="002E7046" w:rsidRPr="004223B1">
        <w:rPr>
          <w:sz w:val="22"/>
          <w:szCs w:val="22"/>
          <w:lang w:val="lt-LT" w:eastAsia="en-GB"/>
        </w:rPr>
        <w:br/>
        <w:t>santyk</w:t>
      </w:r>
      <w:r w:rsidR="00990CF1" w:rsidRPr="004223B1">
        <w:rPr>
          <w:sz w:val="22"/>
          <w:szCs w:val="22"/>
          <w:lang w:val="lt-LT" w:eastAsia="en-GB"/>
        </w:rPr>
        <w:t>in</w:t>
      </w:r>
      <w:r w:rsidR="002E7046" w:rsidRPr="004223B1">
        <w:rPr>
          <w:sz w:val="22"/>
          <w:szCs w:val="22"/>
          <w:lang w:val="lt-LT" w:eastAsia="en-GB"/>
        </w:rPr>
        <w:t>is našumas yra mažesnis nei</w:t>
      </w:r>
      <w:r w:rsidR="00990CF1" w:rsidRPr="004223B1">
        <w:rPr>
          <w:sz w:val="22"/>
          <w:szCs w:val="22"/>
          <w:lang w:val="lt-LT" w:eastAsia="en-GB"/>
        </w:rPr>
        <w:t>,</w:t>
      </w:r>
      <w:r w:rsidR="002E7046" w:rsidRPr="004223B1">
        <w:rPr>
          <w:sz w:val="22"/>
          <w:szCs w:val="22"/>
          <w:lang w:val="lt-LT" w:eastAsia="en-GB"/>
        </w:rPr>
        <w:t xml:space="preserve"> kad Rangovo deklaruota pasiūlyme, tai </w:t>
      </w:r>
      <w:r w:rsidR="00F254CA" w:rsidRPr="004223B1">
        <w:rPr>
          <w:sz w:val="22"/>
          <w:szCs w:val="22"/>
          <w:lang w:val="lt-LT" w:eastAsia="en-GB"/>
        </w:rPr>
        <w:t xml:space="preserve">Užsakovas </w:t>
      </w:r>
      <w:r w:rsidR="002E7046" w:rsidRPr="004223B1">
        <w:rPr>
          <w:sz w:val="22"/>
          <w:szCs w:val="22"/>
          <w:lang w:val="lt-LT" w:eastAsia="en-GB"/>
        </w:rPr>
        <w:t>įgis teisę į su tuo susijusių nuostolių atlyginimą. Nustatinėjant faktinį santykinį našumą yra leidžiamas iki 3 proc. dydžio nuokrypis, skirtas pateisinti galimus jėgainės veiklos trikdžius, įtakosiančius SN skaičiavimą</w:t>
      </w:r>
      <w:r w:rsidR="00F254CA" w:rsidRPr="004223B1">
        <w:rPr>
          <w:sz w:val="22"/>
          <w:szCs w:val="22"/>
          <w:lang w:val="lt-LT" w:eastAsia="en-GB"/>
        </w:rPr>
        <w:t>.</w:t>
      </w:r>
    </w:p>
    <w:bookmarkEnd w:id="45"/>
    <w:bookmarkEnd w:id="47"/>
    <w:p w14:paraId="32161BC9" w14:textId="49EE32E8"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bCs/>
          <w:sz w:val="22"/>
          <w:szCs w:val="22"/>
          <w:lang w:val="lt-LT"/>
        </w:rPr>
        <w:t xml:space="preserve">Garantiniai terminai pradedami skaičiuoti nuo baigiamojo </w:t>
      </w:r>
      <w:r w:rsidRPr="004223B1">
        <w:rPr>
          <w:sz w:val="22"/>
          <w:szCs w:val="22"/>
          <w:lang w:val="lt-LT"/>
        </w:rPr>
        <w:t>Darbų perdavimo-priėmimo a</w:t>
      </w:r>
      <w:r w:rsidRPr="004223B1">
        <w:rPr>
          <w:bCs/>
          <w:sz w:val="22"/>
          <w:szCs w:val="22"/>
          <w:lang w:val="lt-LT"/>
        </w:rPr>
        <w:t>kto pasirašymo dienos</w:t>
      </w:r>
      <w:r w:rsidRPr="004223B1">
        <w:rPr>
          <w:sz w:val="22"/>
          <w:szCs w:val="22"/>
          <w:lang w:val="lt-LT"/>
        </w:rPr>
        <w:t>.</w:t>
      </w:r>
    </w:p>
    <w:p w14:paraId="210DDB23" w14:textId="193C6BBF" w:rsidR="00515352" w:rsidRPr="004223B1" w:rsidRDefault="00515352" w:rsidP="004223B1">
      <w:pPr>
        <w:pStyle w:val="Sraopastraipa"/>
        <w:numPr>
          <w:ilvl w:val="1"/>
          <w:numId w:val="20"/>
        </w:numPr>
        <w:tabs>
          <w:tab w:val="clear" w:pos="567"/>
          <w:tab w:val="num" w:pos="709"/>
        </w:tabs>
        <w:suppressAutoHyphens/>
        <w:autoSpaceDN w:val="0"/>
        <w:spacing w:after="0" w:line="240" w:lineRule="auto"/>
        <w:ind w:left="709" w:hanging="709"/>
        <w:contextualSpacing w:val="0"/>
        <w:jc w:val="both"/>
        <w:rPr>
          <w:rFonts w:ascii="Times New Roman" w:hAnsi="Times New Roman"/>
          <w:color w:val="000000" w:themeColor="text1"/>
          <w:sz w:val="22"/>
          <w:szCs w:val="22"/>
        </w:rPr>
      </w:pPr>
      <w:r w:rsidRPr="004223B1">
        <w:rPr>
          <w:rFonts w:ascii="Times New Roman" w:hAnsi="Times New Roman"/>
          <w:sz w:val="22"/>
          <w:szCs w:val="22"/>
        </w:rPr>
        <w:t xml:space="preserve">Užtikrindamas tinkamą </w:t>
      </w:r>
      <w:r w:rsidRPr="004223B1">
        <w:rPr>
          <w:rFonts w:ascii="Times New Roman" w:hAnsi="Times New Roman"/>
          <w:color w:val="000000" w:themeColor="text1"/>
          <w:sz w:val="22"/>
          <w:szCs w:val="22"/>
        </w:rPr>
        <w:t xml:space="preserve">savo garantinio laikotarpio prievolių pagal šią Sutartį vykdymą, Rangovas, pateikdamas Užsakovui pasirašytą baigiamąjį Darbų priėmimo – perdavimo aktą, įsipareigoja savo sąskaita </w:t>
      </w:r>
      <w:r w:rsidR="00ED38C5" w:rsidRPr="004223B1">
        <w:rPr>
          <w:rFonts w:ascii="Times New Roman" w:hAnsi="Times New Roman"/>
          <w:color w:val="000000" w:themeColor="text1"/>
          <w:sz w:val="22"/>
          <w:szCs w:val="22"/>
        </w:rPr>
        <w:t>Užsakovui</w:t>
      </w:r>
      <w:r w:rsidR="004223B1">
        <w:rPr>
          <w:rFonts w:ascii="Times New Roman" w:hAnsi="Times New Roman"/>
          <w:color w:val="000000" w:themeColor="text1"/>
          <w:sz w:val="22"/>
          <w:szCs w:val="22"/>
        </w:rPr>
        <w:t xml:space="preserve"> </w:t>
      </w:r>
      <w:r w:rsidRPr="004223B1">
        <w:rPr>
          <w:rFonts w:ascii="Times New Roman" w:hAnsi="Times New Roman"/>
          <w:color w:val="000000" w:themeColor="text1"/>
          <w:sz w:val="22"/>
          <w:szCs w:val="22"/>
        </w:rPr>
        <w:t>pateikti garantinio laikotarpio įsipareigojimų įvykdymo garantiją, išduotą draudimo kompanijos arba banko, kurios suma nurodyta Specialiosiose sąlygose. Garantinio laikotarpio įsipareigojimų įvykdymo garantija užtikrinamas tinkamas Rangovo įsipareigojimų garantiniu laikotarpiu įvykdymas, garantijos tekstas turi būti iš anksto suderintas su Užsakovu, garantija turi būti iš Užsakovui priimtinos draudimo kompanijos ar banko, garantija turi būti besąlyginė, neatšaukiama ir apmokama po pirmojo pareikalavimo be Rangovo patvirtinimo. Tai yra esminė Sutarties tinkamo įvykdymo sąlyg</w:t>
      </w:r>
      <w:r w:rsidR="00454FD5" w:rsidRPr="004223B1">
        <w:rPr>
          <w:rFonts w:ascii="Times New Roman" w:hAnsi="Times New Roman"/>
          <w:color w:val="000000" w:themeColor="text1"/>
          <w:sz w:val="22"/>
          <w:szCs w:val="22"/>
        </w:rPr>
        <w:t>a</w:t>
      </w:r>
      <w:r w:rsidRPr="004223B1">
        <w:rPr>
          <w:rFonts w:ascii="Times New Roman" w:hAnsi="Times New Roman"/>
          <w:color w:val="000000" w:themeColor="text1"/>
          <w:sz w:val="22"/>
          <w:szCs w:val="22"/>
        </w:rPr>
        <w:t xml:space="preserve">. </w:t>
      </w:r>
    </w:p>
    <w:p w14:paraId="1534C012" w14:textId="2EFCC222"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Jei garantiniu laikotarpiu yra nustatomi (</w:t>
      </w:r>
      <w:r w:rsidR="00A91C2F" w:rsidRPr="004223B1">
        <w:rPr>
          <w:sz w:val="22"/>
          <w:szCs w:val="22"/>
          <w:lang w:val="lt-LT"/>
        </w:rPr>
        <w:t>atsiranda</w:t>
      </w:r>
      <w:r w:rsidRPr="004223B1">
        <w:rPr>
          <w:sz w:val="22"/>
          <w:szCs w:val="22"/>
          <w:lang w:val="lt-LT"/>
        </w:rPr>
        <w:t>) Darbų rezultato trūkumai, Užsakovas privalo apie tai nedelsiant pranešti Rangovui, o Rangovas privalo neatlygintinai pašalinti trūkumus</w:t>
      </w:r>
      <w:r w:rsidRPr="004223B1">
        <w:rPr>
          <w:bCs/>
          <w:sz w:val="22"/>
          <w:szCs w:val="22"/>
          <w:lang w:val="lt-LT"/>
        </w:rPr>
        <w:t xml:space="preserve"> per Šalių suderintą protingą terminą</w:t>
      </w:r>
      <w:r w:rsidRPr="004223B1">
        <w:rPr>
          <w:color w:val="000000"/>
          <w:sz w:val="22"/>
          <w:szCs w:val="22"/>
          <w:lang w:val="lt-LT"/>
        </w:rPr>
        <w:t>.</w:t>
      </w:r>
      <w:r w:rsidRPr="004223B1">
        <w:rPr>
          <w:sz w:val="22"/>
          <w:szCs w:val="22"/>
          <w:lang w:val="lt-LT"/>
        </w:rPr>
        <w:t xml:space="preserve"> Rangovui to nepadarius, Užsakovas įgyja teisę </w:t>
      </w:r>
      <w:r w:rsidRPr="004223B1">
        <w:rPr>
          <w:i/>
          <w:iCs/>
          <w:sz w:val="22"/>
          <w:szCs w:val="22"/>
          <w:lang w:val="lt-LT"/>
        </w:rPr>
        <w:t>inter alia</w:t>
      </w:r>
      <w:r w:rsidRPr="004223B1">
        <w:rPr>
          <w:sz w:val="22"/>
          <w:szCs w:val="22"/>
          <w:lang w:val="lt-LT"/>
        </w:rPr>
        <w:t xml:space="preserve"> pašalinti trūkumus savo jėgomis arba trečiųjų asmenų pagalba ir pareikalauti Rangovą atlyginti tam </w:t>
      </w:r>
      <w:r w:rsidR="00427A8B" w:rsidRPr="004223B1">
        <w:rPr>
          <w:sz w:val="22"/>
          <w:szCs w:val="22"/>
          <w:lang w:val="lt-LT"/>
        </w:rPr>
        <w:t xml:space="preserve">faktiškai </w:t>
      </w:r>
      <w:r w:rsidRPr="004223B1">
        <w:rPr>
          <w:sz w:val="22"/>
          <w:szCs w:val="22"/>
          <w:lang w:val="lt-LT"/>
        </w:rPr>
        <w:t xml:space="preserve">patirtas </w:t>
      </w:r>
      <w:r w:rsidR="00427A8B" w:rsidRPr="004223B1">
        <w:rPr>
          <w:sz w:val="22"/>
          <w:szCs w:val="22"/>
          <w:lang w:val="lt-LT"/>
        </w:rPr>
        <w:t xml:space="preserve">arba patirtinas (t. y. objektyviai reikalingas, </w:t>
      </w:r>
      <w:r w:rsidRPr="004223B1">
        <w:rPr>
          <w:sz w:val="22"/>
          <w:szCs w:val="22"/>
          <w:lang w:val="lt-LT"/>
        </w:rPr>
        <w:t>pagrįstas ir protingas</w:t>
      </w:r>
      <w:r w:rsidR="00427A8B" w:rsidRPr="004223B1">
        <w:rPr>
          <w:sz w:val="22"/>
          <w:szCs w:val="22"/>
          <w:lang w:val="lt-LT"/>
        </w:rPr>
        <w:t>)</w:t>
      </w:r>
      <w:r w:rsidRPr="004223B1">
        <w:rPr>
          <w:sz w:val="22"/>
          <w:szCs w:val="22"/>
          <w:lang w:val="lt-LT"/>
        </w:rPr>
        <w:t xml:space="preserve"> išlaidas.</w:t>
      </w:r>
    </w:p>
    <w:p w14:paraId="706FCC5F" w14:textId="2D234169" w:rsidR="00E364E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 xml:space="preserve">Rangovas </w:t>
      </w:r>
      <w:r w:rsidR="00303BDD" w:rsidRPr="004223B1">
        <w:rPr>
          <w:sz w:val="22"/>
          <w:szCs w:val="22"/>
          <w:lang w:val="lt-LT"/>
        </w:rPr>
        <w:t xml:space="preserve">garantiniu laikotarpiu </w:t>
      </w:r>
      <w:r w:rsidRPr="004223B1">
        <w:rPr>
          <w:sz w:val="22"/>
          <w:szCs w:val="22"/>
          <w:lang w:val="lt-LT"/>
        </w:rPr>
        <w:t>neatsako</w:t>
      </w:r>
      <w:r w:rsidR="00427A8B" w:rsidRPr="004223B1">
        <w:rPr>
          <w:sz w:val="22"/>
          <w:szCs w:val="22"/>
          <w:lang w:val="lt-LT"/>
        </w:rPr>
        <w:t xml:space="preserve"> už </w:t>
      </w:r>
      <w:r w:rsidR="00885854" w:rsidRPr="004223B1">
        <w:rPr>
          <w:sz w:val="22"/>
          <w:szCs w:val="22"/>
          <w:lang w:val="lt-LT"/>
        </w:rPr>
        <w:t xml:space="preserve">Darbų rezultato </w:t>
      </w:r>
      <w:r w:rsidR="00427A8B" w:rsidRPr="004223B1">
        <w:rPr>
          <w:sz w:val="22"/>
          <w:szCs w:val="22"/>
          <w:lang w:val="lt-LT"/>
        </w:rPr>
        <w:t xml:space="preserve">trūkumus </w:t>
      </w:r>
      <w:r w:rsidR="00B34FBA" w:rsidRPr="004223B1">
        <w:rPr>
          <w:sz w:val="22"/>
          <w:szCs w:val="22"/>
          <w:lang w:val="lt-LT"/>
        </w:rPr>
        <w:t>ir</w:t>
      </w:r>
      <w:r w:rsidR="000F47E9" w:rsidRPr="004223B1">
        <w:rPr>
          <w:sz w:val="22"/>
          <w:szCs w:val="22"/>
          <w:lang w:val="lt-LT"/>
        </w:rPr>
        <w:t>/</w:t>
      </w:r>
      <w:r w:rsidR="00B34FBA" w:rsidRPr="004223B1">
        <w:rPr>
          <w:sz w:val="22"/>
          <w:szCs w:val="22"/>
          <w:lang w:val="lt-LT"/>
        </w:rPr>
        <w:t>arba</w:t>
      </w:r>
      <w:r w:rsidR="000F47E9" w:rsidRPr="004223B1">
        <w:rPr>
          <w:sz w:val="22"/>
          <w:szCs w:val="22"/>
          <w:lang w:val="lt-LT"/>
        </w:rPr>
        <w:t>,</w:t>
      </w:r>
      <w:r w:rsidR="00B34FBA" w:rsidRPr="004223B1">
        <w:rPr>
          <w:sz w:val="22"/>
          <w:szCs w:val="22"/>
          <w:lang w:val="lt-LT"/>
        </w:rPr>
        <w:t xml:space="preserve"> pagamint</w:t>
      </w:r>
      <w:r w:rsidR="000F47E9" w:rsidRPr="004223B1">
        <w:rPr>
          <w:sz w:val="22"/>
          <w:szCs w:val="22"/>
          <w:lang w:val="lt-LT"/>
        </w:rPr>
        <w:t>ą</w:t>
      </w:r>
      <w:r w:rsidR="00B34FBA" w:rsidRPr="004223B1">
        <w:rPr>
          <w:sz w:val="22"/>
          <w:szCs w:val="22"/>
          <w:lang w:val="lt-LT"/>
        </w:rPr>
        <w:t xml:space="preserve"> mažesnio saulės energijos kiek</w:t>
      </w:r>
      <w:r w:rsidR="000F47E9" w:rsidRPr="004223B1">
        <w:rPr>
          <w:sz w:val="22"/>
          <w:szCs w:val="22"/>
          <w:lang w:val="lt-LT"/>
        </w:rPr>
        <w:t>į</w:t>
      </w:r>
      <w:r w:rsidR="004B74C5" w:rsidRPr="004223B1">
        <w:rPr>
          <w:sz w:val="22"/>
          <w:szCs w:val="22"/>
          <w:lang w:val="lt-LT"/>
        </w:rPr>
        <w:t>,</w:t>
      </w:r>
      <w:r w:rsidR="00B34FBA" w:rsidRPr="004223B1">
        <w:rPr>
          <w:sz w:val="22"/>
          <w:szCs w:val="22"/>
          <w:lang w:val="lt-LT"/>
        </w:rPr>
        <w:t xml:space="preserve"> </w:t>
      </w:r>
      <w:r w:rsidR="00427A8B" w:rsidRPr="004223B1">
        <w:rPr>
          <w:sz w:val="22"/>
          <w:szCs w:val="22"/>
          <w:lang w:val="lt-LT"/>
        </w:rPr>
        <w:t>tik tuo atveju</w:t>
      </w:r>
      <w:r w:rsidRPr="004223B1">
        <w:rPr>
          <w:sz w:val="22"/>
          <w:szCs w:val="22"/>
          <w:lang w:val="lt-LT"/>
        </w:rPr>
        <w:t xml:space="preserve">, jei </w:t>
      </w:r>
      <w:r w:rsidR="00427A8B" w:rsidRPr="004223B1">
        <w:rPr>
          <w:sz w:val="22"/>
          <w:szCs w:val="22"/>
          <w:lang w:val="lt-LT"/>
        </w:rPr>
        <w:t>jie</w:t>
      </w:r>
      <w:r w:rsidRPr="004223B1">
        <w:rPr>
          <w:sz w:val="22"/>
          <w:szCs w:val="22"/>
          <w:lang w:val="lt-LT"/>
        </w:rPr>
        <w:t xml:space="preserve"> atsiranda dėl </w:t>
      </w:r>
      <w:r w:rsidR="00F254CA" w:rsidRPr="004223B1">
        <w:rPr>
          <w:sz w:val="22"/>
          <w:szCs w:val="22"/>
          <w:lang w:val="lt-LT"/>
        </w:rPr>
        <w:t xml:space="preserve">išimtinai </w:t>
      </w:r>
      <w:r w:rsidRPr="004223B1">
        <w:rPr>
          <w:sz w:val="22"/>
          <w:szCs w:val="22"/>
          <w:lang w:val="lt-LT"/>
        </w:rPr>
        <w:t>Užsakovo ar su juo susijusių asmenų kaltų veiksmų (neveikimo)</w:t>
      </w:r>
      <w:r w:rsidR="000F47E9" w:rsidRPr="004223B1">
        <w:rPr>
          <w:sz w:val="22"/>
          <w:szCs w:val="22"/>
          <w:lang w:val="lt-LT"/>
        </w:rPr>
        <w:t xml:space="preserve">. </w:t>
      </w:r>
    </w:p>
    <w:p w14:paraId="2142114C" w14:textId="5AFE2D8F" w:rsidR="00650932" w:rsidRPr="004223B1" w:rsidRDefault="00650932"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sz w:val="22"/>
          <w:szCs w:val="22"/>
          <w:lang w:val="lt-LT"/>
        </w:rPr>
        <w:t>Garantiniu laikotarpiu atsiradus Darbų</w:t>
      </w:r>
      <w:r w:rsidR="00E364EC" w:rsidRPr="004223B1">
        <w:rPr>
          <w:sz w:val="22"/>
          <w:szCs w:val="22"/>
          <w:lang w:val="lt-LT"/>
        </w:rPr>
        <w:t xml:space="preserve"> rezultato</w:t>
      </w:r>
      <w:r w:rsidRPr="004223B1">
        <w:rPr>
          <w:sz w:val="22"/>
          <w:szCs w:val="22"/>
          <w:lang w:val="lt-LT"/>
        </w:rPr>
        <w:t xml:space="preserve"> trūkumams, garantinis </w:t>
      </w:r>
      <w:r w:rsidR="00E364EC" w:rsidRPr="004223B1">
        <w:rPr>
          <w:sz w:val="22"/>
          <w:szCs w:val="22"/>
          <w:lang w:val="lt-LT"/>
        </w:rPr>
        <w:t>terminas</w:t>
      </w:r>
      <w:r w:rsidRPr="004223B1">
        <w:rPr>
          <w:sz w:val="22"/>
          <w:szCs w:val="22"/>
          <w:lang w:val="lt-LT"/>
        </w:rPr>
        <w:t xml:space="preserve"> </w:t>
      </w:r>
      <w:r w:rsidR="00E364EC" w:rsidRPr="004223B1">
        <w:rPr>
          <w:sz w:val="22"/>
          <w:szCs w:val="22"/>
          <w:lang w:val="lt-LT"/>
        </w:rPr>
        <w:t>atitinkamai</w:t>
      </w:r>
      <w:r w:rsidRPr="004223B1">
        <w:rPr>
          <w:sz w:val="22"/>
          <w:szCs w:val="22"/>
          <w:lang w:val="lt-LT"/>
        </w:rPr>
        <w:t xml:space="preserve"> Darbų daliai yra sustabdomas laikotarpiui nuo Užsakovo pirmojo pranešimo apie trūkumus dienos iki visiško trūkumų pašalinimo dienos. Po visiško trūkumų pašalinimo garantinis terminas yra pratęsiamas t</w:t>
      </w:r>
      <w:r w:rsidR="00E364EC" w:rsidRPr="004223B1">
        <w:rPr>
          <w:sz w:val="22"/>
          <w:szCs w:val="22"/>
          <w:lang w:val="lt-LT"/>
        </w:rPr>
        <w:t>okiam</w:t>
      </w:r>
      <w:r w:rsidRPr="004223B1">
        <w:rPr>
          <w:sz w:val="22"/>
          <w:szCs w:val="22"/>
          <w:lang w:val="lt-LT"/>
        </w:rPr>
        <w:t xml:space="preserve"> laikotarpiui, k</w:t>
      </w:r>
      <w:r w:rsidR="00E364EC" w:rsidRPr="004223B1">
        <w:rPr>
          <w:sz w:val="22"/>
          <w:szCs w:val="22"/>
          <w:lang w:val="lt-LT"/>
        </w:rPr>
        <w:t>okiam jis</w:t>
      </w:r>
      <w:r w:rsidRPr="004223B1">
        <w:rPr>
          <w:sz w:val="22"/>
          <w:szCs w:val="22"/>
          <w:lang w:val="lt-LT"/>
        </w:rPr>
        <w:t xml:space="preserve"> buvo sustabdytas. </w:t>
      </w:r>
      <w:r w:rsidR="00E364EC" w:rsidRPr="004223B1">
        <w:rPr>
          <w:sz w:val="22"/>
          <w:szCs w:val="22"/>
          <w:lang w:val="lt-LT"/>
        </w:rPr>
        <w:t>Jei šalinant Darbų rezultato trūkumus</w:t>
      </w:r>
      <w:r w:rsidRPr="004223B1">
        <w:rPr>
          <w:sz w:val="22"/>
          <w:szCs w:val="22"/>
          <w:lang w:val="lt-LT"/>
        </w:rPr>
        <w:t xml:space="preserve"> </w:t>
      </w:r>
      <w:r w:rsidR="00E364EC" w:rsidRPr="004223B1">
        <w:rPr>
          <w:sz w:val="22"/>
          <w:szCs w:val="22"/>
          <w:lang w:val="lt-LT"/>
        </w:rPr>
        <w:t>atitinkam</w:t>
      </w:r>
      <w:r w:rsidR="00C94D1C" w:rsidRPr="004223B1">
        <w:rPr>
          <w:sz w:val="22"/>
          <w:szCs w:val="22"/>
          <w:lang w:val="lt-LT"/>
        </w:rPr>
        <w:t>os</w:t>
      </w:r>
      <w:r w:rsidR="00E364EC" w:rsidRPr="004223B1">
        <w:rPr>
          <w:sz w:val="22"/>
          <w:szCs w:val="22"/>
          <w:lang w:val="lt-LT"/>
        </w:rPr>
        <w:t xml:space="preserve"> medžiagos, </w:t>
      </w:r>
      <w:r w:rsidR="00C94D1C" w:rsidRPr="004223B1">
        <w:rPr>
          <w:sz w:val="22"/>
          <w:szCs w:val="22"/>
          <w:lang w:val="lt-LT"/>
        </w:rPr>
        <w:t xml:space="preserve">įrenginiai, </w:t>
      </w:r>
      <w:r w:rsidR="00E364EC" w:rsidRPr="004223B1">
        <w:rPr>
          <w:sz w:val="22"/>
          <w:szCs w:val="22"/>
          <w:lang w:val="lt-LT"/>
        </w:rPr>
        <w:t xml:space="preserve">gaminiai ar jų komplektuojamosios </w:t>
      </w:r>
      <w:r w:rsidRPr="004223B1">
        <w:rPr>
          <w:sz w:val="22"/>
          <w:szCs w:val="22"/>
          <w:lang w:val="lt-LT"/>
        </w:rPr>
        <w:t>detalė</w:t>
      </w:r>
      <w:r w:rsidR="00E364EC" w:rsidRPr="004223B1">
        <w:rPr>
          <w:sz w:val="22"/>
          <w:szCs w:val="22"/>
          <w:lang w:val="lt-LT"/>
        </w:rPr>
        <w:t>s yra</w:t>
      </w:r>
      <w:r w:rsidRPr="004223B1">
        <w:rPr>
          <w:sz w:val="22"/>
          <w:szCs w:val="22"/>
          <w:lang w:val="lt-LT"/>
        </w:rPr>
        <w:t xml:space="preserve"> pakeičiam</w:t>
      </w:r>
      <w:r w:rsidR="00E364EC" w:rsidRPr="004223B1">
        <w:rPr>
          <w:sz w:val="22"/>
          <w:szCs w:val="22"/>
          <w:lang w:val="lt-LT"/>
        </w:rPr>
        <w:t>os naujomis</w:t>
      </w:r>
      <w:r w:rsidRPr="004223B1">
        <w:rPr>
          <w:sz w:val="22"/>
          <w:szCs w:val="22"/>
          <w:lang w:val="lt-LT"/>
        </w:rPr>
        <w:t xml:space="preserve">, </w:t>
      </w:r>
      <w:r w:rsidR="00E364EC" w:rsidRPr="004223B1">
        <w:rPr>
          <w:sz w:val="22"/>
          <w:szCs w:val="22"/>
          <w:lang w:val="lt-LT"/>
        </w:rPr>
        <w:t xml:space="preserve">joms </w:t>
      </w:r>
      <w:r w:rsidRPr="004223B1">
        <w:rPr>
          <w:sz w:val="22"/>
          <w:szCs w:val="22"/>
          <w:lang w:val="lt-LT"/>
        </w:rPr>
        <w:t>taikomas toks pat garanti</w:t>
      </w:r>
      <w:r w:rsidR="00E364EC" w:rsidRPr="004223B1">
        <w:rPr>
          <w:sz w:val="22"/>
          <w:szCs w:val="22"/>
          <w:lang w:val="lt-LT"/>
        </w:rPr>
        <w:t>nis</w:t>
      </w:r>
      <w:r w:rsidRPr="004223B1">
        <w:rPr>
          <w:sz w:val="22"/>
          <w:szCs w:val="22"/>
          <w:lang w:val="lt-LT"/>
        </w:rPr>
        <w:t xml:space="preserve"> terminas, koks </w:t>
      </w:r>
      <w:r w:rsidR="00E364EC" w:rsidRPr="004223B1">
        <w:rPr>
          <w:sz w:val="22"/>
          <w:szCs w:val="22"/>
          <w:lang w:val="lt-LT"/>
        </w:rPr>
        <w:t>buvo</w:t>
      </w:r>
      <w:r w:rsidRPr="004223B1">
        <w:rPr>
          <w:sz w:val="22"/>
          <w:szCs w:val="22"/>
          <w:lang w:val="lt-LT"/>
        </w:rPr>
        <w:t xml:space="preserve"> nustatytas </w:t>
      </w:r>
      <w:r w:rsidR="00C37442" w:rsidRPr="004223B1">
        <w:rPr>
          <w:sz w:val="22"/>
          <w:szCs w:val="22"/>
          <w:lang w:val="lt-LT"/>
        </w:rPr>
        <w:t xml:space="preserve">ir taikomas </w:t>
      </w:r>
      <w:r w:rsidR="00E364EC" w:rsidRPr="004223B1">
        <w:rPr>
          <w:sz w:val="22"/>
          <w:szCs w:val="22"/>
          <w:lang w:val="lt-LT"/>
        </w:rPr>
        <w:t>senosioms</w:t>
      </w:r>
      <w:r w:rsidRPr="004223B1">
        <w:rPr>
          <w:sz w:val="22"/>
          <w:szCs w:val="22"/>
          <w:lang w:val="lt-LT"/>
        </w:rPr>
        <w:t xml:space="preserve"> (</w:t>
      </w:r>
      <w:r w:rsidR="00E364EC" w:rsidRPr="004223B1">
        <w:rPr>
          <w:sz w:val="22"/>
          <w:szCs w:val="22"/>
          <w:lang w:val="lt-LT"/>
        </w:rPr>
        <w:t>t. y. garantinis</w:t>
      </w:r>
      <w:r w:rsidRPr="004223B1">
        <w:rPr>
          <w:sz w:val="22"/>
          <w:szCs w:val="22"/>
          <w:lang w:val="lt-LT"/>
        </w:rPr>
        <w:t xml:space="preserve"> terminas </w:t>
      </w:r>
      <w:r w:rsidR="00E364EC" w:rsidRPr="004223B1">
        <w:rPr>
          <w:sz w:val="22"/>
          <w:szCs w:val="22"/>
          <w:lang w:val="lt-LT"/>
        </w:rPr>
        <w:t xml:space="preserve">pradedamas skaičiuoti </w:t>
      </w:r>
      <w:r w:rsidRPr="004223B1">
        <w:rPr>
          <w:sz w:val="22"/>
          <w:szCs w:val="22"/>
          <w:lang w:val="lt-LT"/>
        </w:rPr>
        <w:t>iš naujo).</w:t>
      </w:r>
    </w:p>
    <w:p w14:paraId="1BA92F02" w14:textId="77777777" w:rsidR="00650932" w:rsidRPr="004223B1" w:rsidRDefault="00650932" w:rsidP="004223B1">
      <w:pPr>
        <w:pStyle w:val="Pagrindinistekstas"/>
        <w:tabs>
          <w:tab w:val="clear" w:pos="720"/>
        </w:tabs>
        <w:spacing w:before="120" w:after="120"/>
        <w:rPr>
          <w:sz w:val="22"/>
          <w:szCs w:val="22"/>
          <w:lang w:val="lt-LT"/>
        </w:rPr>
      </w:pPr>
    </w:p>
    <w:p w14:paraId="04FD7EF0" w14:textId="5DBA79F9" w:rsidR="001D22FC" w:rsidRPr="004223B1" w:rsidRDefault="001D22FC" w:rsidP="004223B1">
      <w:pPr>
        <w:pStyle w:val="Pagrindinistekstas"/>
        <w:numPr>
          <w:ilvl w:val="0"/>
          <w:numId w:val="20"/>
        </w:numPr>
        <w:tabs>
          <w:tab w:val="clear" w:pos="567"/>
        </w:tabs>
        <w:spacing w:before="120" w:after="120"/>
        <w:ind w:left="709" w:hanging="709"/>
        <w:rPr>
          <w:b/>
          <w:bCs/>
          <w:sz w:val="22"/>
          <w:szCs w:val="22"/>
          <w:lang w:val="lt-LT"/>
        </w:rPr>
      </w:pPr>
      <w:r w:rsidRPr="004223B1">
        <w:rPr>
          <w:b/>
          <w:bCs/>
          <w:sz w:val="22"/>
          <w:szCs w:val="22"/>
          <w:lang w:val="lt-LT"/>
        </w:rPr>
        <w:lastRenderedPageBreak/>
        <w:t>Šalių pareigos</w:t>
      </w:r>
    </w:p>
    <w:p w14:paraId="0BFB5D69" w14:textId="455EBB34" w:rsidR="001D22FC" w:rsidRPr="004223B1" w:rsidRDefault="001D22FC" w:rsidP="004223B1">
      <w:pPr>
        <w:pStyle w:val="Pagrindinistekstas"/>
        <w:numPr>
          <w:ilvl w:val="1"/>
          <w:numId w:val="20"/>
        </w:numPr>
        <w:tabs>
          <w:tab w:val="clear" w:pos="567"/>
        </w:tabs>
        <w:spacing w:before="120" w:after="120"/>
        <w:ind w:left="709" w:hanging="709"/>
        <w:rPr>
          <w:b/>
          <w:bCs/>
          <w:sz w:val="22"/>
          <w:szCs w:val="22"/>
          <w:lang w:val="lt-LT"/>
        </w:rPr>
      </w:pPr>
      <w:r w:rsidRPr="004223B1">
        <w:rPr>
          <w:bCs/>
          <w:sz w:val="22"/>
          <w:szCs w:val="22"/>
          <w:lang w:val="lt-LT"/>
        </w:rPr>
        <w:t xml:space="preserve">Be </w:t>
      </w:r>
      <w:r w:rsidR="002A7A68" w:rsidRPr="004223B1">
        <w:rPr>
          <w:bCs/>
          <w:sz w:val="22"/>
          <w:szCs w:val="22"/>
          <w:lang w:val="lt-LT"/>
        </w:rPr>
        <w:t>kituose Sutarties punktuose įvardintų</w:t>
      </w:r>
      <w:r w:rsidRPr="004223B1">
        <w:rPr>
          <w:bCs/>
          <w:sz w:val="22"/>
          <w:szCs w:val="22"/>
          <w:lang w:val="lt-LT"/>
        </w:rPr>
        <w:t xml:space="preserve"> ir teisės aktuose nustatytų pareigų Užsakovas turi šias pareigas:</w:t>
      </w:r>
    </w:p>
    <w:p w14:paraId="453B3CAB" w14:textId="178419A3" w:rsidR="001D22FC" w:rsidRPr="004223B1" w:rsidRDefault="001D22FC"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 xml:space="preserve">paskirti (pasamdyti) </w:t>
      </w:r>
      <w:r w:rsidR="00BD268A" w:rsidRPr="004223B1">
        <w:rPr>
          <w:bCs/>
          <w:sz w:val="22"/>
          <w:szCs w:val="22"/>
          <w:lang w:val="lt-LT"/>
        </w:rPr>
        <w:t xml:space="preserve">statinio </w:t>
      </w:r>
      <w:r w:rsidRPr="004223B1">
        <w:rPr>
          <w:bCs/>
          <w:sz w:val="22"/>
          <w:szCs w:val="22"/>
          <w:lang w:val="lt-LT"/>
        </w:rPr>
        <w:t>statybos techninį prižiūrėtoją (</w:t>
      </w:r>
      <w:r w:rsidRPr="004223B1">
        <w:rPr>
          <w:bCs/>
          <w:i/>
          <w:iCs/>
          <w:sz w:val="22"/>
          <w:szCs w:val="22"/>
          <w:lang w:val="lt-LT"/>
        </w:rPr>
        <w:t>jei pagal teisės aktus statybos techninė priežiūra yra privaloma</w:t>
      </w:r>
      <w:r w:rsidRPr="004223B1">
        <w:rPr>
          <w:bCs/>
          <w:sz w:val="22"/>
          <w:szCs w:val="22"/>
          <w:lang w:val="lt-LT"/>
        </w:rPr>
        <w:t>);</w:t>
      </w:r>
    </w:p>
    <w:p w14:paraId="069CBAD0" w14:textId="3C9122F3" w:rsidR="001D22FC" w:rsidRPr="004223B1" w:rsidRDefault="00146115"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 xml:space="preserve">per protingą terminą </w:t>
      </w:r>
      <w:r w:rsidR="001D22FC" w:rsidRPr="004223B1">
        <w:rPr>
          <w:bCs/>
          <w:sz w:val="22"/>
          <w:szCs w:val="22"/>
          <w:lang w:val="lt-LT"/>
        </w:rPr>
        <w:t xml:space="preserve">pateikti Rangovui informaciją </w:t>
      </w:r>
      <w:r w:rsidR="00D952F1" w:rsidRPr="004223B1">
        <w:rPr>
          <w:bCs/>
          <w:sz w:val="22"/>
          <w:szCs w:val="22"/>
          <w:lang w:val="lt-LT"/>
        </w:rPr>
        <w:t>i</w:t>
      </w:r>
      <w:r w:rsidR="001D22FC" w:rsidRPr="004223B1">
        <w:rPr>
          <w:bCs/>
          <w:sz w:val="22"/>
          <w:szCs w:val="22"/>
          <w:lang w:val="lt-LT"/>
        </w:rPr>
        <w:t>r dokumentus, kurie yra būtini atliekant Darbus ir kurių Rangovas negali gauti</w:t>
      </w:r>
      <w:r w:rsidR="001369E0" w:rsidRPr="004223B1">
        <w:rPr>
          <w:bCs/>
          <w:sz w:val="22"/>
          <w:szCs w:val="22"/>
          <w:lang w:val="lt-LT"/>
        </w:rPr>
        <w:t xml:space="preserve"> pagal įgaliojimą (</w:t>
      </w:r>
      <w:r w:rsidR="0050148B" w:rsidRPr="004223B1">
        <w:rPr>
          <w:bCs/>
          <w:sz w:val="22"/>
          <w:szCs w:val="22"/>
          <w:lang w:val="lt-LT"/>
        </w:rPr>
        <w:t>aiškumo dėlei Šalys susitaria, kad jei tik įmanoma</w:t>
      </w:r>
      <w:r w:rsidR="001369E0" w:rsidRPr="004223B1">
        <w:rPr>
          <w:bCs/>
          <w:sz w:val="22"/>
          <w:szCs w:val="22"/>
          <w:lang w:val="lt-LT"/>
        </w:rPr>
        <w:t>, atitinkamą informaciją ir dokumentus Rangovas privalo gauti pagal Užsakovo</w:t>
      </w:r>
      <w:r w:rsidR="001D22FC" w:rsidRPr="004223B1">
        <w:rPr>
          <w:bCs/>
          <w:sz w:val="22"/>
          <w:szCs w:val="22"/>
          <w:lang w:val="lt-LT"/>
        </w:rPr>
        <w:t xml:space="preserve"> </w:t>
      </w:r>
      <w:r w:rsidR="001369E0" w:rsidRPr="004223B1">
        <w:rPr>
          <w:bCs/>
          <w:sz w:val="22"/>
          <w:szCs w:val="22"/>
          <w:lang w:val="lt-LT"/>
        </w:rPr>
        <w:t>išduot</w:t>
      </w:r>
      <w:r w:rsidRPr="004223B1">
        <w:rPr>
          <w:bCs/>
          <w:sz w:val="22"/>
          <w:szCs w:val="22"/>
          <w:lang w:val="lt-LT"/>
        </w:rPr>
        <w:t>in</w:t>
      </w:r>
      <w:r w:rsidR="001369E0" w:rsidRPr="004223B1">
        <w:rPr>
          <w:bCs/>
          <w:sz w:val="22"/>
          <w:szCs w:val="22"/>
          <w:lang w:val="lt-LT"/>
        </w:rPr>
        <w:t xml:space="preserve">ą </w:t>
      </w:r>
      <w:r w:rsidR="001D22FC" w:rsidRPr="004223B1">
        <w:rPr>
          <w:bCs/>
          <w:sz w:val="22"/>
          <w:szCs w:val="22"/>
          <w:lang w:val="lt-LT"/>
        </w:rPr>
        <w:t>įgaliojimą</w:t>
      </w:r>
      <w:r w:rsidR="001369E0" w:rsidRPr="004223B1">
        <w:rPr>
          <w:bCs/>
          <w:sz w:val="22"/>
          <w:szCs w:val="22"/>
          <w:lang w:val="lt-LT"/>
        </w:rPr>
        <w:t>)</w:t>
      </w:r>
      <w:r w:rsidR="001D22FC" w:rsidRPr="004223B1">
        <w:rPr>
          <w:bCs/>
          <w:sz w:val="22"/>
          <w:szCs w:val="22"/>
          <w:lang w:val="lt-LT"/>
        </w:rPr>
        <w:t>;</w:t>
      </w:r>
    </w:p>
    <w:p w14:paraId="45B779A8" w14:textId="2B997FFD" w:rsidR="001D22FC" w:rsidRPr="004223B1" w:rsidRDefault="00A1200C"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 xml:space="preserve">ne vėliau kaip per </w:t>
      </w:r>
      <w:r w:rsidR="004A4311" w:rsidRPr="004223B1">
        <w:rPr>
          <w:sz w:val="22"/>
          <w:szCs w:val="22"/>
          <w:lang w:val="lt-LT"/>
        </w:rPr>
        <w:t>5</w:t>
      </w:r>
      <w:r w:rsidRPr="004223B1">
        <w:rPr>
          <w:sz w:val="22"/>
          <w:szCs w:val="22"/>
          <w:lang w:val="lt-LT"/>
        </w:rPr>
        <w:t xml:space="preserve"> (</w:t>
      </w:r>
      <w:r w:rsidR="004A4311" w:rsidRPr="004223B1">
        <w:rPr>
          <w:sz w:val="22"/>
          <w:szCs w:val="22"/>
          <w:lang w:val="lt-LT"/>
        </w:rPr>
        <w:t>penkerias</w:t>
      </w:r>
      <w:r w:rsidRPr="004223B1">
        <w:rPr>
          <w:sz w:val="22"/>
          <w:szCs w:val="22"/>
          <w:lang w:val="lt-LT"/>
        </w:rPr>
        <w:t>)</w:t>
      </w:r>
      <w:r w:rsidR="004A4311" w:rsidRPr="004223B1">
        <w:rPr>
          <w:sz w:val="22"/>
          <w:szCs w:val="22"/>
          <w:lang w:val="lt-LT"/>
        </w:rPr>
        <w:t xml:space="preserve"> darbo dienas</w:t>
      </w:r>
      <w:r w:rsidRPr="004223B1">
        <w:rPr>
          <w:sz w:val="22"/>
          <w:szCs w:val="22"/>
          <w:lang w:val="lt-LT"/>
        </w:rPr>
        <w:t xml:space="preserve"> nuo</w:t>
      </w:r>
      <w:r w:rsidRPr="004223B1">
        <w:rPr>
          <w:bCs/>
          <w:sz w:val="22"/>
          <w:szCs w:val="22"/>
          <w:lang w:val="lt-LT"/>
        </w:rPr>
        <w:t xml:space="preserve"> Rangovo prašymo gavimo dienos </w:t>
      </w:r>
      <w:r w:rsidR="002F0540" w:rsidRPr="004223B1">
        <w:rPr>
          <w:bCs/>
          <w:sz w:val="22"/>
          <w:szCs w:val="22"/>
          <w:lang w:val="lt-LT"/>
        </w:rPr>
        <w:t xml:space="preserve">pagal </w:t>
      </w:r>
      <w:r w:rsidR="00D42AC8" w:rsidRPr="004223B1">
        <w:rPr>
          <w:bCs/>
          <w:sz w:val="22"/>
          <w:szCs w:val="22"/>
          <w:lang w:val="lt-LT"/>
        </w:rPr>
        <w:t>rašytinį</w:t>
      </w:r>
      <w:r w:rsidR="002F0540" w:rsidRPr="004223B1">
        <w:rPr>
          <w:bCs/>
          <w:sz w:val="22"/>
          <w:szCs w:val="22"/>
          <w:lang w:val="lt-LT"/>
        </w:rPr>
        <w:t xml:space="preserve"> perdavimo-priėmimo aktą </w:t>
      </w:r>
      <w:r w:rsidR="001D22FC" w:rsidRPr="004223B1">
        <w:rPr>
          <w:bCs/>
          <w:sz w:val="22"/>
          <w:szCs w:val="22"/>
          <w:lang w:val="lt-LT"/>
        </w:rPr>
        <w:t>perduoti</w:t>
      </w:r>
      <w:r w:rsidR="002F0540" w:rsidRPr="004223B1">
        <w:rPr>
          <w:bCs/>
          <w:sz w:val="22"/>
          <w:szCs w:val="22"/>
          <w:lang w:val="lt-LT"/>
        </w:rPr>
        <w:t xml:space="preserve"> </w:t>
      </w:r>
      <w:r w:rsidR="001D22FC" w:rsidRPr="004223B1">
        <w:rPr>
          <w:bCs/>
          <w:sz w:val="22"/>
          <w:szCs w:val="22"/>
          <w:lang w:val="lt-LT"/>
        </w:rPr>
        <w:t>Darbų atlikimo vietą</w:t>
      </w:r>
      <w:r w:rsidR="009D67DE" w:rsidRPr="004223B1">
        <w:rPr>
          <w:bCs/>
          <w:sz w:val="22"/>
          <w:szCs w:val="22"/>
          <w:lang w:val="lt-LT"/>
        </w:rPr>
        <w:t>.</w:t>
      </w:r>
    </w:p>
    <w:p w14:paraId="6A135D4B" w14:textId="356B84B0"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Be kit</w:t>
      </w:r>
      <w:r w:rsidR="002A7A68" w:rsidRPr="004223B1">
        <w:rPr>
          <w:bCs/>
          <w:sz w:val="22"/>
          <w:szCs w:val="22"/>
          <w:lang w:val="lt-LT"/>
        </w:rPr>
        <w:t>uose</w:t>
      </w:r>
      <w:r w:rsidRPr="004223B1">
        <w:rPr>
          <w:bCs/>
          <w:sz w:val="22"/>
          <w:szCs w:val="22"/>
          <w:lang w:val="lt-LT"/>
        </w:rPr>
        <w:t xml:space="preserve"> Sutart</w:t>
      </w:r>
      <w:r w:rsidR="002A7A68" w:rsidRPr="004223B1">
        <w:rPr>
          <w:bCs/>
          <w:sz w:val="22"/>
          <w:szCs w:val="22"/>
          <w:lang w:val="lt-LT"/>
        </w:rPr>
        <w:t>ies punktuose</w:t>
      </w:r>
      <w:r w:rsidRPr="004223B1">
        <w:rPr>
          <w:bCs/>
          <w:sz w:val="22"/>
          <w:szCs w:val="22"/>
          <w:lang w:val="lt-LT"/>
        </w:rPr>
        <w:t xml:space="preserve"> </w:t>
      </w:r>
      <w:r w:rsidR="002A7A68" w:rsidRPr="004223B1">
        <w:rPr>
          <w:bCs/>
          <w:sz w:val="22"/>
          <w:szCs w:val="22"/>
          <w:lang w:val="lt-LT"/>
        </w:rPr>
        <w:t>į</w:t>
      </w:r>
      <w:r w:rsidRPr="004223B1">
        <w:rPr>
          <w:bCs/>
          <w:sz w:val="22"/>
          <w:szCs w:val="22"/>
          <w:lang w:val="lt-LT"/>
        </w:rPr>
        <w:t>vardintų ir teisės aktuose nustatytų pareigų Rangovas turi šias pareigas:</w:t>
      </w:r>
    </w:p>
    <w:p w14:paraId="044C0714" w14:textId="386B6F92" w:rsidR="00314717" w:rsidRPr="004223B1" w:rsidRDefault="00314717"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bookmarkStart w:id="48" w:name="_Hlk8421404"/>
      <w:bookmarkStart w:id="49" w:name="_Ref473537356"/>
      <w:r w:rsidRPr="004223B1">
        <w:rPr>
          <w:bCs/>
          <w:sz w:val="22"/>
          <w:szCs w:val="22"/>
          <w:lang w:val="lt-LT"/>
        </w:rPr>
        <w:t xml:space="preserve">ne vėliau kaip </w:t>
      </w:r>
      <w:r w:rsidRPr="004223B1">
        <w:rPr>
          <w:sz w:val="22"/>
          <w:szCs w:val="22"/>
          <w:lang w:val="lt-LT"/>
        </w:rPr>
        <w:t xml:space="preserve">per </w:t>
      </w:r>
      <w:r w:rsidR="00E024E7" w:rsidRPr="004223B1">
        <w:rPr>
          <w:sz w:val="22"/>
          <w:szCs w:val="22"/>
          <w:lang w:val="lt-LT"/>
        </w:rPr>
        <w:t>7 (septynerias) kalendorines dienas</w:t>
      </w:r>
      <w:r w:rsidRPr="004223B1">
        <w:rPr>
          <w:sz w:val="22"/>
          <w:szCs w:val="22"/>
          <w:lang w:val="lt-LT"/>
        </w:rPr>
        <w:t xml:space="preserve"> nuo Sutarties pasirašymo dienos </w:t>
      </w:r>
      <w:r w:rsidRPr="004223B1">
        <w:rPr>
          <w:bCs/>
          <w:sz w:val="22"/>
          <w:szCs w:val="22"/>
          <w:lang w:val="lt-LT"/>
        </w:rPr>
        <w:t xml:space="preserve">pateikti </w:t>
      </w:r>
      <w:r w:rsidR="000900AB" w:rsidRPr="004223B1">
        <w:rPr>
          <w:bCs/>
          <w:sz w:val="22"/>
          <w:szCs w:val="22"/>
          <w:lang w:val="lt-LT"/>
        </w:rPr>
        <w:t xml:space="preserve">Užsakovui su juo </w:t>
      </w:r>
      <w:r w:rsidRPr="004223B1">
        <w:rPr>
          <w:bCs/>
          <w:sz w:val="22"/>
          <w:szCs w:val="22"/>
          <w:lang w:val="lt-LT"/>
        </w:rPr>
        <w:t xml:space="preserve">iš anksto suderinto </w:t>
      </w:r>
      <w:r w:rsidR="000900AB" w:rsidRPr="004223B1">
        <w:rPr>
          <w:bCs/>
          <w:sz w:val="22"/>
          <w:szCs w:val="22"/>
          <w:lang w:val="lt-LT"/>
        </w:rPr>
        <w:t>ir jam</w:t>
      </w:r>
      <w:r w:rsidRPr="004223B1">
        <w:rPr>
          <w:bCs/>
          <w:sz w:val="22"/>
          <w:szCs w:val="22"/>
          <w:lang w:val="lt-LT"/>
        </w:rPr>
        <w:t xml:space="preserve"> priimtino turinio (sąlygų) Sutarties įvykdymo užtikrinimą – pirmo pareikalavimo </w:t>
      </w:r>
      <w:r w:rsidRPr="004223B1">
        <w:rPr>
          <w:sz w:val="22"/>
          <w:szCs w:val="22"/>
          <w:lang w:val="lt-LT"/>
        </w:rPr>
        <w:t xml:space="preserve">banko garantiją arba draudimo bendrovės laidavimo raštą </w:t>
      </w:r>
      <w:r w:rsidR="004D10DD" w:rsidRPr="004223B1">
        <w:rPr>
          <w:sz w:val="22"/>
          <w:szCs w:val="22"/>
          <w:lang w:val="lt-LT"/>
        </w:rPr>
        <w:t>Specialiose sąlygose numatytai sumai ir galiojimo terminui</w:t>
      </w:r>
      <w:r w:rsidRPr="004223B1">
        <w:rPr>
          <w:sz w:val="22"/>
          <w:szCs w:val="22"/>
          <w:lang w:val="lt-LT"/>
        </w:rPr>
        <w:t>;</w:t>
      </w:r>
    </w:p>
    <w:p w14:paraId="031983FD" w14:textId="0BE10CB7" w:rsidR="001D22FC" w:rsidRPr="002226C5" w:rsidRDefault="001D22FC" w:rsidP="002226C5">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gauti iš atsakingų valdžios institucijų</w:t>
      </w:r>
      <w:r w:rsidR="00BD268A" w:rsidRPr="004223B1">
        <w:rPr>
          <w:bCs/>
          <w:sz w:val="22"/>
          <w:szCs w:val="22"/>
          <w:lang w:val="lt-LT"/>
        </w:rPr>
        <w:t xml:space="preserve"> (</w:t>
      </w:r>
      <w:r w:rsidR="00BD268A" w:rsidRPr="004223B1">
        <w:rPr>
          <w:bCs/>
          <w:i/>
          <w:iCs/>
          <w:sz w:val="22"/>
          <w:szCs w:val="22"/>
          <w:lang w:val="lt-LT"/>
        </w:rPr>
        <w:t xml:space="preserve">jei </w:t>
      </w:r>
      <w:r w:rsidR="00773540" w:rsidRPr="004223B1">
        <w:rPr>
          <w:bCs/>
          <w:i/>
          <w:iCs/>
          <w:sz w:val="22"/>
          <w:szCs w:val="22"/>
          <w:lang w:val="lt-LT"/>
        </w:rPr>
        <w:t>pagal teisės aktus privaloma</w:t>
      </w:r>
      <w:r w:rsidR="00BD268A" w:rsidRPr="004223B1">
        <w:rPr>
          <w:bCs/>
          <w:i/>
          <w:iCs/>
          <w:sz w:val="22"/>
          <w:szCs w:val="22"/>
          <w:lang w:val="lt-LT"/>
        </w:rPr>
        <w:t xml:space="preserve">, ir iš elektros tinklų operatoriaus bei kitų </w:t>
      </w:r>
      <w:r w:rsidR="005476D5" w:rsidRPr="004223B1">
        <w:rPr>
          <w:bCs/>
          <w:i/>
          <w:iCs/>
          <w:sz w:val="22"/>
          <w:szCs w:val="22"/>
          <w:lang w:val="lt-LT"/>
        </w:rPr>
        <w:t>subjektų</w:t>
      </w:r>
      <w:r w:rsidR="00BD268A" w:rsidRPr="004223B1">
        <w:rPr>
          <w:bCs/>
          <w:sz w:val="22"/>
          <w:szCs w:val="22"/>
          <w:lang w:val="lt-LT"/>
        </w:rPr>
        <w:t xml:space="preserve">) </w:t>
      </w:r>
      <w:r w:rsidRPr="004223B1">
        <w:rPr>
          <w:bCs/>
          <w:sz w:val="22"/>
          <w:szCs w:val="22"/>
          <w:lang w:val="lt-LT"/>
        </w:rPr>
        <w:t xml:space="preserve">visą pagal teisės aktus Darbų atlikimui reikalingą dokumentaciją (sąlygas, </w:t>
      </w:r>
      <w:r w:rsidR="00F94B7B" w:rsidRPr="004223B1">
        <w:rPr>
          <w:bCs/>
          <w:sz w:val="22"/>
          <w:szCs w:val="22"/>
          <w:lang w:val="lt-LT"/>
        </w:rPr>
        <w:t xml:space="preserve">pažymas, suderinimus, </w:t>
      </w:r>
      <w:r w:rsidR="007D4D67" w:rsidRPr="004223B1">
        <w:rPr>
          <w:bCs/>
          <w:sz w:val="22"/>
          <w:szCs w:val="22"/>
          <w:lang w:val="lt-LT"/>
        </w:rPr>
        <w:t xml:space="preserve">sutikimus, </w:t>
      </w:r>
      <w:r w:rsidRPr="004223B1">
        <w:rPr>
          <w:bCs/>
          <w:sz w:val="22"/>
          <w:szCs w:val="22"/>
          <w:lang w:val="lt-LT"/>
        </w:rPr>
        <w:t>leidimus, tarp jų privalomai Valstybinės energetikos reguliavimo tarybos išduodamą leidimą plėtoti elektros energijos gamybos pajėgumus)</w:t>
      </w:r>
      <w:r w:rsidR="002226C5">
        <w:rPr>
          <w:bCs/>
          <w:sz w:val="22"/>
          <w:szCs w:val="22"/>
          <w:lang w:val="lt-LT"/>
        </w:rPr>
        <w:t xml:space="preserve">, </w:t>
      </w:r>
      <w:r w:rsidR="002226C5" w:rsidRPr="00BB6AB6">
        <w:rPr>
          <w:sz w:val="22"/>
          <w:szCs w:val="22"/>
          <w:lang w:val="lt-LT"/>
        </w:rPr>
        <w:t>patikri</w:t>
      </w:r>
      <w:r w:rsidR="002226C5">
        <w:rPr>
          <w:sz w:val="22"/>
          <w:szCs w:val="22"/>
          <w:lang w:val="lt-LT"/>
        </w:rPr>
        <w:t xml:space="preserve">nti </w:t>
      </w:r>
      <w:r w:rsidR="002226C5" w:rsidRPr="00BB6AB6">
        <w:rPr>
          <w:sz w:val="22"/>
          <w:szCs w:val="22"/>
          <w:lang w:val="lt-LT"/>
        </w:rPr>
        <w:t>žemės sklypo (</w:t>
      </w:r>
      <w:r w:rsidR="002226C5">
        <w:rPr>
          <w:sz w:val="22"/>
          <w:szCs w:val="22"/>
          <w:lang w:val="lt-LT"/>
        </w:rPr>
        <w:t>D</w:t>
      </w:r>
      <w:r w:rsidR="002226C5" w:rsidRPr="00BB6AB6">
        <w:rPr>
          <w:sz w:val="22"/>
          <w:szCs w:val="22"/>
          <w:lang w:val="lt-LT"/>
        </w:rPr>
        <w:t>arb</w:t>
      </w:r>
      <w:r w:rsidR="002226C5">
        <w:rPr>
          <w:sz w:val="22"/>
          <w:szCs w:val="22"/>
          <w:lang w:val="lt-LT"/>
        </w:rPr>
        <w:t>ų atlikimo</w:t>
      </w:r>
      <w:r w:rsidR="002226C5" w:rsidRPr="00BB6AB6">
        <w:rPr>
          <w:sz w:val="22"/>
          <w:szCs w:val="22"/>
          <w:lang w:val="lt-LT"/>
        </w:rPr>
        <w:t xml:space="preserve"> vietos) duomenis </w:t>
      </w:r>
      <w:r w:rsidR="002226C5">
        <w:rPr>
          <w:sz w:val="22"/>
          <w:szCs w:val="22"/>
          <w:lang w:val="lt-LT"/>
        </w:rPr>
        <w:t xml:space="preserve">bendrajame plane, </w:t>
      </w:r>
      <w:r w:rsidR="002226C5" w:rsidRPr="00BB6AB6">
        <w:rPr>
          <w:sz w:val="22"/>
          <w:szCs w:val="22"/>
          <w:lang w:val="lt-LT"/>
        </w:rPr>
        <w:t>viešuose registruose</w:t>
      </w:r>
      <w:r w:rsidR="002226C5">
        <w:rPr>
          <w:sz w:val="22"/>
          <w:szCs w:val="22"/>
          <w:lang w:val="lt-LT"/>
        </w:rPr>
        <w:t xml:space="preserve"> ir kitą viešai prieinamą informaciją bei dokumentaciją</w:t>
      </w:r>
      <w:r w:rsidR="002226C5" w:rsidRPr="00BB6AB6">
        <w:rPr>
          <w:sz w:val="22"/>
          <w:szCs w:val="22"/>
          <w:lang w:val="lt-LT"/>
        </w:rPr>
        <w:t xml:space="preserve">, įskaitant </w:t>
      </w:r>
      <w:r w:rsidR="002226C5">
        <w:rPr>
          <w:sz w:val="22"/>
          <w:szCs w:val="22"/>
          <w:lang w:val="lt-LT"/>
        </w:rPr>
        <w:t xml:space="preserve">bet neapsiribojant </w:t>
      </w:r>
      <w:r w:rsidR="002226C5" w:rsidRPr="00BB6AB6">
        <w:rPr>
          <w:sz w:val="22"/>
          <w:szCs w:val="22"/>
          <w:lang w:val="lt-LT"/>
        </w:rPr>
        <w:t xml:space="preserve">visus </w:t>
      </w:r>
      <w:r w:rsidR="002226C5">
        <w:rPr>
          <w:sz w:val="22"/>
          <w:szCs w:val="22"/>
          <w:lang w:val="lt-LT"/>
        </w:rPr>
        <w:t>galimus žemės sklypo paskirties,</w:t>
      </w:r>
      <w:r w:rsidR="002226C5" w:rsidRPr="00BB6AB6">
        <w:rPr>
          <w:sz w:val="22"/>
          <w:szCs w:val="22"/>
          <w:lang w:val="lt-LT"/>
        </w:rPr>
        <w:t xml:space="preserve"> naudojimo, disponavimo ir pan. </w:t>
      </w:r>
      <w:r w:rsidR="002226C5">
        <w:rPr>
          <w:sz w:val="22"/>
          <w:szCs w:val="22"/>
          <w:lang w:val="lt-LT"/>
        </w:rPr>
        <w:t>a</w:t>
      </w:r>
      <w:r w:rsidR="002226C5" w:rsidRPr="00BB6AB6">
        <w:rPr>
          <w:sz w:val="22"/>
          <w:szCs w:val="22"/>
          <w:lang w:val="lt-LT"/>
        </w:rPr>
        <w:t>pribojimus</w:t>
      </w:r>
      <w:r w:rsidR="002226C5">
        <w:rPr>
          <w:sz w:val="22"/>
          <w:szCs w:val="22"/>
          <w:lang w:val="lt-LT"/>
        </w:rPr>
        <w:t>, apsunkinimus</w:t>
      </w:r>
      <w:r w:rsidR="002226C5" w:rsidRPr="00BB6AB6">
        <w:rPr>
          <w:sz w:val="22"/>
          <w:szCs w:val="22"/>
          <w:lang w:val="lt-LT"/>
        </w:rPr>
        <w:t xml:space="preserve"> ir kitas sąlygas, kurios gali trukdyti vykdyti </w:t>
      </w:r>
      <w:r w:rsidR="002226C5">
        <w:rPr>
          <w:sz w:val="22"/>
          <w:szCs w:val="22"/>
          <w:lang w:val="lt-LT"/>
        </w:rPr>
        <w:t>Darbus arba padidinti jų kainą ir nedelsdamas apie šias aplinkybes informuoti Užsakovą, priešingu atveju Rangovas prisiima visą su šiomis aplinkybėmis susijusią riziką ir papildomas išlaidas</w:t>
      </w:r>
      <w:r w:rsidR="002226C5" w:rsidRPr="00CA284D">
        <w:rPr>
          <w:bCs/>
          <w:sz w:val="22"/>
          <w:szCs w:val="22"/>
          <w:lang w:val="lt-LT"/>
        </w:rPr>
        <w:t>;</w:t>
      </w:r>
    </w:p>
    <w:bookmarkEnd w:id="48"/>
    <w:p w14:paraId="32B550BB" w14:textId="20F1C061" w:rsidR="004F3CDF" w:rsidRPr="004223B1" w:rsidRDefault="004F3CDF"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rengiant Projektą parinkti kuo optimalesnius ir racionalesnius (tiek techniniu, tiek ekonominiu aspekt</w:t>
      </w:r>
      <w:r w:rsidR="005C199A" w:rsidRPr="004223B1">
        <w:rPr>
          <w:bCs/>
          <w:sz w:val="22"/>
          <w:szCs w:val="22"/>
          <w:lang w:val="lt-LT"/>
        </w:rPr>
        <w:t>u</w:t>
      </w:r>
      <w:r w:rsidRPr="004223B1">
        <w:rPr>
          <w:bCs/>
          <w:sz w:val="22"/>
          <w:szCs w:val="22"/>
          <w:lang w:val="lt-LT"/>
        </w:rPr>
        <w:t>) projektinius sprendinius;</w:t>
      </w:r>
    </w:p>
    <w:p w14:paraId="7AD17A8E" w14:textId="61782FB9" w:rsidR="004F3CDF" w:rsidRPr="004223B1" w:rsidRDefault="005476D5"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Projekto rengimo</w:t>
      </w:r>
      <w:r w:rsidR="004F3CDF" w:rsidRPr="004223B1">
        <w:rPr>
          <w:bCs/>
          <w:sz w:val="22"/>
          <w:szCs w:val="22"/>
          <w:lang w:val="lt-LT"/>
        </w:rPr>
        <w:t xml:space="preserve"> eigoje reguliariai supažindinti Užsakovą ir preliminariai suderinti su juo pagrindinius (principinius) </w:t>
      </w:r>
      <w:r w:rsidR="00597152" w:rsidRPr="004223B1">
        <w:rPr>
          <w:bCs/>
          <w:sz w:val="22"/>
          <w:szCs w:val="22"/>
          <w:lang w:val="lt-LT"/>
        </w:rPr>
        <w:t>projektinius</w:t>
      </w:r>
      <w:r w:rsidR="004F3CDF" w:rsidRPr="004223B1">
        <w:rPr>
          <w:bCs/>
          <w:sz w:val="22"/>
          <w:szCs w:val="22"/>
          <w:lang w:val="lt-LT"/>
        </w:rPr>
        <w:t xml:space="preserve"> sprendinius, atsižvelgti į Užsakovo pageidavimus, pasiūlymus ir (ar) pastabas dėl </w:t>
      </w:r>
      <w:r w:rsidR="00251D9D" w:rsidRPr="004223B1">
        <w:rPr>
          <w:bCs/>
          <w:sz w:val="22"/>
          <w:szCs w:val="22"/>
          <w:lang w:val="lt-LT"/>
        </w:rPr>
        <w:t>tok</w:t>
      </w:r>
      <w:r w:rsidR="00597152" w:rsidRPr="004223B1">
        <w:rPr>
          <w:bCs/>
          <w:sz w:val="22"/>
          <w:szCs w:val="22"/>
          <w:lang w:val="lt-LT"/>
        </w:rPr>
        <w:t xml:space="preserve">ių </w:t>
      </w:r>
      <w:r w:rsidR="004F3CDF" w:rsidRPr="004223B1">
        <w:rPr>
          <w:bCs/>
          <w:sz w:val="22"/>
          <w:szCs w:val="22"/>
          <w:lang w:val="lt-LT"/>
        </w:rPr>
        <w:t>sprendinių;</w:t>
      </w:r>
    </w:p>
    <w:p w14:paraId="51C25A01" w14:textId="3ECE6F50" w:rsidR="0038507D" w:rsidRPr="004223B1" w:rsidRDefault="0038507D"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prireikus, neatlygintinai atlikti Projekto neesminių sprendinių keitimo, pildymo ir (ar) taisymo darbus (aiškumo dėlei Šalys susitaria, jog neatsižvelgiant į tai, dėl kokių priežasčių bus atsiradęs tokių darbų poreikis, jie jokiu atveju nebus laikomi papildomais darbais);</w:t>
      </w:r>
    </w:p>
    <w:p w14:paraId="10912110" w14:textId="4DFB01F8" w:rsidR="009D67DE" w:rsidRPr="004223B1" w:rsidRDefault="002226C5"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Pr>
          <w:bCs/>
          <w:sz w:val="22"/>
          <w:szCs w:val="22"/>
          <w:lang w:val="lt-LT"/>
        </w:rPr>
        <w:t>p</w:t>
      </w:r>
      <w:r w:rsidRPr="002226C5">
        <w:rPr>
          <w:bCs/>
          <w:sz w:val="22"/>
          <w:szCs w:val="22"/>
          <w:lang w:val="lt-LT"/>
        </w:rPr>
        <w:t>er Šalių suderintą terminą pateikti Užsakovui saulės elektrinės įrangos įsigijimo dokumentus, taip pat su Užsakovu suderintos formos rašytinius patvirtinimus, kad saulės elektrinės įrengimui buvo panaudota įranga ir detalės, kurios buvo pagamintos ne seniau nei 2 metai iki jų pardavimo ir sumontavimo</w:t>
      </w:r>
      <w:r w:rsidR="009D67DE" w:rsidRPr="004223B1">
        <w:rPr>
          <w:bCs/>
          <w:sz w:val="22"/>
          <w:szCs w:val="22"/>
          <w:lang w:val="lt-LT"/>
        </w:rPr>
        <w:t xml:space="preserve">;   </w:t>
      </w:r>
    </w:p>
    <w:p w14:paraId="6BD27F66" w14:textId="31875A4E" w:rsidR="00C944FD" w:rsidRPr="002226C5" w:rsidRDefault="00C944FD"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bookmarkStart w:id="50" w:name="_Ref126831056"/>
      <w:r w:rsidRPr="002226C5">
        <w:rPr>
          <w:bCs/>
          <w:sz w:val="22"/>
          <w:szCs w:val="22"/>
          <w:lang w:val="lt-LT"/>
        </w:rPr>
        <w:t>gauti statybą leidžiantį dokumentą (</w:t>
      </w:r>
      <w:r w:rsidRPr="002226C5">
        <w:rPr>
          <w:bCs/>
          <w:i/>
          <w:iCs/>
          <w:sz w:val="22"/>
          <w:szCs w:val="22"/>
          <w:lang w:val="lt-LT"/>
        </w:rPr>
        <w:t>jei pagal teisės aktus jį gauti yra privaloma</w:t>
      </w:r>
      <w:r w:rsidRPr="002226C5">
        <w:rPr>
          <w:bCs/>
          <w:sz w:val="22"/>
          <w:szCs w:val="22"/>
          <w:lang w:val="lt-LT"/>
        </w:rPr>
        <w:t>);</w:t>
      </w:r>
      <w:bookmarkEnd w:id="50"/>
    </w:p>
    <w:p w14:paraId="304880CF" w14:textId="77777777" w:rsidR="002226C5" w:rsidRPr="002226C5" w:rsidRDefault="002226C5" w:rsidP="002226C5">
      <w:pPr>
        <w:pStyle w:val="Point1"/>
        <w:numPr>
          <w:ilvl w:val="2"/>
          <w:numId w:val="20"/>
        </w:numPr>
        <w:tabs>
          <w:tab w:val="clear" w:pos="851"/>
          <w:tab w:val="num" w:pos="709"/>
        </w:tabs>
        <w:ind w:left="709" w:hanging="709"/>
        <w:rPr>
          <w:sz w:val="22"/>
          <w:szCs w:val="22"/>
          <w:lang w:val="lt-LT"/>
        </w:rPr>
      </w:pPr>
      <w:r w:rsidRPr="002226C5">
        <w:rPr>
          <w:sz w:val="22"/>
          <w:szCs w:val="22"/>
          <w:lang w:val="lt-LT"/>
        </w:rPr>
        <w:t>jeigu Sutarties vykdymo metu paaiškėja, kad Sutarties vykdymui yra reikalingas konkretus Užsakovo dokumentas, Rangovas privalo nedelsdamas, bet ne vėliau negu per 2 (dvi) darbo dienas, apie tai informuoti Užsakovą ir nurodyti protingą terminą, per kurį Užsakovas turėtų gauti ir pateikti tokį Užsakovo dokumentą, nurodyti dokumento pobūdį, tikslą, kuriam yra reikalingas tas dokumentas, ir jo reikšmę Sutarties vykdymui;</w:t>
      </w:r>
    </w:p>
    <w:p w14:paraId="30A01DFB" w14:textId="1BDF58BB" w:rsidR="002226C5" w:rsidRPr="002226C5" w:rsidRDefault="002226C5" w:rsidP="002226C5">
      <w:pPr>
        <w:pStyle w:val="Point1"/>
        <w:numPr>
          <w:ilvl w:val="2"/>
          <w:numId w:val="20"/>
        </w:numPr>
        <w:tabs>
          <w:tab w:val="clear" w:pos="851"/>
          <w:tab w:val="num" w:pos="709"/>
        </w:tabs>
        <w:ind w:left="709" w:hanging="709"/>
        <w:rPr>
          <w:sz w:val="22"/>
          <w:szCs w:val="22"/>
          <w:lang w:val="lt-LT"/>
        </w:rPr>
      </w:pPr>
      <w:r w:rsidRPr="002226C5">
        <w:rPr>
          <w:sz w:val="22"/>
          <w:szCs w:val="22"/>
          <w:lang w:val="lt-LT"/>
        </w:rPr>
        <w:t>parengti ir su Užsakovu suderinti Rangovo dokumentus, kurie yra reikalingi Darbų atlikimui, iki Darbų, kurie turi būti atliekami vadovaujantis tuo Rangovo dokumentu, pradžios. Rangovas negali vykdyti Darbų neturėdamas su Užsakovu suderinto Rangovo parengto dokumento, kuriuo vadovaujantis turi būti vykdomi tie Darbai</w:t>
      </w:r>
      <w:r>
        <w:rPr>
          <w:sz w:val="22"/>
          <w:szCs w:val="22"/>
          <w:lang w:val="lt-LT"/>
        </w:rPr>
        <w:t>;</w:t>
      </w:r>
    </w:p>
    <w:p w14:paraId="0C3019F5" w14:textId="69995B80" w:rsidR="00494BDC" w:rsidRPr="004223B1" w:rsidRDefault="009214E8" w:rsidP="004223B1">
      <w:pPr>
        <w:pStyle w:val="Pagrindinistekstas"/>
        <w:numPr>
          <w:ilvl w:val="2"/>
          <w:numId w:val="20"/>
        </w:numPr>
        <w:tabs>
          <w:tab w:val="clear" w:pos="720"/>
          <w:tab w:val="clear" w:pos="851"/>
          <w:tab w:val="left" w:pos="709"/>
        </w:tabs>
        <w:spacing w:before="120" w:after="120"/>
        <w:ind w:left="709" w:hanging="709"/>
        <w:rPr>
          <w:sz w:val="22"/>
          <w:szCs w:val="22"/>
          <w:lang w:val="lt-LT"/>
        </w:rPr>
      </w:pPr>
      <w:bookmarkStart w:id="51" w:name="_Ref43330699"/>
      <w:bookmarkStart w:id="52" w:name="_Ref473537538"/>
      <w:bookmarkStart w:id="53" w:name="_Ref473301444"/>
      <w:bookmarkStart w:id="54" w:name="_Ref473536447"/>
      <w:bookmarkStart w:id="55" w:name="_Ref473301436"/>
      <w:r w:rsidRPr="004223B1">
        <w:rPr>
          <w:sz w:val="22"/>
          <w:szCs w:val="22"/>
          <w:lang w:val="lt-LT"/>
        </w:rPr>
        <w:t xml:space="preserve">nuo Darbų atlikimo vietos perdavimo-priėmimo dienos užtikrinti </w:t>
      </w:r>
      <w:r w:rsidR="003460D2" w:rsidRPr="004223B1">
        <w:rPr>
          <w:sz w:val="22"/>
          <w:szCs w:val="22"/>
          <w:lang w:val="lt-LT"/>
        </w:rPr>
        <w:t xml:space="preserve">tinkamą </w:t>
      </w:r>
      <w:r w:rsidRPr="004223B1">
        <w:rPr>
          <w:sz w:val="22"/>
          <w:szCs w:val="22"/>
          <w:lang w:val="lt-LT"/>
        </w:rPr>
        <w:t xml:space="preserve">jos </w:t>
      </w:r>
      <w:r w:rsidR="00924645" w:rsidRPr="004223B1">
        <w:rPr>
          <w:sz w:val="22"/>
          <w:szCs w:val="22"/>
          <w:lang w:val="lt-LT"/>
        </w:rPr>
        <w:t xml:space="preserve">apsaugą, priežiūrą ir </w:t>
      </w:r>
      <w:r w:rsidRPr="004223B1">
        <w:rPr>
          <w:sz w:val="22"/>
          <w:szCs w:val="22"/>
          <w:lang w:val="lt-LT"/>
        </w:rPr>
        <w:t>tvarkym</w:t>
      </w:r>
      <w:r w:rsidR="00B510C9" w:rsidRPr="004223B1">
        <w:rPr>
          <w:sz w:val="22"/>
          <w:szCs w:val="22"/>
          <w:lang w:val="lt-LT"/>
        </w:rPr>
        <w:t>ą (įskaitant statybin</w:t>
      </w:r>
      <w:r w:rsidR="003460D2" w:rsidRPr="004223B1">
        <w:rPr>
          <w:sz w:val="22"/>
          <w:szCs w:val="22"/>
          <w:lang w:val="lt-LT"/>
        </w:rPr>
        <w:t>ių</w:t>
      </w:r>
      <w:r w:rsidR="00B510C9" w:rsidRPr="004223B1">
        <w:rPr>
          <w:sz w:val="22"/>
          <w:szCs w:val="22"/>
          <w:lang w:val="lt-LT"/>
        </w:rPr>
        <w:t xml:space="preserve"> atliekų ir šiukšlių tvarkymą)</w:t>
      </w:r>
      <w:r w:rsidRPr="004223B1">
        <w:rPr>
          <w:sz w:val="22"/>
          <w:szCs w:val="22"/>
          <w:lang w:val="lt-LT"/>
        </w:rPr>
        <w:t>;</w:t>
      </w:r>
      <w:bookmarkEnd w:id="51"/>
    </w:p>
    <w:p w14:paraId="3675D57E" w14:textId="068EE16C" w:rsidR="001D22FC" w:rsidRPr="004223B1" w:rsidRDefault="001D22FC"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lastRenderedPageBreak/>
        <w:t>užtikrinti saugų darbą, priešgaisrinę ir aplinkos apsaugą bei darbo higieną Darbų atlikimo vietoje</w:t>
      </w:r>
      <w:r w:rsidR="00420B33" w:rsidRPr="004223B1">
        <w:rPr>
          <w:bCs/>
          <w:sz w:val="22"/>
          <w:szCs w:val="22"/>
          <w:lang w:val="lt-LT"/>
        </w:rPr>
        <w:t>, taip pat gretimos aplinkos bei gamtos ir nekilnojamųjų kultūros vertybių apsaugą, greta gyvenančių, dirbančių, poilsiaujančių ir judančių žmonių apsaugą nuo Darbų keliamo pavojaus, be to, nepažeisti trečiųjų asmenų gyvenimo ir veiklos sąlygų</w:t>
      </w:r>
      <w:r w:rsidRPr="004223B1">
        <w:rPr>
          <w:bCs/>
          <w:sz w:val="22"/>
          <w:szCs w:val="22"/>
          <w:lang w:val="lt-LT"/>
        </w:rPr>
        <w:t>;</w:t>
      </w:r>
      <w:bookmarkEnd w:id="52"/>
    </w:p>
    <w:bookmarkEnd w:id="53"/>
    <w:p w14:paraId="618C156B" w14:textId="722E14E7" w:rsidR="001D22FC" w:rsidRPr="004223B1" w:rsidRDefault="000233C3"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0233C3">
        <w:rPr>
          <w:bCs/>
          <w:sz w:val="22"/>
          <w:szCs w:val="22"/>
          <w:lang w:val="lt-LT"/>
        </w:rPr>
        <w:t>užtikrinti, kad Darbus atliekantys asmenys (įskaitant savo, subrangovų darbuotojus ir bet kokius kitus pasitelktus asmenis) turėtų Lietuvos Respublikos valstybinio socialinio draudimo įstatymo 151 straipsnyje nustatyta tvarka suformuotą skaidriai dirbančio asmens identifikavimo kodą (toliau – Identifikavimo kodas), tam visus reikalingus leidimus, atestatus, pažymėjimus</w:t>
      </w:r>
      <w:r w:rsidR="001D22FC" w:rsidRPr="004223B1">
        <w:rPr>
          <w:bCs/>
          <w:sz w:val="22"/>
          <w:szCs w:val="22"/>
          <w:lang w:val="lt-LT"/>
        </w:rPr>
        <w:t>;</w:t>
      </w:r>
      <w:bookmarkEnd w:id="54"/>
    </w:p>
    <w:p w14:paraId="4FA18603" w14:textId="20AB4686" w:rsidR="00C036A5" w:rsidRPr="004223B1" w:rsidRDefault="001D22FC" w:rsidP="004223B1">
      <w:pPr>
        <w:pStyle w:val="Pagrindinistekstas"/>
        <w:numPr>
          <w:ilvl w:val="2"/>
          <w:numId w:val="20"/>
        </w:numPr>
        <w:tabs>
          <w:tab w:val="clear" w:pos="720"/>
          <w:tab w:val="clear" w:pos="851"/>
          <w:tab w:val="left" w:pos="709"/>
        </w:tabs>
        <w:spacing w:before="120" w:after="120"/>
        <w:ind w:left="709" w:hanging="709"/>
        <w:rPr>
          <w:bCs/>
          <w:sz w:val="22"/>
          <w:szCs w:val="22"/>
          <w:lang w:val="lt-LT"/>
        </w:rPr>
      </w:pPr>
      <w:bookmarkStart w:id="56" w:name="_Ref473536441"/>
      <w:r w:rsidRPr="004223B1">
        <w:rPr>
          <w:bCs/>
          <w:sz w:val="22"/>
          <w:szCs w:val="22"/>
          <w:lang w:val="lt-LT"/>
        </w:rPr>
        <w:t xml:space="preserve">užtikrinti, kad Darbus atliekantys asmenys </w:t>
      </w:r>
      <w:r w:rsidR="00F0222C" w:rsidRPr="004223B1">
        <w:rPr>
          <w:bCs/>
          <w:sz w:val="22"/>
          <w:szCs w:val="22"/>
          <w:lang w:val="lt-LT"/>
        </w:rPr>
        <w:t xml:space="preserve">(įskaitant savo, subrangovų darbuotojus ir bet kokius kitus pasitelktus asmenis) </w:t>
      </w:r>
      <w:r w:rsidRPr="004223B1">
        <w:rPr>
          <w:bCs/>
          <w:sz w:val="22"/>
          <w:szCs w:val="22"/>
          <w:lang w:val="lt-LT"/>
        </w:rPr>
        <w:t>darbo metu nebūtų apsvaigę nuo alkoholio, narkotinių, toksinių ar psichotropinių medžiagų;</w:t>
      </w:r>
      <w:bookmarkEnd w:id="55"/>
      <w:bookmarkEnd w:id="56"/>
    </w:p>
    <w:p w14:paraId="5C0DB086" w14:textId="4755A8A9" w:rsidR="009F2799" w:rsidRPr="004223B1" w:rsidRDefault="009F2799" w:rsidP="004223B1">
      <w:pPr>
        <w:pStyle w:val="Pagrindinistekstas"/>
        <w:numPr>
          <w:ilvl w:val="2"/>
          <w:numId w:val="20"/>
        </w:numPr>
        <w:tabs>
          <w:tab w:val="clear" w:pos="720"/>
          <w:tab w:val="clear" w:pos="851"/>
          <w:tab w:val="left" w:pos="709"/>
        </w:tabs>
        <w:spacing w:before="120" w:after="120"/>
        <w:ind w:left="709" w:hanging="709"/>
        <w:rPr>
          <w:bCs/>
          <w:sz w:val="22"/>
          <w:szCs w:val="22"/>
          <w:lang w:val="lt-LT"/>
        </w:rPr>
      </w:pPr>
      <w:bookmarkStart w:id="57" w:name="_Ref43330705"/>
      <w:r w:rsidRPr="004223B1">
        <w:rPr>
          <w:bCs/>
          <w:sz w:val="22"/>
          <w:szCs w:val="22"/>
          <w:lang w:val="lt-LT"/>
        </w:rPr>
        <w:t>dalyvauti Užsakovo organizuojamuose ir protokoluojamuose gamybiniuose pasitarimuos</w:t>
      </w:r>
      <w:r w:rsidR="00824475" w:rsidRPr="004223B1">
        <w:rPr>
          <w:bCs/>
          <w:sz w:val="22"/>
          <w:szCs w:val="22"/>
          <w:lang w:val="lt-LT"/>
        </w:rPr>
        <w:t>e,</w:t>
      </w:r>
      <w:r w:rsidRPr="004223B1">
        <w:rPr>
          <w:bCs/>
          <w:sz w:val="22"/>
          <w:szCs w:val="22"/>
          <w:lang w:val="lt-LT"/>
        </w:rPr>
        <w:t xml:space="preserve"> jų metu pateikti išsamią ataskaitą apie </w:t>
      </w:r>
      <w:r w:rsidR="00BC19D3" w:rsidRPr="004223B1">
        <w:rPr>
          <w:bCs/>
          <w:sz w:val="22"/>
          <w:szCs w:val="22"/>
          <w:lang w:val="lt-LT"/>
        </w:rPr>
        <w:t xml:space="preserve">atliekamus </w:t>
      </w:r>
      <w:r w:rsidRPr="004223B1">
        <w:rPr>
          <w:bCs/>
          <w:sz w:val="22"/>
          <w:szCs w:val="22"/>
          <w:lang w:val="lt-LT"/>
        </w:rPr>
        <w:t xml:space="preserve">Darbus, jų progresą, </w:t>
      </w:r>
      <w:r w:rsidR="00BC19D3" w:rsidRPr="004223B1">
        <w:rPr>
          <w:bCs/>
          <w:sz w:val="22"/>
          <w:szCs w:val="22"/>
          <w:lang w:val="lt-LT"/>
        </w:rPr>
        <w:t>kilusias</w:t>
      </w:r>
      <w:r w:rsidRPr="004223B1">
        <w:rPr>
          <w:bCs/>
          <w:sz w:val="22"/>
          <w:szCs w:val="22"/>
          <w:lang w:val="lt-LT"/>
        </w:rPr>
        <w:t xml:space="preserve"> problemas</w:t>
      </w:r>
      <w:r w:rsidR="00510DC5" w:rsidRPr="004223B1">
        <w:rPr>
          <w:bCs/>
          <w:sz w:val="22"/>
          <w:szCs w:val="22"/>
          <w:lang w:val="lt-LT"/>
        </w:rPr>
        <w:t>,</w:t>
      </w:r>
      <w:r w:rsidRPr="004223B1">
        <w:rPr>
          <w:bCs/>
          <w:sz w:val="22"/>
          <w:szCs w:val="22"/>
          <w:lang w:val="lt-LT"/>
        </w:rPr>
        <w:t xml:space="preserve"> </w:t>
      </w:r>
      <w:r w:rsidR="00BC19D3" w:rsidRPr="004223B1">
        <w:rPr>
          <w:bCs/>
          <w:sz w:val="22"/>
          <w:szCs w:val="22"/>
          <w:lang w:val="lt-LT"/>
        </w:rPr>
        <w:t>jų sprendimo būdus</w:t>
      </w:r>
      <w:r w:rsidR="00824475" w:rsidRPr="004223B1">
        <w:rPr>
          <w:bCs/>
          <w:sz w:val="22"/>
          <w:szCs w:val="22"/>
          <w:lang w:val="lt-LT"/>
        </w:rPr>
        <w:t xml:space="preserve"> ir pan.</w:t>
      </w:r>
      <w:r w:rsidRPr="004223B1">
        <w:rPr>
          <w:bCs/>
          <w:sz w:val="22"/>
          <w:szCs w:val="22"/>
          <w:lang w:val="lt-LT"/>
        </w:rPr>
        <w:t>;</w:t>
      </w:r>
      <w:bookmarkEnd w:id="57"/>
    </w:p>
    <w:p w14:paraId="6DB237A3" w14:textId="5068F6AE" w:rsidR="001D22FC" w:rsidRPr="004223B1" w:rsidRDefault="001D22FC"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 xml:space="preserve">užbaigus Darbus sutvarkyti Darbų atlikimo vietą, </w:t>
      </w:r>
      <w:r w:rsidR="00AB0212" w:rsidRPr="004223B1">
        <w:rPr>
          <w:bCs/>
          <w:sz w:val="22"/>
          <w:szCs w:val="22"/>
          <w:lang w:val="lt-LT"/>
        </w:rPr>
        <w:t xml:space="preserve">t. y. </w:t>
      </w:r>
      <w:r w:rsidRPr="004223B1">
        <w:rPr>
          <w:bCs/>
          <w:sz w:val="22"/>
          <w:szCs w:val="22"/>
          <w:lang w:val="lt-LT"/>
        </w:rPr>
        <w:t>išardyti ir (ar) išvežti laikinus statinius, aptvėrimus, įrengimus, techniką, taip pat statybines</w:t>
      </w:r>
      <w:r w:rsidR="00730715" w:rsidRPr="004223B1">
        <w:rPr>
          <w:bCs/>
          <w:sz w:val="22"/>
          <w:szCs w:val="22"/>
          <w:lang w:val="lt-LT"/>
        </w:rPr>
        <w:t xml:space="preserve"> ir kitas</w:t>
      </w:r>
      <w:r w:rsidRPr="004223B1">
        <w:rPr>
          <w:bCs/>
          <w:sz w:val="22"/>
          <w:szCs w:val="22"/>
          <w:lang w:val="lt-LT"/>
        </w:rPr>
        <w:t xml:space="preserve"> atliekas </w:t>
      </w:r>
      <w:r w:rsidR="00730715" w:rsidRPr="004223B1">
        <w:rPr>
          <w:bCs/>
          <w:sz w:val="22"/>
          <w:szCs w:val="22"/>
          <w:lang w:val="lt-LT"/>
        </w:rPr>
        <w:t xml:space="preserve">bei </w:t>
      </w:r>
      <w:r w:rsidRPr="004223B1">
        <w:rPr>
          <w:bCs/>
          <w:sz w:val="22"/>
          <w:szCs w:val="22"/>
          <w:lang w:val="lt-LT"/>
        </w:rPr>
        <w:t>šiukšles;</w:t>
      </w:r>
    </w:p>
    <w:p w14:paraId="19BB68D3" w14:textId="77777777" w:rsidR="002C63D1" w:rsidRPr="004223B1" w:rsidRDefault="002C63D1" w:rsidP="004223B1">
      <w:pPr>
        <w:pStyle w:val="Pagrindinistekstas"/>
        <w:numPr>
          <w:ilvl w:val="2"/>
          <w:numId w:val="20"/>
        </w:numPr>
        <w:tabs>
          <w:tab w:val="clear" w:pos="851"/>
        </w:tabs>
        <w:spacing w:before="120" w:after="120"/>
        <w:ind w:left="709" w:hanging="709"/>
        <w:rPr>
          <w:b/>
          <w:bCs/>
          <w:sz w:val="22"/>
          <w:szCs w:val="22"/>
          <w:lang w:val="lt-LT"/>
        </w:rPr>
      </w:pPr>
      <w:r w:rsidRPr="004223B1">
        <w:rPr>
          <w:bCs/>
          <w:sz w:val="22"/>
          <w:szCs w:val="22"/>
          <w:lang w:val="lt-LT"/>
        </w:rPr>
        <w:t xml:space="preserve">apmokyti Užsakovo personalą eksploatuoti Darbų rezultatą pagal paskirtį, </w:t>
      </w:r>
      <w:r w:rsidRPr="004223B1">
        <w:rPr>
          <w:bCs/>
          <w:i/>
          <w:iCs/>
          <w:sz w:val="22"/>
          <w:szCs w:val="22"/>
          <w:lang w:val="lt-LT"/>
        </w:rPr>
        <w:t>inter alia</w:t>
      </w:r>
      <w:r w:rsidRPr="004223B1">
        <w:rPr>
          <w:bCs/>
          <w:sz w:val="22"/>
          <w:szCs w:val="22"/>
          <w:lang w:val="lt-LT"/>
        </w:rPr>
        <w:t xml:space="preserve"> naudotis įdiegta monitoringo sistema;</w:t>
      </w:r>
      <w:bookmarkStart w:id="58" w:name="_Ref31267734"/>
    </w:p>
    <w:bookmarkEnd w:id="58"/>
    <w:p w14:paraId="37F12B9A" w14:textId="30FE3730" w:rsidR="00D90B6E" w:rsidRPr="004223B1" w:rsidRDefault="00D90B6E"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ne vėliau kaip baigiamojo Darbų perdavimo-priėmimo akto pasirašymo dien</w:t>
      </w:r>
      <w:r w:rsidR="006107AE" w:rsidRPr="004223B1">
        <w:rPr>
          <w:bCs/>
          <w:sz w:val="22"/>
          <w:szCs w:val="22"/>
          <w:lang w:val="lt-LT"/>
        </w:rPr>
        <w:t>ai</w:t>
      </w:r>
      <w:r w:rsidRPr="004223B1">
        <w:rPr>
          <w:bCs/>
          <w:sz w:val="22"/>
          <w:szCs w:val="22"/>
          <w:lang w:val="lt-LT"/>
        </w:rPr>
        <w:t xml:space="preserve"> pateikti Užsakovui </w:t>
      </w:r>
      <w:bookmarkStart w:id="59" w:name="_Hlk31140134"/>
      <w:r w:rsidRPr="004223B1">
        <w:rPr>
          <w:bCs/>
          <w:sz w:val="22"/>
          <w:szCs w:val="22"/>
          <w:lang w:val="lt-LT"/>
        </w:rPr>
        <w:t>su juo iš anksto suderinto ir jam priimtino turinio (sąlygų) garantinio laikotarpio įsipareigojimų</w:t>
      </w:r>
      <w:r w:rsidR="00553B77" w:rsidRPr="004223B1">
        <w:rPr>
          <w:bCs/>
          <w:sz w:val="22"/>
          <w:szCs w:val="22"/>
          <w:lang w:val="lt-LT"/>
        </w:rPr>
        <w:t xml:space="preserve">, įskaitant ir Rangovo deklaruojamas jėgainės metines gamybos apimtis bei jėgainės Santykinį našumą, </w:t>
      </w:r>
      <w:r w:rsidRPr="004223B1">
        <w:rPr>
          <w:bCs/>
          <w:sz w:val="22"/>
          <w:szCs w:val="22"/>
          <w:lang w:val="lt-LT"/>
        </w:rPr>
        <w:t>įvykdymo</w:t>
      </w:r>
      <w:bookmarkEnd w:id="59"/>
      <w:r w:rsidRPr="004223B1">
        <w:rPr>
          <w:bCs/>
          <w:sz w:val="22"/>
          <w:szCs w:val="22"/>
          <w:lang w:val="lt-LT"/>
        </w:rPr>
        <w:t xml:space="preserve"> užtikrinimą – </w:t>
      </w:r>
      <w:bookmarkStart w:id="60" w:name="_Ref31267739"/>
      <w:bookmarkStart w:id="61" w:name="_Hlk31126799"/>
      <w:r w:rsidRPr="004223B1">
        <w:rPr>
          <w:bCs/>
          <w:sz w:val="22"/>
          <w:szCs w:val="22"/>
          <w:lang w:val="lt-LT"/>
        </w:rPr>
        <w:t xml:space="preserve">pirmo pareikalavimo </w:t>
      </w:r>
      <w:r w:rsidRPr="004223B1">
        <w:rPr>
          <w:sz w:val="22"/>
          <w:szCs w:val="22"/>
          <w:lang w:val="lt-LT"/>
        </w:rPr>
        <w:t>banko garantiją arba draudimo bendrovės laidavimo raštą</w:t>
      </w:r>
      <w:bookmarkEnd w:id="60"/>
      <w:bookmarkEnd w:id="61"/>
      <w:r w:rsidR="00FF6228" w:rsidRPr="004223B1">
        <w:rPr>
          <w:sz w:val="22"/>
          <w:szCs w:val="22"/>
          <w:lang w:val="lt-LT"/>
        </w:rPr>
        <w:t xml:space="preserve"> Specialiose sąlygose numatytai sumai ir galiojimo terminui</w:t>
      </w:r>
      <w:r w:rsidR="00BD35FA" w:rsidRPr="004223B1">
        <w:rPr>
          <w:sz w:val="22"/>
          <w:szCs w:val="22"/>
          <w:lang w:val="lt-LT"/>
        </w:rPr>
        <w:t>;</w:t>
      </w:r>
    </w:p>
    <w:p w14:paraId="690D5F33" w14:textId="7E355A8A" w:rsidR="001D22FC" w:rsidRPr="004223B1" w:rsidRDefault="00B87872" w:rsidP="004223B1">
      <w:pPr>
        <w:pStyle w:val="Pagrindinistekstas"/>
        <w:numPr>
          <w:ilvl w:val="2"/>
          <w:numId w:val="20"/>
        </w:numPr>
        <w:tabs>
          <w:tab w:val="clear" w:pos="720"/>
          <w:tab w:val="clear" w:pos="851"/>
          <w:tab w:val="left" w:pos="709"/>
        </w:tabs>
        <w:spacing w:before="120" w:after="120"/>
        <w:ind w:left="709" w:hanging="709"/>
        <w:rPr>
          <w:b/>
          <w:bCs/>
          <w:sz w:val="22"/>
          <w:szCs w:val="22"/>
          <w:lang w:val="lt-LT"/>
        </w:rPr>
      </w:pPr>
      <w:r w:rsidRPr="004223B1">
        <w:rPr>
          <w:bCs/>
          <w:sz w:val="22"/>
          <w:szCs w:val="22"/>
          <w:lang w:val="lt-LT"/>
        </w:rPr>
        <w:t xml:space="preserve">inicijuoti, organizuoti </w:t>
      </w:r>
      <w:r w:rsidR="003A24B4" w:rsidRPr="004223B1">
        <w:rPr>
          <w:bCs/>
          <w:sz w:val="22"/>
          <w:szCs w:val="22"/>
          <w:lang w:val="lt-LT"/>
        </w:rPr>
        <w:t xml:space="preserve">ir dalyvauti </w:t>
      </w:r>
      <w:r w:rsidRPr="004223B1">
        <w:rPr>
          <w:bCs/>
          <w:sz w:val="22"/>
          <w:szCs w:val="22"/>
          <w:lang w:val="lt-LT"/>
        </w:rPr>
        <w:t>statybos užbaigimo procedūr</w:t>
      </w:r>
      <w:r w:rsidR="003A24B4" w:rsidRPr="004223B1">
        <w:rPr>
          <w:bCs/>
          <w:sz w:val="22"/>
          <w:szCs w:val="22"/>
          <w:lang w:val="lt-LT"/>
        </w:rPr>
        <w:t>ose</w:t>
      </w:r>
      <w:r w:rsidRPr="004223B1">
        <w:rPr>
          <w:bCs/>
          <w:sz w:val="22"/>
          <w:szCs w:val="22"/>
          <w:lang w:val="lt-LT"/>
        </w:rPr>
        <w:t xml:space="preserve"> </w:t>
      </w:r>
      <w:r w:rsidR="003A24B4" w:rsidRPr="004223B1">
        <w:rPr>
          <w:bCs/>
          <w:sz w:val="22"/>
          <w:szCs w:val="22"/>
          <w:lang w:val="lt-LT"/>
        </w:rPr>
        <w:t xml:space="preserve">bei </w:t>
      </w:r>
      <w:r w:rsidR="001D22FC" w:rsidRPr="004223B1">
        <w:rPr>
          <w:bCs/>
          <w:sz w:val="22"/>
          <w:szCs w:val="22"/>
          <w:lang w:val="lt-LT"/>
        </w:rPr>
        <w:t xml:space="preserve">gauti </w:t>
      </w:r>
      <w:r w:rsidR="007A750D" w:rsidRPr="004223B1">
        <w:rPr>
          <w:bCs/>
          <w:sz w:val="22"/>
          <w:szCs w:val="22"/>
          <w:lang w:val="lt-LT"/>
        </w:rPr>
        <w:t xml:space="preserve">statybos užbaigimą patvirtinantį dokumentą, t. y. </w:t>
      </w:r>
      <w:r w:rsidR="001D22FC" w:rsidRPr="004223B1">
        <w:rPr>
          <w:bCs/>
          <w:sz w:val="22"/>
          <w:szCs w:val="22"/>
          <w:lang w:val="lt-LT"/>
        </w:rPr>
        <w:t xml:space="preserve">statybos užbaigimo aktą </w:t>
      </w:r>
      <w:r w:rsidR="009C6B7E" w:rsidRPr="004223B1">
        <w:rPr>
          <w:bCs/>
          <w:sz w:val="22"/>
          <w:szCs w:val="22"/>
          <w:lang w:val="lt-LT"/>
        </w:rPr>
        <w:t xml:space="preserve">arba deklaraciją apie statybos užbaigimą </w:t>
      </w:r>
      <w:r w:rsidR="001D22FC" w:rsidRPr="004223B1">
        <w:rPr>
          <w:bCs/>
          <w:sz w:val="22"/>
          <w:szCs w:val="22"/>
          <w:lang w:val="lt-LT"/>
        </w:rPr>
        <w:t>(</w:t>
      </w:r>
      <w:r w:rsidR="001D22FC" w:rsidRPr="004223B1">
        <w:rPr>
          <w:bCs/>
          <w:i/>
          <w:iCs/>
          <w:sz w:val="22"/>
          <w:szCs w:val="22"/>
          <w:lang w:val="lt-LT"/>
        </w:rPr>
        <w:t xml:space="preserve">jei pagal teisės aktus </w:t>
      </w:r>
      <w:r w:rsidR="007A750D" w:rsidRPr="004223B1">
        <w:rPr>
          <w:bCs/>
          <w:i/>
          <w:iCs/>
          <w:sz w:val="22"/>
          <w:szCs w:val="22"/>
          <w:lang w:val="lt-LT"/>
        </w:rPr>
        <w:t>jį</w:t>
      </w:r>
      <w:r w:rsidR="001D22FC" w:rsidRPr="004223B1">
        <w:rPr>
          <w:bCs/>
          <w:i/>
          <w:iCs/>
          <w:sz w:val="22"/>
          <w:szCs w:val="22"/>
          <w:lang w:val="lt-LT"/>
        </w:rPr>
        <w:t xml:space="preserve"> gauti</w:t>
      </w:r>
      <w:r w:rsidR="009C6B7E" w:rsidRPr="004223B1">
        <w:rPr>
          <w:bCs/>
          <w:i/>
          <w:iCs/>
          <w:sz w:val="22"/>
          <w:szCs w:val="22"/>
          <w:lang w:val="lt-LT"/>
        </w:rPr>
        <w:t xml:space="preserve"> </w:t>
      </w:r>
      <w:r w:rsidR="001D22FC" w:rsidRPr="004223B1">
        <w:rPr>
          <w:bCs/>
          <w:i/>
          <w:iCs/>
          <w:sz w:val="22"/>
          <w:szCs w:val="22"/>
          <w:lang w:val="lt-LT"/>
        </w:rPr>
        <w:t>yra privaloma</w:t>
      </w:r>
      <w:r w:rsidR="001D22FC" w:rsidRPr="004223B1">
        <w:rPr>
          <w:bCs/>
          <w:sz w:val="22"/>
          <w:szCs w:val="22"/>
          <w:lang w:val="lt-LT"/>
        </w:rPr>
        <w:t>);</w:t>
      </w:r>
    </w:p>
    <w:bookmarkEnd w:id="49"/>
    <w:p w14:paraId="64E220AA" w14:textId="589478AD" w:rsidR="001D22FC" w:rsidRPr="004223B1" w:rsidRDefault="001D22FC"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bCs/>
          <w:sz w:val="22"/>
          <w:szCs w:val="22"/>
          <w:lang w:val="lt-LT"/>
        </w:rPr>
        <w:t xml:space="preserve">Abi Šalys privalo visokeriopai bendradarbiauti ir kooperuotis, </w:t>
      </w:r>
      <w:r w:rsidRPr="004223B1">
        <w:rPr>
          <w:bCs/>
          <w:i/>
          <w:sz w:val="22"/>
          <w:szCs w:val="22"/>
          <w:lang w:val="lt-LT"/>
        </w:rPr>
        <w:t>inter alia</w:t>
      </w:r>
      <w:r w:rsidRPr="004223B1">
        <w:rPr>
          <w:bCs/>
          <w:sz w:val="22"/>
          <w:szCs w:val="22"/>
          <w:lang w:val="lt-LT"/>
        </w:rPr>
        <w:t xml:space="preserve"> savalaikiai informuoti viena kitą apie bet kokias Sutarties tinkamam</w:t>
      </w:r>
      <w:r w:rsidR="000233C3" w:rsidRPr="000233C3">
        <w:t xml:space="preserve"> </w:t>
      </w:r>
      <w:r w:rsidR="000233C3" w:rsidRPr="000233C3">
        <w:rPr>
          <w:bCs/>
          <w:sz w:val="22"/>
          <w:szCs w:val="22"/>
          <w:lang w:val="lt-LT"/>
        </w:rPr>
        <w:t>ir savalaikiam</w:t>
      </w:r>
      <w:r w:rsidRPr="004223B1">
        <w:rPr>
          <w:bCs/>
          <w:sz w:val="22"/>
          <w:szCs w:val="22"/>
          <w:lang w:val="lt-LT"/>
        </w:rPr>
        <w:t xml:space="preserve"> vykdymui įtakos turinčias ir ypač grėsmę keliančias aplinkybes.</w:t>
      </w:r>
    </w:p>
    <w:p w14:paraId="1DE0A3E5" w14:textId="497CDBC6" w:rsidR="004C63ED" w:rsidRPr="004223B1" w:rsidRDefault="004C63ED" w:rsidP="004223B1">
      <w:pPr>
        <w:pStyle w:val="Pagrindinistekstas"/>
        <w:tabs>
          <w:tab w:val="clear" w:pos="720"/>
          <w:tab w:val="left" w:pos="709"/>
        </w:tabs>
        <w:spacing w:before="120" w:after="120"/>
        <w:rPr>
          <w:b/>
          <w:bCs/>
          <w:sz w:val="22"/>
          <w:szCs w:val="22"/>
          <w:lang w:val="lt-LT"/>
        </w:rPr>
      </w:pPr>
    </w:p>
    <w:p w14:paraId="3397D7B3" w14:textId="1C7C42D8" w:rsidR="001D22FC" w:rsidRPr="004223B1" w:rsidRDefault="001D22FC" w:rsidP="004223B1">
      <w:pPr>
        <w:pStyle w:val="Pagrindinistekstas"/>
        <w:numPr>
          <w:ilvl w:val="0"/>
          <w:numId w:val="20"/>
        </w:numPr>
        <w:tabs>
          <w:tab w:val="clear" w:pos="567"/>
          <w:tab w:val="clear" w:pos="720"/>
          <w:tab w:val="left" w:pos="709"/>
        </w:tabs>
        <w:spacing w:before="120" w:after="120"/>
        <w:ind w:left="709" w:hanging="709"/>
        <w:rPr>
          <w:b/>
          <w:bCs/>
          <w:sz w:val="22"/>
          <w:szCs w:val="22"/>
          <w:lang w:val="lt-LT"/>
        </w:rPr>
      </w:pPr>
      <w:r w:rsidRPr="004223B1">
        <w:rPr>
          <w:b/>
          <w:bCs/>
          <w:sz w:val="22"/>
          <w:szCs w:val="22"/>
          <w:lang w:val="lt-LT"/>
        </w:rPr>
        <w:t>Šalių atsakomybė</w:t>
      </w:r>
    </w:p>
    <w:p w14:paraId="633AADA4" w14:textId="051BEBE4"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Šalis, pažeidusi Sutartyje nustatytus įsipareigojimus, privalo atlyginti nukentėjusiai Šaliai jos patirtus tiesioginius </w:t>
      </w:r>
      <w:r w:rsidR="00A964E4" w:rsidRPr="004223B1">
        <w:rPr>
          <w:bCs/>
          <w:sz w:val="22"/>
          <w:szCs w:val="22"/>
          <w:lang w:val="lt-LT"/>
        </w:rPr>
        <w:t xml:space="preserve">ir netiesioginius </w:t>
      </w:r>
      <w:r w:rsidRPr="004223B1">
        <w:rPr>
          <w:bCs/>
          <w:sz w:val="22"/>
          <w:szCs w:val="22"/>
          <w:lang w:val="lt-LT"/>
        </w:rPr>
        <w:t>nuostolius</w:t>
      </w:r>
      <w:r w:rsidR="0010709B" w:rsidRPr="004223B1">
        <w:rPr>
          <w:bCs/>
          <w:sz w:val="22"/>
          <w:szCs w:val="22"/>
          <w:lang w:val="lt-LT"/>
        </w:rPr>
        <w:t xml:space="preserve"> (įskaitant išlaidas teisinei pagalbai, faktinių aplinkybių konstatavimui, ekspertizei, turto vertinimui ir pan.)</w:t>
      </w:r>
      <w:r w:rsidRPr="004223B1">
        <w:rPr>
          <w:bCs/>
          <w:sz w:val="22"/>
          <w:szCs w:val="22"/>
          <w:lang w:val="lt-LT"/>
        </w:rPr>
        <w:t>.</w:t>
      </w:r>
    </w:p>
    <w:p w14:paraId="73BB74A6" w14:textId="23218ECE" w:rsidR="00BE3DA5" w:rsidRPr="004223B1" w:rsidRDefault="00BE3DA5"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t>Jei Rangovas, atlikdamas Darbus, pažeidžia kokių nors teisės aktų reikalavimus</w:t>
      </w:r>
      <w:r w:rsidR="00694A0C" w:rsidRPr="004223B1">
        <w:rPr>
          <w:sz w:val="22"/>
          <w:szCs w:val="22"/>
          <w:lang w:val="lt-LT"/>
        </w:rPr>
        <w:t xml:space="preserve"> ir </w:t>
      </w:r>
      <w:r w:rsidRPr="004223B1">
        <w:rPr>
          <w:sz w:val="22"/>
          <w:szCs w:val="22"/>
          <w:lang w:val="lt-LT"/>
        </w:rPr>
        <w:t>kompetentingos įgaliotos institucijos už pažeidimą skiria baudą ar pritaiko kitą sankciją Užsakovui, tai Rangovas privalo kompensuoti Užsakovui tokius nuostolius.</w:t>
      </w:r>
    </w:p>
    <w:p w14:paraId="004DB2CF" w14:textId="5259B149" w:rsidR="00CE2390" w:rsidRPr="004223B1" w:rsidRDefault="00CE2390"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t>Rangovas atsako už bet kokią jo ar su juo susijusių asmenų</w:t>
      </w:r>
      <w:r w:rsidR="00502FB8" w:rsidRPr="004223B1">
        <w:rPr>
          <w:sz w:val="22"/>
          <w:szCs w:val="22"/>
          <w:lang w:val="lt-LT"/>
        </w:rPr>
        <w:t xml:space="preserve"> (įskaitant pasitelktus subrangovus)</w:t>
      </w:r>
      <w:r w:rsidRPr="004223B1">
        <w:rPr>
          <w:sz w:val="22"/>
          <w:szCs w:val="22"/>
          <w:lang w:val="lt-LT"/>
        </w:rPr>
        <w:t xml:space="preserve"> atliekant Darbus padarytą žalą Užsakovui, tretiesiems asmenims ir (ar) jų turtui.</w:t>
      </w:r>
    </w:p>
    <w:p w14:paraId="501B69EB" w14:textId="2EFEFFF2" w:rsidR="00E212BB" w:rsidRPr="000A32EC" w:rsidRDefault="00E212BB" w:rsidP="004223B1">
      <w:pPr>
        <w:pStyle w:val="Pagrindinistekstas"/>
        <w:numPr>
          <w:ilvl w:val="1"/>
          <w:numId w:val="20"/>
        </w:numPr>
        <w:tabs>
          <w:tab w:val="clear" w:pos="567"/>
        </w:tabs>
        <w:spacing w:before="120" w:after="120"/>
        <w:ind w:left="709" w:hanging="709"/>
        <w:rPr>
          <w:color w:val="000000" w:themeColor="text1"/>
          <w:sz w:val="22"/>
          <w:szCs w:val="22"/>
          <w:lang w:val="lt-LT"/>
        </w:rPr>
      </w:pPr>
      <w:r w:rsidRPr="000A32EC">
        <w:rPr>
          <w:sz w:val="22"/>
          <w:szCs w:val="22"/>
          <w:lang w:val="lt-LT"/>
        </w:rPr>
        <w:t xml:space="preserve">Rangovas laiku neatlikęs Darbų per Sutartyje nustatytą terminą, moka Užsakovui 0,05% dydžio delspinigius nuo visos Sutarties kainos už kiekvieną uždelstą dieną. </w:t>
      </w:r>
      <w:r w:rsidRPr="000A32EC">
        <w:rPr>
          <w:color w:val="000000" w:themeColor="text1"/>
          <w:sz w:val="22"/>
          <w:szCs w:val="22"/>
          <w:lang w:val="lt-LT"/>
        </w:rPr>
        <w:t xml:space="preserve">Jei Sutartyje yra nustatytas Darbų atlikimo grafikas ir/ar tarpiniai Darbų atlikimo terminai, šio punkto nuostatos taikomos atsižvelgiant į nustatytą Darbų atlikimo grafiką ir/ar tarpinius Darbų atlikimo terminus. </w:t>
      </w:r>
      <w:r w:rsidR="00C3447F" w:rsidRPr="000A32EC">
        <w:rPr>
          <w:color w:val="000000" w:themeColor="text1"/>
          <w:sz w:val="22"/>
          <w:szCs w:val="22"/>
          <w:lang w:val="lt-LT"/>
        </w:rPr>
        <w:t>Tokiu atveju numatyti delspinigiai skaičiuojami nuo Darbų kainos dalies, mokėtinos už to konkretaus Darbų etapo įvykdymą</w:t>
      </w:r>
      <w:r w:rsidRPr="000A32EC">
        <w:rPr>
          <w:color w:val="000000" w:themeColor="text1"/>
          <w:sz w:val="22"/>
          <w:szCs w:val="22"/>
          <w:lang w:val="lt-LT"/>
        </w:rPr>
        <w:t>. Jei Sutartyje nėra numatyti atsiskaitymai už atliktus tarpinius Darbus, delspinigiai skaičiuojami nuo visos Sutarties kainos už kiekvieną uždelstą dieną.</w:t>
      </w:r>
    </w:p>
    <w:p w14:paraId="7BF83311" w14:textId="77777777" w:rsidR="000233C3" w:rsidRPr="000A32EC" w:rsidRDefault="000233C3" w:rsidP="000233C3">
      <w:pPr>
        <w:pStyle w:val="Pagrindinistekstas"/>
        <w:numPr>
          <w:ilvl w:val="1"/>
          <w:numId w:val="20"/>
        </w:numPr>
        <w:tabs>
          <w:tab w:val="clear" w:pos="567"/>
          <w:tab w:val="clear" w:pos="720"/>
          <w:tab w:val="left" w:pos="709"/>
        </w:tabs>
        <w:spacing w:before="120" w:after="120"/>
        <w:rPr>
          <w:bCs/>
          <w:sz w:val="22"/>
          <w:szCs w:val="22"/>
          <w:lang w:val="lt-LT"/>
        </w:rPr>
      </w:pPr>
      <w:r w:rsidRPr="000A32EC">
        <w:rPr>
          <w:bCs/>
          <w:sz w:val="22"/>
          <w:szCs w:val="22"/>
          <w:lang w:val="lt-LT"/>
        </w:rPr>
        <w:t xml:space="preserve">Rangovui, vėluojant atlikti visus Darbus ilgiau kaip 15 (penkiolika) kalendorinių dienų, jam taikoma bauda, pasireiškianti tuo, kad yra mažinama Sutarties kaina tokiais etapais ir dalimis: </w:t>
      </w:r>
    </w:p>
    <w:p w14:paraId="7A5A0A9C" w14:textId="77777777" w:rsidR="000233C3" w:rsidRPr="000A32EC" w:rsidRDefault="000233C3" w:rsidP="000233C3">
      <w:pPr>
        <w:pStyle w:val="Pagrindinistekstas"/>
        <w:numPr>
          <w:ilvl w:val="2"/>
          <w:numId w:val="20"/>
        </w:numPr>
        <w:tabs>
          <w:tab w:val="clear" w:pos="720"/>
          <w:tab w:val="left" w:pos="709"/>
        </w:tabs>
        <w:spacing w:before="120" w:after="120"/>
        <w:rPr>
          <w:bCs/>
          <w:sz w:val="22"/>
          <w:szCs w:val="22"/>
          <w:lang w:val="lt-LT"/>
        </w:rPr>
      </w:pPr>
      <w:r w:rsidRPr="000A32EC">
        <w:rPr>
          <w:bCs/>
          <w:sz w:val="22"/>
          <w:szCs w:val="22"/>
          <w:lang w:val="lt-LT"/>
        </w:rPr>
        <w:t xml:space="preserve">Jeigu vėluojama ilgiau kaip 15 (penkiolika) kalendorinių dienų – bendra Sutarties kaina mažinama 5 proc.; </w:t>
      </w:r>
    </w:p>
    <w:p w14:paraId="5FF0E69C" w14:textId="77777777" w:rsidR="000233C3" w:rsidRPr="000A32EC" w:rsidRDefault="000233C3" w:rsidP="000233C3">
      <w:pPr>
        <w:pStyle w:val="Pagrindinistekstas"/>
        <w:numPr>
          <w:ilvl w:val="2"/>
          <w:numId w:val="20"/>
        </w:numPr>
        <w:tabs>
          <w:tab w:val="clear" w:pos="720"/>
          <w:tab w:val="left" w:pos="709"/>
        </w:tabs>
        <w:spacing w:before="120" w:after="120"/>
        <w:rPr>
          <w:bCs/>
          <w:sz w:val="22"/>
          <w:szCs w:val="22"/>
          <w:lang w:val="lt-LT"/>
        </w:rPr>
      </w:pPr>
      <w:r w:rsidRPr="000A32EC">
        <w:rPr>
          <w:bCs/>
          <w:sz w:val="22"/>
          <w:szCs w:val="22"/>
          <w:lang w:val="lt-LT"/>
        </w:rPr>
        <w:lastRenderedPageBreak/>
        <w:t xml:space="preserve">Jeigu vėluojama ilgiau kaip 30 (trisdešimt) kalendorinių dienų – bendra Sutarties kaina mažinama 10 proc.; </w:t>
      </w:r>
    </w:p>
    <w:p w14:paraId="75CB37C5" w14:textId="77777777" w:rsidR="0042500E" w:rsidRPr="000A32EC" w:rsidRDefault="000233C3" w:rsidP="0042500E">
      <w:pPr>
        <w:pStyle w:val="Pagrindinistekstas"/>
        <w:numPr>
          <w:ilvl w:val="2"/>
          <w:numId w:val="20"/>
        </w:numPr>
        <w:tabs>
          <w:tab w:val="clear" w:pos="720"/>
          <w:tab w:val="left" w:pos="709"/>
        </w:tabs>
        <w:spacing w:before="120" w:after="120"/>
        <w:rPr>
          <w:bCs/>
          <w:sz w:val="22"/>
          <w:szCs w:val="22"/>
          <w:lang w:val="lt-LT"/>
        </w:rPr>
      </w:pPr>
      <w:r w:rsidRPr="000A32EC">
        <w:rPr>
          <w:bCs/>
          <w:sz w:val="22"/>
          <w:szCs w:val="22"/>
          <w:lang w:val="lt-LT"/>
        </w:rPr>
        <w:t xml:space="preserve">Jeigu vėluojama ilgiau kaip 45 (keturiasdešimt penkias) kalendorines dienas – bendra Sutarties kaina mažinama 15 proc. </w:t>
      </w:r>
    </w:p>
    <w:p w14:paraId="5D244E95" w14:textId="726596B1" w:rsidR="001D22FC" w:rsidRPr="000A32EC" w:rsidRDefault="000233C3" w:rsidP="0042500E">
      <w:pPr>
        <w:pStyle w:val="Pagrindinistekstas"/>
        <w:numPr>
          <w:ilvl w:val="2"/>
          <w:numId w:val="20"/>
        </w:numPr>
        <w:tabs>
          <w:tab w:val="clear" w:pos="720"/>
          <w:tab w:val="left" w:pos="709"/>
        </w:tabs>
        <w:spacing w:before="120" w:after="120"/>
        <w:rPr>
          <w:bCs/>
          <w:sz w:val="22"/>
          <w:szCs w:val="22"/>
          <w:lang w:val="lt-LT"/>
        </w:rPr>
      </w:pPr>
      <w:r w:rsidRPr="000A32EC">
        <w:rPr>
          <w:bCs/>
          <w:sz w:val="22"/>
          <w:szCs w:val="22"/>
          <w:lang w:val="lt-LT"/>
        </w:rPr>
        <w:t xml:space="preserve">Jeigu Rangovas vėluoja atlikti Darbus ilgiau nei 60 (šešiasdešimt) kalendorinių dienų, Užsakovas įgyja teisę vienašališkai nutraukti Sutartį, o Rangovas privalo sumokėti Sutarties 8.12 punkte numatytą baudą. Šios baudos mokėtina suma laikoma Šalių iš anksto sutartais, minimaliais nuostoliais, kurių nebereikia įrodinėti. </w:t>
      </w:r>
    </w:p>
    <w:p w14:paraId="72910794" w14:textId="6739F25A" w:rsidR="00BC41D6" w:rsidRPr="000A32EC" w:rsidRDefault="00BC41D6"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0A32EC">
        <w:rPr>
          <w:sz w:val="22"/>
          <w:szCs w:val="22"/>
          <w:lang w:val="lt-LT"/>
        </w:rPr>
        <w:t xml:space="preserve">Rangovas, pažeidęs bet kurį iš Bendrųjų sąlygų </w:t>
      </w:r>
      <w:r w:rsidR="005C43CD">
        <w:rPr>
          <w:sz w:val="22"/>
          <w:szCs w:val="22"/>
          <w:lang w:val="lt-LT"/>
        </w:rPr>
        <w:fldChar w:fldCharType="begin"/>
      </w:r>
      <w:r w:rsidR="005C43CD">
        <w:rPr>
          <w:sz w:val="22"/>
          <w:szCs w:val="22"/>
          <w:lang w:val="lt-LT"/>
        </w:rPr>
        <w:instrText xml:space="preserve"> REF _Ref126831056 \r \h </w:instrText>
      </w:r>
      <w:r w:rsidR="005C43CD">
        <w:rPr>
          <w:sz w:val="22"/>
          <w:szCs w:val="22"/>
          <w:lang w:val="lt-LT"/>
        </w:rPr>
      </w:r>
      <w:r w:rsidR="005C43CD">
        <w:rPr>
          <w:sz w:val="22"/>
          <w:szCs w:val="22"/>
          <w:lang w:val="lt-LT"/>
        </w:rPr>
        <w:fldChar w:fldCharType="separate"/>
      </w:r>
      <w:r w:rsidR="005C43CD">
        <w:rPr>
          <w:sz w:val="22"/>
          <w:szCs w:val="22"/>
          <w:lang w:val="lt-LT"/>
        </w:rPr>
        <w:t>7.2.7</w:t>
      </w:r>
      <w:r w:rsidR="005C43CD">
        <w:rPr>
          <w:sz w:val="22"/>
          <w:szCs w:val="22"/>
          <w:lang w:val="lt-LT"/>
        </w:rPr>
        <w:fldChar w:fldCharType="end"/>
      </w:r>
      <w:r w:rsidR="00730715" w:rsidRPr="000A32EC">
        <w:rPr>
          <w:sz w:val="22"/>
          <w:szCs w:val="22"/>
          <w:lang w:val="lt-LT"/>
        </w:rPr>
        <w:t xml:space="preserve"> </w:t>
      </w:r>
      <w:r w:rsidRPr="000A32EC">
        <w:rPr>
          <w:sz w:val="22"/>
          <w:szCs w:val="22"/>
          <w:lang w:val="lt-LT"/>
        </w:rPr>
        <w:t xml:space="preserve">– </w:t>
      </w:r>
      <w:r w:rsidR="0043365D" w:rsidRPr="000A32EC">
        <w:rPr>
          <w:sz w:val="22"/>
          <w:szCs w:val="22"/>
          <w:lang w:val="lt-LT"/>
        </w:rPr>
        <w:t>7.2.1</w:t>
      </w:r>
      <w:r w:rsidR="003C03D8">
        <w:rPr>
          <w:sz w:val="22"/>
          <w:szCs w:val="22"/>
          <w:lang w:val="lt-LT"/>
        </w:rPr>
        <w:t>6</w:t>
      </w:r>
      <w:r w:rsidR="00730715" w:rsidRPr="000A32EC">
        <w:rPr>
          <w:sz w:val="22"/>
          <w:szCs w:val="22"/>
          <w:lang w:val="lt-LT"/>
        </w:rPr>
        <w:t xml:space="preserve"> </w:t>
      </w:r>
      <w:r w:rsidRPr="000A32EC">
        <w:rPr>
          <w:sz w:val="22"/>
          <w:szCs w:val="22"/>
          <w:lang w:val="lt-LT"/>
        </w:rPr>
        <w:t xml:space="preserve">punktuose nustatytų įsipareigojimų, už kiekvieną atskirą pažeidimo atvejį privalo mokėti Užsakovui </w:t>
      </w:r>
      <w:r w:rsidR="006107AE" w:rsidRPr="000A32EC">
        <w:rPr>
          <w:sz w:val="22"/>
          <w:szCs w:val="22"/>
          <w:lang w:val="lt-LT"/>
        </w:rPr>
        <w:t>300</w:t>
      </w:r>
      <w:r w:rsidRPr="000A32EC">
        <w:rPr>
          <w:sz w:val="22"/>
          <w:szCs w:val="22"/>
          <w:lang w:val="lt-LT"/>
        </w:rPr>
        <w:t xml:space="preserve"> (</w:t>
      </w:r>
      <w:r w:rsidR="006107AE" w:rsidRPr="000A32EC">
        <w:rPr>
          <w:sz w:val="22"/>
          <w:szCs w:val="22"/>
          <w:lang w:val="lt-LT"/>
        </w:rPr>
        <w:t xml:space="preserve">trijų </w:t>
      </w:r>
      <w:r w:rsidR="00F35953" w:rsidRPr="000A32EC">
        <w:rPr>
          <w:sz w:val="22"/>
          <w:szCs w:val="22"/>
          <w:lang w:val="lt-LT"/>
        </w:rPr>
        <w:t>šimtų eurų 00 ct</w:t>
      </w:r>
      <w:r w:rsidRPr="000A32EC">
        <w:rPr>
          <w:sz w:val="22"/>
          <w:szCs w:val="22"/>
          <w:lang w:val="lt-LT"/>
        </w:rPr>
        <w:t>)</w:t>
      </w:r>
      <w:r w:rsidR="00BD6E6D" w:rsidRPr="000A32EC">
        <w:rPr>
          <w:sz w:val="22"/>
          <w:szCs w:val="22"/>
          <w:lang w:val="lt-LT"/>
        </w:rPr>
        <w:t xml:space="preserve"> </w:t>
      </w:r>
      <w:r w:rsidRPr="000A32EC">
        <w:rPr>
          <w:sz w:val="22"/>
          <w:szCs w:val="22"/>
          <w:lang w:val="lt-LT"/>
        </w:rPr>
        <w:t>E</w:t>
      </w:r>
      <w:r w:rsidR="006107AE" w:rsidRPr="000A32EC">
        <w:rPr>
          <w:sz w:val="22"/>
          <w:szCs w:val="22"/>
          <w:lang w:val="lt-LT"/>
        </w:rPr>
        <w:t xml:space="preserve">UR </w:t>
      </w:r>
      <w:r w:rsidRPr="000A32EC">
        <w:rPr>
          <w:sz w:val="22"/>
          <w:szCs w:val="22"/>
          <w:lang w:val="lt-LT"/>
        </w:rPr>
        <w:t>baudą.</w:t>
      </w:r>
    </w:p>
    <w:p w14:paraId="4C6460BD" w14:textId="784661CB" w:rsidR="00102A73" w:rsidRPr="004223B1" w:rsidRDefault="00102A73" w:rsidP="004223B1">
      <w:pPr>
        <w:pStyle w:val="Pagrindinistekstas"/>
        <w:numPr>
          <w:ilvl w:val="1"/>
          <w:numId w:val="20"/>
        </w:numPr>
        <w:tabs>
          <w:tab w:val="clear" w:pos="567"/>
          <w:tab w:val="clear" w:pos="720"/>
          <w:tab w:val="left" w:pos="709"/>
        </w:tabs>
        <w:spacing w:before="120" w:after="120"/>
        <w:ind w:left="709" w:hanging="709"/>
        <w:rPr>
          <w:sz w:val="22"/>
          <w:szCs w:val="22"/>
          <w:lang w:val="lt-LT"/>
        </w:rPr>
      </w:pPr>
      <w:r w:rsidRPr="004223B1">
        <w:rPr>
          <w:sz w:val="22"/>
          <w:szCs w:val="22"/>
          <w:lang w:val="lt-LT"/>
        </w:rPr>
        <w:t xml:space="preserve">Nustačius (paaiškėjus), kad </w:t>
      </w:r>
      <w:r w:rsidR="00A9373A" w:rsidRPr="004223B1">
        <w:rPr>
          <w:sz w:val="22"/>
          <w:szCs w:val="22"/>
          <w:lang w:val="lt-LT"/>
        </w:rPr>
        <w:t>dėl Rangovo kaltės</w:t>
      </w:r>
      <w:r w:rsidR="006C3E78" w:rsidRPr="004223B1">
        <w:rPr>
          <w:sz w:val="22"/>
          <w:szCs w:val="22"/>
          <w:lang w:val="lt-LT"/>
        </w:rPr>
        <w:t xml:space="preserve"> </w:t>
      </w:r>
      <w:r w:rsidR="00714C32" w:rsidRPr="004223B1">
        <w:rPr>
          <w:sz w:val="22"/>
          <w:szCs w:val="22"/>
          <w:lang w:val="lt-LT"/>
        </w:rPr>
        <w:t xml:space="preserve">ir/ar jo patiektos įrangos neveikimo/neteisingo veikimo </w:t>
      </w:r>
      <w:r w:rsidRPr="004223B1">
        <w:rPr>
          <w:sz w:val="22"/>
          <w:szCs w:val="22"/>
          <w:lang w:val="lt-LT"/>
        </w:rPr>
        <w:t xml:space="preserve">Pasiūlyme nurodytu </w:t>
      </w:r>
      <w:r w:rsidR="005E36D4" w:rsidRPr="004223B1">
        <w:rPr>
          <w:sz w:val="22"/>
          <w:szCs w:val="22"/>
          <w:lang w:val="lt-LT"/>
        </w:rPr>
        <w:t xml:space="preserve">(garantuotu) </w:t>
      </w:r>
      <w:r w:rsidRPr="004223B1">
        <w:rPr>
          <w:sz w:val="22"/>
          <w:szCs w:val="22"/>
          <w:lang w:val="lt-LT"/>
        </w:rPr>
        <w:t xml:space="preserve">Darbų rezultato eksploatavimo pagal paskirtį laikotarpiu nebėra tenkinami (išlaikomi) Bendrųjų sąlygų </w:t>
      </w:r>
      <w:r w:rsidR="001F4486">
        <w:rPr>
          <w:sz w:val="22"/>
          <w:szCs w:val="22"/>
          <w:lang w:val="lt-LT"/>
        </w:rPr>
        <w:fldChar w:fldCharType="begin"/>
      </w:r>
      <w:r w:rsidR="001F4486">
        <w:rPr>
          <w:sz w:val="22"/>
          <w:szCs w:val="22"/>
          <w:lang w:val="lt-LT"/>
        </w:rPr>
        <w:instrText xml:space="preserve"> REF _Ref43330063 \r \h </w:instrText>
      </w:r>
      <w:r w:rsidR="001F4486">
        <w:rPr>
          <w:sz w:val="22"/>
          <w:szCs w:val="22"/>
          <w:lang w:val="lt-LT"/>
        </w:rPr>
      </w:r>
      <w:r w:rsidR="001F4486">
        <w:rPr>
          <w:sz w:val="22"/>
          <w:szCs w:val="22"/>
          <w:lang w:val="lt-LT"/>
        </w:rPr>
        <w:fldChar w:fldCharType="separate"/>
      </w:r>
      <w:r w:rsidR="001F4486">
        <w:rPr>
          <w:sz w:val="22"/>
          <w:szCs w:val="22"/>
          <w:lang w:val="lt-LT"/>
        </w:rPr>
        <w:t>6.4</w:t>
      </w:r>
      <w:r w:rsidR="001F4486">
        <w:rPr>
          <w:sz w:val="22"/>
          <w:szCs w:val="22"/>
          <w:lang w:val="lt-LT"/>
        </w:rPr>
        <w:fldChar w:fldCharType="end"/>
      </w:r>
      <w:r w:rsidRPr="004223B1">
        <w:rPr>
          <w:sz w:val="22"/>
          <w:szCs w:val="22"/>
          <w:lang w:val="lt-LT"/>
        </w:rPr>
        <w:t xml:space="preserve"> punkte aptarti techniniai, kokybiniai ar efektyvumo parametrai (rodikliai), Rangovas privalo </w:t>
      </w:r>
      <w:r w:rsidR="00A9373A" w:rsidRPr="004223B1">
        <w:rPr>
          <w:sz w:val="22"/>
          <w:szCs w:val="22"/>
          <w:lang w:val="lt-LT"/>
        </w:rPr>
        <w:t>atlyginti</w:t>
      </w:r>
      <w:r w:rsidR="000139AD" w:rsidRPr="004223B1">
        <w:rPr>
          <w:sz w:val="22"/>
          <w:szCs w:val="22"/>
          <w:lang w:val="lt-LT"/>
        </w:rPr>
        <w:t xml:space="preserve"> </w:t>
      </w:r>
      <w:r w:rsidRPr="004223B1">
        <w:rPr>
          <w:sz w:val="22"/>
          <w:szCs w:val="22"/>
          <w:lang w:val="lt-LT"/>
        </w:rPr>
        <w:t xml:space="preserve">Užsakovui </w:t>
      </w:r>
      <w:r w:rsidR="00A9373A" w:rsidRPr="004223B1">
        <w:rPr>
          <w:sz w:val="22"/>
          <w:szCs w:val="22"/>
          <w:lang w:val="lt-LT"/>
        </w:rPr>
        <w:t>jo dėl to patirtus nuostolius ir imtis priemonių pažeidimui pašalinti</w:t>
      </w:r>
      <w:r w:rsidR="0040783A" w:rsidRPr="004223B1">
        <w:rPr>
          <w:sz w:val="22"/>
          <w:szCs w:val="22"/>
          <w:lang w:val="lt-LT"/>
        </w:rPr>
        <w:t xml:space="preserve"> bei</w:t>
      </w:r>
      <w:r w:rsidR="0094265D" w:rsidRPr="004223B1">
        <w:rPr>
          <w:sz w:val="22"/>
          <w:szCs w:val="22"/>
          <w:lang w:val="lt-LT"/>
        </w:rPr>
        <w:t xml:space="preserve"> </w:t>
      </w:r>
      <w:r w:rsidR="00E024E7" w:rsidRPr="004223B1">
        <w:rPr>
          <w:sz w:val="22"/>
          <w:szCs w:val="22"/>
          <w:lang w:val="lt-LT"/>
        </w:rPr>
        <w:t xml:space="preserve">mokėti </w:t>
      </w:r>
      <w:r w:rsidR="001E577F" w:rsidRPr="004223B1">
        <w:rPr>
          <w:sz w:val="22"/>
          <w:szCs w:val="22"/>
          <w:lang w:val="lt-LT"/>
        </w:rPr>
        <w:t>100</w:t>
      </w:r>
      <w:r w:rsidRPr="004223B1">
        <w:rPr>
          <w:sz w:val="22"/>
          <w:szCs w:val="22"/>
          <w:lang w:val="lt-LT"/>
        </w:rPr>
        <w:t xml:space="preserve"> (</w:t>
      </w:r>
      <w:r w:rsidR="001E577F" w:rsidRPr="004223B1">
        <w:rPr>
          <w:sz w:val="22"/>
          <w:szCs w:val="22"/>
          <w:lang w:val="lt-LT"/>
        </w:rPr>
        <w:t>vieno šimto</w:t>
      </w:r>
      <w:r w:rsidR="0094265D" w:rsidRPr="004223B1">
        <w:rPr>
          <w:sz w:val="22"/>
          <w:szCs w:val="22"/>
          <w:lang w:val="lt-LT"/>
        </w:rPr>
        <w:t xml:space="preserve"> eurų 00 ct</w:t>
      </w:r>
      <w:r w:rsidRPr="004223B1">
        <w:rPr>
          <w:sz w:val="22"/>
          <w:szCs w:val="22"/>
          <w:lang w:val="lt-LT"/>
        </w:rPr>
        <w:t>)</w:t>
      </w:r>
      <w:r w:rsidR="00BF40ED" w:rsidRPr="004223B1">
        <w:rPr>
          <w:sz w:val="22"/>
          <w:szCs w:val="22"/>
          <w:lang w:val="lt-LT"/>
        </w:rPr>
        <w:t xml:space="preserve"> </w:t>
      </w:r>
      <w:r w:rsidR="006107AE" w:rsidRPr="004223B1">
        <w:rPr>
          <w:sz w:val="22"/>
          <w:szCs w:val="22"/>
          <w:lang w:val="lt-LT"/>
        </w:rPr>
        <w:t>EUR</w:t>
      </w:r>
      <w:r w:rsidRPr="004223B1">
        <w:rPr>
          <w:sz w:val="22"/>
          <w:szCs w:val="22"/>
          <w:lang w:val="lt-LT"/>
        </w:rPr>
        <w:t xml:space="preserve"> baudą</w:t>
      </w:r>
      <w:r w:rsidR="00A038F6" w:rsidRPr="004223B1">
        <w:rPr>
          <w:sz w:val="22"/>
          <w:szCs w:val="22"/>
          <w:lang w:val="lt-LT"/>
        </w:rPr>
        <w:t xml:space="preserve"> už kiekvieną dieną iki jų</w:t>
      </w:r>
      <w:r w:rsidR="00A038F6" w:rsidRPr="004223B1">
        <w:rPr>
          <w:bCs/>
          <w:sz w:val="22"/>
          <w:szCs w:val="22"/>
          <w:lang w:val="lt-LT"/>
        </w:rPr>
        <w:t xml:space="preserve"> sureguliavimo (atstatymo)</w:t>
      </w:r>
      <w:r w:rsidRPr="004223B1">
        <w:rPr>
          <w:sz w:val="22"/>
          <w:szCs w:val="22"/>
          <w:lang w:val="lt-LT"/>
        </w:rPr>
        <w:t>.</w:t>
      </w:r>
    </w:p>
    <w:p w14:paraId="3B409AE1" w14:textId="1738163E" w:rsidR="00D449BC" w:rsidRPr="004223B1" w:rsidRDefault="00E4278C" w:rsidP="004223B1">
      <w:pPr>
        <w:pStyle w:val="Pagrindinistekstas"/>
        <w:numPr>
          <w:ilvl w:val="1"/>
          <w:numId w:val="20"/>
        </w:numPr>
        <w:tabs>
          <w:tab w:val="clear" w:pos="567"/>
          <w:tab w:val="clear" w:pos="720"/>
          <w:tab w:val="num" w:pos="709"/>
        </w:tabs>
        <w:spacing w:before="120" w:after="120"/>
        <w:ind w:left="709" w:hanging="709"/>
        <w:rPr>
          <w:sz w:val="22"/>
          <w:szCs w:val="22"/>
          <w:lang w:val="lt-LT"/>
        </w:rPr>
      </w:pPr>
      <w:r w:rsidRPr="004223B1">
        <w:rPr>
          <w:sz w:val="22"/>
          <w:szCs w:val="22"/>
          <w:lang w:val="lt-LT"/>
        </w:rPr>
        <w:t>N</w:t>
      </w:r>
      <w:r w:rsidR="00E924DE" w:rsidRPr="004223B1">
        <w:rPr>
          <w:sz w:val="22"/>
          <w:szCs w:val="22"/>
          <w:lang w:val="lt-LT"/>
        </w:rPr>
        <w:t xml:space="preserve">ustačius (paaiškėjus), kad Pasiūlyme nurodytu (garantuotu) Darbų rezultato eksploatavimo pagal paskirtį laikotarpiu saulės elektrinės faktinis santykinis našumas neatitinka Bendrųjų sąlygų </w:t>
      </w:r>
      <w:r w:rsidR="001F4486">
        <w:rPr>
          <w:sz w:val="22"/>
          <w:szCs w:val="22"/>
          <w:lang w:val="lt-LT"/>
        </w:rPr>
        <w:fldChar w:fldCharType="begin"/>
      </w:r>
      <w:r w:rsidR="001F4486">
        <w:rPr>
          <w:sz w:val="22"/>
          <w:szCs w:val="22"/>
          <w:lang w:val="lt-LT"/>
        </w:rPr>
        <w:instrText xml:space="preserve"> REF _Ref126833537 \r \h </w:instrText>
      </w:r>
      <w:r w:rsidR="001F4486">
        <w:rPr>
          <w:sz w:val="22"/>
          <w:szCs w:val="22"/>
          <w:lang w:val="lt-LT"/>
        </w:rPr>
      </w:r>
      <w:r w:rsidR="001F4486">
        <w:rPr>
          <w:sz w:val="22"/>
          <w:szCs w:val="22"/>
          <w:lang w:val="lt-LT"/>
        </w:rPr>
        <w:fldChar w:fldCharType="separate"/>
      </w:r>
      <w:r w:rsidR="001F4486">
        <w:rPr>
          <w:sz w:val="22"/>
          <w:szCs w:val="22"/>
          <w:lang w:val="lt-LT"/>
        </w:rPr>
        <w:t>6.10</w:t>
      </w:r>
      <w:r w:rsidR="001F4486">
        <w:rPr>
          <w:sz w:val="22"/>
          <w:szCs w:val="22"/>
          <w:lang w:val="lt-LT"/>
        </w:rPr>
        <w:fldChar w:fldCharType="end"/>
      </w:r>
      <w:r w:rsidR="00730715" w:rsidRPr="004223B1">
        <w:rPr>
          <w:sz w:val="22"/>
          <w:szCs w:val="22"/>
          <w:lang w:val="lt-LT"/>
        </w:rPr>
        <w:t xml:space="preserve"> </w:t>
      </w:r>
      <w:r w:rsidR="00E924DE" w:rsidRPr="004223B1">
        <w:rPr>
          <w:sz w:val="22"/>
          <w:szCs w:val="22"/>
          <w:lang w:val="lt-LT"/>
        </w:rPr>
        <w:t>punkte nurodyt</w:t>
      </w:r>
      <w:r w:rsidR="004B74C5" w:rsidRPr="004223B1">
        <w:rPr>
          <w:sz w:val="22"/>
          <w:szCs w:val="22"/>
          <w:lang w:val="lt-LT"/>
        </w:rPr>
        <w:t>ų sąlygų</w:t>
      </w:r>
      <w:r w:rsidR="00E924DE" w:rsidRPr="004223B1">
        <w:rPr>
          <w:sz w:val="22"/>
          <w:szCs w:val="22"/>
          <w:lang w:val="lt-LT"/>
        </w:rPr>
        <w:t>, Rangovas privalo mokėti Užsakovui baudą, kuri apskaičiuojama pagal šią formulę:</w:t>
      </w:r>
    </w:p>
    <w:p w14:paraId="45B89567" w14:textId="77BADE9B" w:rsidR="00E4278C" w:rsidRPr="004223B1" w:rsidRDefault="00C229D3" w:rsidP="004223B1">
      <w:pPr>
        <w:pStyle w:val="Pagrindinistekstas"/>
        <w:spacing w:before="120" w:after="120"/>
        <w:ind w:left="709"/>
        <w:rPr>
          <w:i/>
          <w:sz w:val="22"/>
          <w:szCs w:val="22"/>
          <w:lang w:val="lt-LT"/>
        </w:rPr>
      </w:pPr>
      <m:oMathPara>
        <m:oMath>
          <m:r>
            <w:rPr>
              <w:rFonts w:ascii="Cambria Math" w:hAnsi="Cambria Math"/>
              <w:sz w:val="22"/>
              <w:szCs w:val="22"/>
              <w:lang w:val="lt-LT" w:eastAsia="en-GB"/>
            </w:rPr>
            <m:t>Kompensacija</m:t>
          </m:r>
          <m:d>
            <m:dPr>
              <m:ctrlPr>
                <w:rPr>
                  <w:rFonts w:ascii="Cambria Math" w:hAnsi="Cambria Math"/>
                  <w:i/>
                  <w:sz w:val="22"/>
                  <w:szCs w:val="22"/>
                  <w:lang w:val="lt-LT" w:eastAsia="en-GB"/>
                </w:rPr>
              </m:ctrlPr>
            </m:dPr>
            <m:e>
              <m:r>
                <w:rPr>
                  <w:rFonts w:ascii="Cambria Math" w:hAnsi="Cambria Math"/>
                  <w:sz w:val="22"/>
                  <w:szCs w:val="22"/>
                  <w:lang w:val="lt-LT" w:eastAsia="en-GB"/>
                </w:rPr>
                <m:t>EUR</m:t>
              </m:r>
            </m:e>
          </m:d>
          <m:r>
            <w:rPr>
              <w:rFonts w:ascii="Cambria Math" w:hAnsi="Cambria Math"/>
              <w:sz w:val="22"/>
              <w:szCs w:val="22"/>
              <w:lang w:val="lt-LT" w:eastAsia="en-GB"/>
            </w:rPr>
            <m:t xml:space="preserve">=Pag. energijos kiekis </m:t>
          </m:r>
          <m:d>
            <m:dPr>
              <m:ctrlPr>
                <w:rPr>
                  <w:rFonts w:ascii="Cambria Math" w:hAnsi="Cambria Math"/>
                  <w:i/>
                  <w:sz w:val="22"/>
                  <w:szCs w:val="22"/>
                  <w:lang w:val="lt-LT" w:eastAsia="en-GB"/>
                </w:rPr>
              </m:ctrlPr>
            </m:dPr>
            <m:e>
              <m:r>
                <w:rPr>
                  <w:rFonts w:ascii="Cambria Math" w:hAnsi="Cambria Math"/>
                  <w:sz w:val="22"/>
                  <w:szCs w:val="22"/>
                  <w:lang w:val="lt-LT" w:eastAsia="en-GB"/>
                </w:rPr>
                <m:t>kWh</m:t>
              </m:r>
            </m:e>
          </m:d>
          <m:r>
            <w:rPr>
              <w:rFonts w:ascii="Cambria Math" w:hAnsi="Cambria Math"/>
              <w:sz w:val="22"/>
              <w:szCs w:val="22"/>
              <w:lang w:val="lt-LT" w:eastAsia="en-GB"/>
            </w:rPr>
            <m:t>*</m:t>
          </m:r>
        </m:oMath>
      </m:oMathPara>
    </w:p>
    <w:p w14:paraId="015D7FD5" w14:textId="6DD21DF5" w:rsidR="00C229D3" w:rsidRPr="004223B1" w:rsidRDefault="00C229D3" w:rsidP="004223B1">
      <w:pPr>
        <w:pStyle w:val="Pagrindinistekstas"/>
        <w:spacing w:before="120" w:after="120"/>
        <w:ind w:left="709"/>
        <w:rPr>
          <w:sz w:val="22"/>
          <w:szCs w:val="22"/>
          <w:lang w:val="lt-LT"/>
        </w:rPr>
      </w:pPr>
      <m:oMathPara>
        <m:oMath>
          <m:r>
            <w:rPr>
              <w:rFonts w:ascii="Cambria Math" w:hAnsi="Cambria Math"/>
              <w:sz w:val="22"/>
              <w:szCs w:val="22"/>
              <w:lang w:val="lt-LT" w:eastAsia="en-GB"/>
            </w:rPr>
            <m:t>*</m:t>
          </m:r>
          <m:f>
            <m:fPr>
              <m:ctrlPr>
                <w:rPr>
                  <w:rFonts w:ascii="Cambria Math" w:hAnsi="Cambria Math"/>
                  <w:i/>
                  <w:sz w:val="22"/>
                  <w:szCs w:val="22"/>
                  <w:lang w:val="lt-LT" w:eastAsia="en-GB"/>
                </w:rPr>
              </m:ctrlPr>
            </m:fPr>
            <m:num>
              <m:r>
                <w:rPr>
                  <w:rFonts w:ascii="Cambria Math" w:hAnsi="Cambria Math"/>
                  <w:sz w:val="22"/>
                  <w:szCs w:val="22"/>
                  <w:lang w:val="lt-LT" w:eastAsia="en-GB"/>
                </w:rPr>
                <m:t xml:space="preserve">Deklruotas SN </m:t>
              </m:r>
              <m:d>
                <m:dPr>
                  <m:ctrlPr>
                    <w:rPr>
                      <w:rFonts w:ascii="Cambria Math" w:hAnsi="Cambria Math"/>
                      <w:i/>
                      <w:sz w:val="22"/>
                      <w:szCs w:val="22"/>
                      <w:lang w:val="lt-LT" w:eastAsia="en-GB"/>
                    </w:rPr>
                  </m:ctrlPr>
                </m:dPr>
                <m:e>
                  <m:r>
                    <w:rPr>
                      <w:rFonts w:ascii="Cambria Math" w:hAnsi="Cambria Math"/>
                      <w:sz w:val="22"/>
                      <w:szCs w:val="22"/>
                      <w:lang w:val="lt-LT" w:eastAsia="en-GB"/>
                    </w:rPr>
                    <m:t>%</m:t>
                  </m:r>
                </m:e>
              </m:d>
              <m:r>
                <w:rPr>
                  <w:rFonts w:ascii="Cambria Math" w:hAnsi="Cambria Math"/>
                  <w:sz w:val="22"/>
                  <w:szCs w:val="22"/>
                  <w:lang w:val="lt-LT" w:eastAsia="en-GB"/>
                </w:rPr>
                <m:t>-Realus SN</m:t>
              </m:r>
              <m:d>
                <m:dPr>
                  <m:ctrlPr>
                    <w:rPr>
                      <w:rFonts w:ascii="Cambria Math" w:hAnsi="Cambria Math"/>
                      <w:i/>
                      <w:sz w:val="22"/>
                      <w:szCs w:val="22"/>
                      <w:lang w:val="lt-LT" w:eastAsia="en-GB"/>
                    </w:rPr>
                  </m:ctrlPr>
                </m:dPr>
                <m:e>
                  <m:r>
                    <w:rPr>
                      <w:rFonts w:ascii="Cambria Math" w:hAnsi="Cambria Math"/>
                      <w:sz w:val="22"/>
                      <w:szCs w:val="22"/>
                      <w:lang w:val="lt-LT" w:eastAsia="en-GB"/>
                    </w:rPr>
                    <m:t>%</m:t>
                  </m:r>
                </m:e>
              </m:d>
            </m:num>
            <m:den>
              <m:r>
                <w:rPr>
                  <w:rFonts w:ascii="Cambria Math" w:hAnsi="Cambria Math"/>
                  <w:sz w:val="22"/>
                  <w:szCs w:val="22"/>
                  <w:lang w:val="lt-LT" w:eastAsia="en-GB"/>
                </w:rPr>
                <m:t>100</m:t>
              </m:r>
            </m:den>
          </m:f>
          <m:r>
            <w:rPr>
              <w:rFonts w:ascii="Cambria Math" w:hAnsi="Cambria Math"/>
              <w:sz w:val="22"/>
              <w:szCs w:val="22"/>
              <w:lang w:val="lt-LT" w:eastAsia="en-GB"/>
            </w:rPr>
            <m:t>*El.energijos kaina (</m:t>
          </m:r>
          <m:f>
            <m:fPr>
              <m:ctrlPr>
                <w:rPr>
                  <w:rFonts w:ascii="Cambria Math" w:hAnsi="Cambria Math"/>
                  <w:i/>
                  <w:sz w:val="22"/>
                  <w:szCs w:val="22"/>
                  <w:lang w:val="lt-LT" w:eastAsia="en-GB"/>
                </w:rPr>
              </m:ctrlPr>
            </m:fPr>
            <m:num>
              <m:r>
                <w:rPr>
                  <w:rFonts w:ascii="Cambria Math" w:hAnsi="Cambria Math"/>
                  <w:sz w:val="22"/>
                  <w:szCs w:val="22"/>
                  <w:lang w:val="lt-LT" w:eastAsia="en-GB"/>
                </w:rPr>
                <m:t>EUR</m:t>
              </m:r>
            </m:num>
            <m:den>
              <m:r>
                <w:rPr>
                  <w:rFonts w:ascii="Cambria Math" w:hAnsi="Cambria Math"/>
                  <w:sz w:val="22"/>
                  <w:szCs w:val="22"/>
                  <w:lang w:val="lt-LT" w:eastAsia="en-GB"/>
                </w:rPr>
                <m:t>kWh</m:t>
              </m:r>
            </m:den>
          </m:f>
          <m:r>
            <w:rPr>
              <w:rFonts w:ascii="Cambria Math" w:hAnsi="Cambria Math"/>
              <w:sz w:val="22"/>
              <w:szCs w:val="22"/>
              <w:lang w:val="lt-LT" w:eastAsia="en-GB"/>
            </w:rPr>
            <m:t>)</m:t>
          </m:r>
        </m:oMath>
      </m:oMathPara>
    </w:p>
    <w:p w14:paraId="4D0BB378" w14:textId="77777777" w:rsidR="00FF288A" w:rsidRPr="004223B1" w:rsidRDefault="00FF288A" w:rsidP="004223B1">
      <w:pPr>
        <w:pStyle w:val="Pagrindinistekstas"/>
        <w:spacing w:before="120" w:after="120"/>
        <w:ind w:left="709"/>
        <w:rPr>
          <w:sz w:val="22"/>
          <w:szCs w:val="22"/>
          <w:lang w:val="lt-LT"/>
        </w:rPr>
      </w:pPr>
      <w:r w:rsidRPr="004223B1">
        <w:rPr>
          <w:sz w:val="22"/>
          <w:szCs w:val="22"/>
          <w:lang w:val="lt-LT"/>
        </w:rPr>
        <w:t>kurioje</w:t>
      </w:r>
    </w:p>
    <w:p w14:paraId="093D112F" w14:textId="18390F24" w:rsidR="00FF288A" w:rsidRPr="004223B1" w:rsidRDefault="00C229D3" w:rsidP="004223B1">
      <w:pPr>
        <w:pStyle w:val="Pagrindinistekstas"/>
        <w:tabs>
          <w:tab w:val="clear" w:pos="720"/>
        </w:tabs>
        <w:spacing w:before="120" w:after="120"/>
        <w:ind w:left="709"/>
        <w:rPr>
          <w:sz w:val="22"/>
          <w:szCs w:val="22"/>
          <w:lang w:val="lt-LT"/>
        </w:rPr>
      </w:pPr>
      <w:r w:rsidRPr="004223B1">
        <w:rPr>
          <w:i/>
          <w:iCs/>
          <w:sz w:val="22"/>
          <w:szCs w:val="22"/>
          <w:lang w:val="lt-LT"/>
        </w:rPr>
        <w:t>El. energijos kaina (EUR/kWh)</w:t>
      </w:r>
      <w:r w:rsidR="00FF288A" w:rsidRPr="004223B1">
        <w:rPr>
          <w:sz w:val="22"/>
          <w:szCs w:val="22"/>
          <w:lang w:val="lt-LT"/>
        </w:rPr>
        <w:t xml:space="preserve"> – </w:t>
      </w:r>
      <w:r w:rsidR="009529B9" w:rsidRPr="004223B1">
        <w:rPr>
          <w:sz w:val="22"/>
          <w:szCs w:val="22"/>
          <w:lang w:val="lt-LT"/>
        </w:rPr>
        <w:t>vidutinė elektros energijos kaina, kurią Užsakovas tais metais moka už elektros energijos įsigijimą (elektros energijos kaina plius infrastruktūriniai mokesčiai (perdavimas, skirstymas, VIAP, sisteminės paslaugos ir kt.)</w:t>
      </w:r>
      <w:r w:rsidR="00553B77" w:rsidRPr="004223B1">
        <w:rPr>
          <w:sz w:val="22"/>
          <w:szCs w:val="22"/>
          <w:lang w:val="lt-LT"/>
        </w:rPr>
        <w:t>).</w:t>
      </w:r>
    </w:p>
    <w:p w14:paraId="600689C1" w14:textId="0DF71091" w:rsidR="00587F50" w:rsidRPr="004223B1" w:rsidRDefault="00587F50" w:rsidP="004223B1">
      <w:pPr>
        <w:pStyle w:val="Pagrindinistekstas"/>
        <w:tabs>
          <w:tab w:val="clear" w:pos="720"/>
        </w:tabs>
        <w:spacing w:before="120" w:after="120"/>
        <w:ind w:left="709"/>
        <w:rPr>
          <w:sz w:val="22"/>
          <w:szCs w:val="22"/>
          <w:lang w:val="lt-LT"/>
        </w:rPr>
      </w:pPr>
      <w:r w:rsidRPr="004223B1">
        <w:rPr>
          <w:sz w:val="22"/>
          <w:szCs w:val="22"/>
          <w:lang w:val="lt-LT"/>
        </w:rPr>
        <w:t>Visi skaičiavimai formulėje atliekami pagal Standart conditions (STC) testavimo metodika 1000 w/m2, 25 OC.</w:t>
      </w:r>
    </w:p>
    <w:p w14:paraId="4054DF66" w14:textId="11B59539" w:rsidR="00FB4FA5" w:rsidRPr="004223B1" w:rsidRDefault="00FB4FA5" w:rsidP="004223B1">
      <w:pPr>
        <w:pStyle w:val="Pagrindinistekstas"/>
        <w:numPr>
          <w:ilvl w:val="1"/>
          <w:numId w:val="20"/>
        </w:numPr>
        <w:tabs>
          <w:tab w:val="clear" w:pos="567"/>
          <w:tab w:val="clear" w:pos="720"/>
          <w:tab w:val="num" w:pos="709"/>
        </w:tabs>
        <w:spacing w:before="120" w:after="120"/>
        <w:ind w:left="709" w:hanging="709"/>
        <w:rPr>
          <w:sz w:val="22"/>
          <w:szCs w:val="22"/>
          <w:lang w:val="lt-LT"/>
        </w:rPr>
      </w:pPr>
      <w:r w:rsidRPr="004223B1">
        <w:rPr>
          <w:sz w:val="22"/>
          <w:szCs w:val="22"/>
          <w:lang w:val="lt-LT"/>
        </w:rPr>
        <w:t xml:space="preserve">Pasiūlyme nurodytu </w:t>
      </w:r>
      <w:r w:rsidR="00EE0174" w:rsidRPr="004223B1">
        <w:rPr>
          <w:sz w:val="22"/>
          <w:szCs w:val="22"/>
          <w:lang w:val="lt-LT"/>
        </w:rPr>
        <w:t xml:space="preserve">(garantuotu) </w:t>
      </w:r>
      <w:r w:rsidRPr="004223B1">
        <w:rPr>
          <w:sz w:val="22"/>
          <w:szCs w:val="22"/>
          <w:lang w:val="lt-LT"/>
        </w:rPr>
        <w:t xml:space="preserve">Darbų rezultato eksploatavimo pagal paskirtį laikotarpiu saulės elektrinės </w:t>
      </w:r>
      <w:r w:rsidR="00DE133C" w:rsidRPr="004223B1">
        <w:rPr>
          <w:sz w:val="22"/>
          <w:szCs w:val="22"/>
          <w:lang w:val="lt-LT"/>
        </w:rPr>
        <w:t xml:space="preserve">faktinis </w:t>
      </w:r>
      <w:r w:rsidRPr="004223B1">
        <w:rPr>
          <w:sz w:val="22"/>
          <w:szCs w:val="22"/>
          <w:lang w:val="lt-LT"/>
        </w:rPr>
        <w:t xml:space="preserve">santykinis našumas </w:t>
      </w:r>
      <w:r w:rsidR="00434584" w:rsidRPr="004223B1">
        <w:rPr>
          <w:sz w:val="22"/>
          <w:szCs w:val="22"/>
          <w:lang w:val="lt-LT"/>
        </w:rPr>
        <w:t>yra</w:t>
      </w:r>
      <w:r w:rsidRPr="004223B1">
        <w:rPr>
          <w:sz w:val="22"/>
          <w:szCs w:val="22"/>
          <w:lang w:val="lt-LT"/>
        </w:rPr>
        <w:t xml:space="preserve"> vertinamas (matuojamas) </w:t>
      </w:r>
      <w:r w:rsidR="00434584" w:rsidRPr="004223B1">
        <w:rPr>
          <w:sz w:val="22"/>
          <w:szCs w:val="22"/>
          <w:lang w:val="lt-LT"/>
        </w:rPr>
        <w:t xml:space="preserve">kas vienerius metus, skaičiuojant nuo baigiamojo Darbų perdavimo-priėmimo akto pasirašymo dienos. </w:t>
      </w:r>
      <w:r w:rsidR="00834463" w:rsidRPr="004223B1">
        <w:rPr>
          <w:sz w:val="22"/>
          <w:szCs w:val="22"/>
          <w:lang w:val="lt-LT"/>
        </w:rPr>
        <w:t>Atitinkamai</w:t>
      </w:r>
      <w:r w:rsidRPr="004223B1">
        <w:rPr>
          <w:sz w:val="22"/>
          <w:szCs w:val="22"/>
          <w:lang w:val="lt-LT"/>
        </w:rPr>
        <w:t xml:space="preserve"> Rangovui bauda gali būti taikoma </w:t>
      </w:r>
      <w:r w:rsidR="00834463" w:rsidRPr="004223B1">
        <w:rPr>
          <w:sz w:val="22"/>
          <w:szCs w:val="22"/>
          <w:lang w:val="lt-LT"/>
        </w:rPr>
        <w:t>(je</w:t>
      </w:r>
      <w:r w:rsidR="002F5C88" w:rsidRPr="004223B1">
        <w:rPr>
          <w:sz w:val="22"/>
          <w:szCs w:val="22"/>
          <w:lang w:val="lt-LT"/>
        </w:rPr>
        <w:t>i</w:t>
      </w:r>
      <w:r w:rsidR="00834463" w:rsidRPr="004223B1">
        <w:rPr>
          <w:sz w:val="22"/>
          <w:szCs w:val="22"/>
          <w:lang w:val="lt-LT"/>
        </w:rPr>
        <w:t xml:space="preserve"> tais metais yra nustatomas faktinio santykinio našumo neatitikimas Pasiūlyme deklaruotam) </w:t>
      </w:r>
      <w:r w:rsidRPr="004223B1">
        <w:rPr>
          <w:sz w:val="22"/>
          <w:szCs w:val="22"/>
          <w:lang w:val="lt-LT"/>
        </w:rPr>
        <w:t>ne daugiau kaip vieną kartą per metus.</w:t>
      </w:r>
    </w:p>
    <w:p w14:paraId="54E79A72" w14:textId="585F7359" w:rsidR="001D22FC" w:rsidRPr="008337BD"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Užsakovas, pradelsęs Darbų kainos sumokėjimo terminą, privalo mokėti Rangovui už kiekvieną pradelstą dieną </w:t>
      </w:r>
      <w:r w:rsidR="002F5C88" w:rsidRPr="004223B1">
        <w:rPr>
          <w:color w:val="000000"/>
          <w:sz w:val="22"/>
          <w:szCs w:val="22"/>
          <w:lang w:val="lt-LT"/>
        </w:rPr>
        <w:t>0,0</w:t>
      </w:r>
      <w:r w:rsidR="007A1402" w:rsidRPr="004223B1">
        <w:rPr>
          <w:color w:val="000000"/>
          <w:sz w:val="22"/>
          <w:szCs w:val="22"/>
          <w:lang w:val="lt-LT"/>
        </w:rPr>
        <w:t>5</w:t>
      </w:r>
      <w:r w:rsidR="002F5C88" w:rsidRPr="004223B1">
        <w:rPr>
          <w:color w:val="000000"/>
          <w:sz w:val="22"/>
          <w:szCs w:val="22"/>
          <w:lang w:val="lt-LT"/>
        </w:rPr>
        <w:t xml:space="preserve"> (</w:t>
      </w:r>
      <w:r w:rsidR="007A1402" w:rsidRPr="004223B1">
        <w:rPr>
          <w:color w:val="000000"/>
          <w:sz w:val="22"/>
          <w:szCs w:val="22"/>
          <w:lang w:val="lt-LT"/>
        </w:rPr>
        <w:t xml:space="preserve">penkias </w:t>
      </w:r>
      <w:r w:rsidR="002F5C88" w:rsidRPr="004223B1">
        <w:rPr>
          <w:color w:val="000000"/>
          <w:sz w:val="22"/>
          <w:szCs w:val="22"/>
          <w:lang w:val="lt-LT"/>
        </w:rPr>
        <w:t>šimtąsias) %</w:t>
      </w:r>
      <w:r w:rsidRPr="004223B1">
        <w:rPr>
          <w:color w:val="000000"/>
          <w:sz w:val="22"/>
          <w:szCs w:val="22"/>
          <w:lang w:val="lt-LT"/>
        </w:rPr>
        <w:t xml:space="preserve"> </w:t>
      </w:r>
      <w:r w:rsidRPr="004223B1">
        <w:rPr>
          <w:bCs/>
          <w:sz w:val="22"/>
          <w:szCs w:val="22"/>
          <w:lang w:val="lt-LT"/>
        </w:rPr>
        <w:t>dydžio delspinigius, skaičiuojamus nuo vėluojamos sumokėti Darbų kainos.</w:t>
      </w:r>
    </w:p>
    <w:p w14:paraId="60D90AA7" w14:textId="7D053D0E" w:rsidR="008337BD" w:rsidRPr="008337BD" w:rsidRDefault="008337BD" w:rsidP="008337BD">
      <w:pPr>
        <w:pStyle w:val="Sraopastraipa"/>
        <w:numPr>
          <w:ilvl w:val="1"/>
          <w:numId w:val="20"/>
        </w:numPr>
        <w:tabs>
          <w:tab w:val="clear" w:pos="567"/>
          <w:tab w:val="num" w:pos="851"/>
        </w:tabs>
        <w:suppressAutoHyphens/>
        <w:autoSpaceDN w:val="0"/>
        <w:spacing w:after="0" w:line="240" w:lineRule="auto"/>
        <w:ind w:left="709" w:hanging="709"/>
        <w:contextualSpacing w:val="0"/>
        <w:jc w:val="both"/>
        <w:rPr>
          <w:rFonts w:ascii="Times New Roman" w:hAnsi="Times New Roman"/>
          <w:sz w:val="22"/>
          <w:szCs w:val="22"/>
        </w:rPr>
      </w:pPr>
      <w:r w:rsidRPr="009D4906">
        <w:rPr>
          <w:rFonts w:ascii="Times New Roman" w:hAnsi="Times New Roman"/>
          <w:sz w:val="22"/>
          <w:szCs w:val="22"/>
        </w:rPr>
        <w:t xml:space="preserve">Rangovas, per Užsakovo nustatytą terminą nepašalinęs defektų, nustatytų per garantinį terminą ar įformintų Darbų priėmimo – perdavimo akte, moka Užsakovui </w:t>
      </w:r>
      <w:r w:rsidRPr="009D4906">
        <w:rPr>
          <w:rFonts w:ascii="Times New Roman" w:hAnsi="Times New Roman"/>
          <w:color w:val="000000" w:themeColor="text1"/>
          <w:sz w:val="22"/>
          <w:szCs w:val="22"/>
        </w:rPr>
        <w:t xml:space="preserve">0,05 % </w:t>
      </w:r>
      <w:r w:rsidRPr="009D4906">
        <w:rPr>
          <w:rFonts w:ascii="Times New Roman" w:hAnsi="Times New Roman"/>
          <w:sz w:val="22"/>
          <w:szCs w:val="22"/>
        </w:rPr>
        <w:t>dydžio delspinigius nuo neatliktų ir/ar nekokybiškai atliktų Darbų kainos iki defektų pašalinimo dienos. Jeigu Rangovas nepašalina defektų ir/arba nepradeda šalinti defektų, atsiradusių garantinio termino metu, per Užsakovo nurodytą terminą ilgiau kaip 30 (trisdešimt) kalendorinių dienų, Užsakovas įgyja teisę pašalinti trūkumus savo jėgomis arba trečiųjų asmenų pagalba, o Rangovas privalo sumokėti 10 % (dešimties proc.) dydžio baudą nuo neištaisytų darbų kainos ir atlyginti tam faktiškai patirtas arba patirtinas (t. y. objektyviai reikalingas, pagrįstas, protingas) išlaidas.</w:t>
      </w:r>
    </w:p>
    <w:p w14:paraId="541CEBF8" w14:textId="0A39E2C8" w:rsidR="001D22FC" w:rsidRPr="000A32EC"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bookmarkStart w:id="62" w:name="_Ref473538195"/>
      <w:bookmarkStart w:id="63" w:name="_Hlk8139933"/>
      <w:bookmarkStart w:id="64" w:name="_Ref31284400"/>
      <w:r w:rsidRPr="000A32EC">
        <w:rPr>
          <w:bCs/>
          <w:sz w:val="22"/>
          <w:szCs w:val="22"/>
          <w:lang w:val="lt-LT"/>
        </w:rPr>
        <w:t xml:space="preserve">Vienašališkai nutraukus Sutartį dėl esminio jos pažeidimo, kaltoji Šalis privalo sumokėti nukentėjusiai Šaliai </w:t>
      </w:r>
      <w:r w:rsidR="002F5C88" w:rsidRPr="000A32EC">
        <w:rPr>
          <w:color w:val="000000"/>
          <w:sz w:val="22"/>
          <w:szCs w:val="22"/>
          <w:lang w:val="lt-LT"/>
        </w:rPr>
        <w:t>1</w:t>
      </w:r>
      <w:r w:rsidR="00770FB3" w:rsidRPr="000A32EC">
        <w:rPr>
          <w:color w:val="000000"/>
          <w:sz w:val="22"/>
          <w:szCs w:val="22"/>
          <w:lang w:val="lt-LT"/>
        </w:rPr>
        <w:t>5</w:t>
      </w:r>
      <w:r w:rsidRPr="000A32EC">
        <w:rPr>
          <w:color w:val="000000"/>
          <w:sz w:val="22"/>
          <w:szCs w:val="22"/>
          <w:lang w:val="lt-LT"/>
        </w:rPr>
        <w:t xml:space="preserve"> (</w:t>
      </w:r>
      <w:r w:rsidR="00770FB3" w:rsidRPr="000A32EC">
        <w:rPr>
          <w:color w:val="000000"/>
          <w:sz w:val="22"/>
          <w:szCs w:val="22"/>
          <w:lang w:val="lt-LT"/>
        </w:rPr>
        <w:t>penkiolikos</w:t>
      </w:r>
      <w:r w:rsidRPr="000A32EC">
        <w:rPr>
          <w:color w:val="000000"/>
          <w:sz w:val="22"/>
          <w:szCs w:val="22"/>
          <w:lang w:val="lt-LT"/>
        </w:rPr>
        <w:t xml:space="preserve">) % </w:t>
      </w:r>
      <w:r w:rsidRPr="000A32EC">
        <w:rPr>
          <w:bCs/>
          <w:sz w:val="22"/>
          <w:szCs w:val="22"/>
          <w:lang w:val="lt-LT"/>
        </w:rPr>
        <w:t>Darbų kainos dydžio baudą.</w:t>
      </w:r>
      <w:bookmarkEnd w:id="62"/>
      <w:bookmarkEnd w:id="63"/>
      <w:r w:rsidRPr="000A32EC">
        <w:rPr>
          <w:bCs/>
          <w:sz w:val="22"/>
          <w:szCs w:val="22"/>
          <w:lang w:val="lt-LT"/>
        </w:rPr>
        <w:t xml:space="preserve"> Nepagrįstai vienašališkai nutraukus Sutartį, kaltoji Šalis privalo sumokėti nukentėjusiai Šaliai </w:t>
      </w:r>
      <w:r w:rsidR="005459E2" w:rsidRPr="000A32EC">
        <w:rPr>
          <w:color w:val="000000"/>
          <w:sz w:val="22"/>
          <w:szCs w:val="22"/>
          <w:lang w:val="lt-LT"/>
        </w:rPr>
        <w:t xml:space="preserve">identiško </w:t>
      </w:r>
      <w:r w:rsidRPr="000A32EC">
        <w:rPr>
          <w:bCs/>
          <w:sz w:val="22"/>
          <w:szCs w:val="22"/>
          <w:lang w:val="lt-LT"/>
        </w:rPr>
        <w:t>dydžio baudą.</w:t>
      </w:r>
      <w:bookmarkEnd w:id="64"/>
    </w:p>
    <w:p w14:paraId="28166CB9" w14:textId="57AC0A1A" w:rsidR="008D1C93" w:rsidRPr="004223B1" w:rsidRDefault="008D1C93"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0A32EC">
        <w:rPr>
          <w:sz w:val="22"/>
          <w:szCs w:val="22"/>
          <w:lang w:val="lt-LT"/>
        </w:rPr>
        <w:t>Užsakovui vienašališkai nutraukus Sutartį dėl Rangovo kaltės ir sudarius ją pakeičiančią sutartį su kitu</w:t>
      </w:r>
      <w:r w:rsidRPr="004223B1">
        <w:rPr>
          <w:sz w:val="22"/>
          <w:szCs w:val="22"/>
          <w:lang w:val="lt-LT"/>
        </w:rPr>
        <w:t xml:space="preserve"> rangovu, Rangovas privalo atlyginti Užsakovui visus dėl to atsiradusius nuostolius, </w:t>
      </w:r>
      <w:r w:rsidRPr="004223B1">
        <w:rPr>
          <w:i/>
          <w:iCs/>
          <w:sz w:val="22"/>
          <w:szCs w:val="22"/>
          <w:lang w:val="lt-LT"/>
        </w:rPr>
        <w:t>inter alia</w:t>
      </w:r>
      <w:r w:rsidRPr="004223B1">
        <w:rPr>
          <w:sz w:val="22"/>
          <w:szCs w:val="22"/>
          <w:lang w:val="lt-LT"/>
        </w:rPr>
        <w:t xml:space="preserve"> sumokėti kainų skirtumą, jei jo nepadengia Bendrųjų sąlygų </w:t>
      </w:r>
      <w:r w:rsidR="00A21834">
        <w:rPr>
          <w:sz w:val="22"/>
          <w:szCs w:val="22"/>
          <w:lang w:val="lt-LT"/>
        </w:rPr>
        <w:fldChar w:fldCharType="begin"/>
      </w:r>
      <w:r w:rsidR="00A21834">
        <w:rPr>
          <w:sz w:val="22"/>
          <w:szCs w:val="22"/>
          <w:lang w:val="lt-LT"/>
        </w:rPr>
        <w:instrText xml:space="preserve"> REF _Ref31284400 \r \h </w:instrText>
      </w:r>
      <w:r w:rsidR="00A21834">
        <w:rPr>
          <w:sz w:val="22"/>
          <w:szCs w:val="22"/>
          <w:lang w:val="lt-LT"/>
        </w:rPr>
      </w:r>
      <w:r w:rsidR="00A21834">
        <w:rPr>
          <w:sz w:val="22"/>
          <w:szCs w:val="22"/>
          <w:lang w:val="lt-LT"/>
        </w:rPr>
        <w:fldChar w:fldCharType="separate"/>
      </w:r>
      <w:r w:rsidR="00A21834">
        <w:rPr>
          <w:sz w:val="22"/>
          <w:szCs w:val="22"/>
          <w:lang w:val="lt-LT"/>
        </w:rPr>
        <w:t>8.12</w:t>
      </w:r>
      <w:r w:rsidR="00A21834">
        <w:rPr>
          <w:sz w:val="22"/>
          <w:szCs w:val="22"/>
          <w:lang w:val="lt-LT"/>
        </w:rPr>
        <w:fldChar w:fldCharType="end"/>
      </w:r>
      <w:r w:rsidR="00A21834">
        <w:rPr>
          <w:sz w:val="22"/>
          <w:szCs w:val="22"/>
          <w:lang w:val="lt-LT"/>
        </w:rPr>
        <w:t xml:space="preserve"> </w:t>
      </w:r>
      <w:r w:rsidRPr="004223B1">
        <w:rPr>
          <w:sz w:val="22"/>
          <w:szCs w:val="22"/>
          <w:lang w:val="lt-LT"/>
        </w:rPr>
        <w:t>punkte nustatyta bauda.</w:t>
      </w:r>
    </w:p>
    <w:p w14:paraId="39A9F516" w14:textId="12CF0B80" w:rsidR="00326266" w:rsidRPr="004223B1" w:rsidRDefault="00326266"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lastRenderedPageBreak/>
        <w:t>Rangovas, Užsakovui pareikalavus, moka 100,00 EUR (vieno šimto eurų 00 ct) baudą už pakartotiną (antrą ir vėlesnį) Užsakovo atstov</w:t>
      </w:r>
      <w:r w:rsidR="00831935" w:rsidRPr="004223B1">
        <w:rPr>
          <w:sz w:val="22"/>
          <w:szCs w:val="22"/>
          <w:lang w:val="lt-LT"/>
        </w:rPr>
        <w:t>ų</w:t>
      </w:r>
      <w:r w:rsidRPr="004223B1">
        <w:rPr>
          <w:sz w:val="22"/>
          <w:szCs w:val="22"/>
          <w:lang w:val="lt-LT"/>
        </w:rPr>
        <w:t xml:space="preserve"> iškvietimą priimti užbaigtus </w:t>
      </w:r>
      <w:r w:rsidR="00831935" w:rsidRPr="004223B1">
        <w:rPr>
          <w:sz w:val="22"/>
          <w:szCs w:val="22"/>
          <w:lang w:val="lt-LT"/>
        </w:rPr>
        <w:t>D</w:t>
      </w:r>
      <w:r w:rsidRPr="004223B1">
        <w:rPr>
          <w:sz w:val="22"/>
          <w:szCs w:val="22"/>
          <w:lang w:val="lt-LT"/>
        </w:rPr>
        <w:t>arbus (jų etapą), nustačius trūkumus, kuriuos prieš kviečiant Užsakovo atstov</w:t>
      </w:r>
      <w:r w:rsidR="00831935" w:rsidRPr="004223B1">
        <w:rPr>
          <w:sz w:val="22"/>
          <w:szCs w:val="22"/>
          <w:lang w:val="lt-LT"/>
        </w:rPr>
        <w:t>ų</w:t>
      </w:r>
      <w:r w:rsidRPr="004223B1">
        <w:rPr>
          <w:sz w:val="22"/>
          <w:szCs w:val="22"/>
          <w:lang w:val="lt-LT"/>
        </w:rPr>
        <w:t xml:space="preserve"> Rangovas turėjo būti pašalinęs.</w:t>
      </w:r>
    </w:p>
    <w:p w14:paraId="749559CA" w14:textId="77BA1AFB"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Šalys aiškiai patvirtina, kad Sutartyje numatytų netesybų (delspinigių, baudų) dydžiai yra teisingi, sąžiningi, protingi ir priimtini.</w:t>
      </w:r>
    </w:p>
    <w:p w14:paraId="3D8BAD7D" w14:textId="7AD667E5" w:rsidR="001C06A2"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Kaltoji Šalis privalo sumokėti netesybas ar atlyginti nuostolius per </w:t>
      </w:r>
      <w:r w:rsidR="002F5C88" w:rsidRPr="004223B1">
        <w:rPr>
          <w:sz w:val="22"/>
          <w:szCs w:val="22"/>
          <w:lang w:val="lt-LT"/>
        </w:rPr>
        <w:t>15</w:t>
      </w:r>
      <w:r w:rsidRPr="004223B1">
        <w:rPr>
          <w:sz w:val="22"/>
          <w:szCs w:val="22"/>
          <w:lang w:val="lt-LT"/>
        </w:rPr>
        <w:t xml:space="preserve"> (</w:t>
      </w:r>
      <w:r w:rsidR="002F5C88" w:rsidRPr="004223B1">
        <w:rPr>
          <w:sz w:val="22"/>
          <w:szCs w:val="22"/>
          <w:lang w:val="lt-LT"/>
        </w:rPr>
        <w:t>penkiolika</w:t>
      </w:r>
      <w:r w:rsidRPr="004223B1">
        <w:rPr>
          <w:sz w:val="22"/>
          <w:szCs w:val="22"/>
          <w:lang w:val="lt-LT"/>
        </w:rPr>
        <w:t>)</w:t>
      </w:r>
      <w:r w:rsidR="002F5C88" w:rsidRPr="004223B1">
        <w:rPr>
          <w:sz w:val="22"/>
          <w:szCs w:val="22"/>
          <w:lang w:val="lt-LT"/>
        </w:rPr>
        <w:t xml:space="preserve"> kalendorinių</w:t>
      </w:r>
      <w:r w:rsidRPr="004223B1">
        <w:rPr>
          <w:color w:val="000000"/>
          <w:sz w:val="22"/>
          <w:szCs w:val="22"/>
          <w:lang w:val="lt-LT"/>
        </w:rPr>
        <w:t xml:space="preserve"> dien</w:t>
      </w:r>
      <w:r w:rsidR="002F5C88" w:rsidRPr="004223B1">
        <w:rPr>
          <w:color w:val="000000"/>
          <w:sz w:val="22"/>
          <w:szCs w:val="22"/>
          <w:lang w:val="lt-LT"/>
        </w:rPr>
        <w:t>ų</w:t>
      </w:r>
      <w:r w:rsidRPr="004223B1">
        <w:rPr>
          <w:color w:val="000000"/>
          <w:sz w:val="22"/>
          <w:szCs w:val="22"/>
          <w:lang w:val="lt-LT"/>
        </w:rPr>
        <w:t xml:space="preserve"> nuo nukentėjusios Šalies atitinkamo reikalavimo gavimo dienos.</w:t>
      </w:r>
    </w:p>
    <w:p w14:paraId="42C4C976" w14:textId="172BBF6F" w:rsidR="001C06A2" w:rsidRPr="004223B1" w:rsidRDefault="001C06A2"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t>Rangovui netinkamai vykdant savo sutartinius įsipareigojimus</w:t>
      </w:r>
      <w:r w:rsidR="00984235" w:rsidRPr="004223B1">
        <w:rPr>
          <w:sz w:val="22"/>
          <w:szCs w:val="22"/>
          <w:lang w:val="lt-LT"/>
        </w:rPr>
        <w:t>,</w:t>
      </w:r>
      <w:r w:rsidRPr="004223B1">
        <w:rPr>
          <w:sz w:val="22"/>
          <w:szCs w:val="22"/>
          <w:lang w:val="lt-LT"/>
        </w:rPr>
        <w:t xml:space="preserve"> Užsakovas, neapribodamas kitų Sutartyje ir </w:t>
      </w:r>
      <w:r w:rsidR="00984235" w:rsidRPr="004223B1">
        <w:rPr>
          <w:sz w:val="22"/>
          <w:szCs w:val="22"/>
          <w:lang w:val="lt-LT"/>
        </w:rPr>
        <w:t>teisės aktuose</w:t>
      </w:r>
      <w:r w:rsidRPr="004223B1">
        <w:rPr>
          <w:sz w:val="22"/>
          <w:szCs w:val="22"/>
          <w:lang w:val="lt-LT"/>
        </w:rPr>
        <w:t xml:space="preserve"> numatytų savo teisių gynimo priemonių taikymo galimybių, turi teisę taikyti vienašalį išskaitymą iš visų pagal Sutartį</w:t>
      </w:r>
      <w:r w:rsidR="00335873" w:rsidRPr="004223B1">
        <w:rPr>
          <w:sz w:val="22"/>
          <w:szCs w:val="22"/>
          <w:lang w:val="lt-LT"/>
        </w:rPr>
        <w:t xml:space="preserve"> ar bet kokias kitas su Rangovu sudarytas sutartis</w:t>
      </w:r>
      <w:r w:rsidRPr="004223B1">
        <w:rPr>
          <w:sz w:val="22"/>
          <w:szCs w:val="22"/>
          <w:lang w:val="lt-LT"/>
        </w:rPr>
        <w:t xml:space="preserve"> Rangovui mokėtinų sumų (pranešant apie tai Rangovui raštu), o jei jų nepakaktų, ir iš Rangovo pateiktų prievolių įvykdymo užtikrinimų.</w:t>
      </w:r>
    </w:p>
    <w:p w14:paraId="494C76A1" w14:textId="390430B8" w:rsidR="00B35D73" w:rsidRPr="004223B1" w:rsidRDefault="00B35D73" w:rsidP="000A32EC">
      <w:pPr>
        <w:pStyle w:val="Sraopastraipa"/>
        <w:numPr>
          <w:ilvl w:val="1"/>
          <w:numId w:val="20"/>
        </w:numPr>
        <w:tabs>
          <w:tab w:val="clear" w:pos="567"/>
          <w:tab w:val="num" w:pos="709"/>
        </w:tabs>
        <w:suppressAutoHyphens/>
        <w:autoSpaceDN w:val="0"/>
        <w:spacing w:before="120" w:after="120" w:line="240" w:lineRule="auto"/>
        <w:ind w:left="709" w:hanging="709"/>
        <w:contextualSpacing w:val="0"/>
        <w:jc w:val="both"/>
        <w:rPr>
          <w:rFonts w:ascii="Times New Roman" w:hAnsi="Times New Roman"/>
          <w:sz w:val="22"/>
          <w:szCs w:val="22"/>
        </w:rPr>
      </w:pPr>
      <w:bookmarkStart w:id="65" w:name="_Ref126833638"/>
      <w:r w:rsidRPr="004223B1">
        <w:rPr>
          <w:rFonts w:ascii="Times New Roman" w:hAnsi="Times New Roman"/>
          <w:sz w:val="22"/>
          <w:szCs w:val="22"/>
        </w:rPr>
        <w:t xml:space="preserve">Rangovas patvirtina, kad prieš pasirašydamas Sutartį yra susipažinęs su Užsakovo patvirtintu </w:t>
      </w:r>
      <w:hyperlink r:id="rId16" w:history="1">
        <w:r w:rsidRPr="004223B1">
          <w:rPr>
            <w:rStyle w:val="Hipersaitas"/>
            <w:rFonts w:ascii="Times New Roman" w:hAnsi="Times New Roman"/>
            <w:sz w:val="22"/>
            <w:szCs w:val="22"/>
          </w:rPr>
          <w:t>Veiklos partnerių elgesio kodeksu</w:t>
        </w:r>
      </w:hyperlink>
      <w:r w:rsidRPr="004223B1">
        <w:rPr>
          <w:rFonts w:ascii="Times New Roman" w:hAnsi="Times New Roman"/>
          <w:sz w:val="22"/>
          <w:szCs w:val="22"/>
        </w:rPr>
        <w:t xml:space="preserve"> bei </w:t>
      </w:r>
      <w:hyperlink r:id="rId17" w:history="1">
        <w:r w:rsidRPr="004223B1">
          <w:rPr>
            <w:rStyle w:val="Hipersaitas"/>
            <w:rFonts w:ascii="Times New Roman" w:hAnsi="Times New Roman"/>
            <w:sz w:val="22"/>
            <w:szCs w:val="22"/>
          </w:rPr>
          <w:t>Korupcijos prevencijos politikos</w:t>
        </w:r>
      </w:hyperlink>
      <w:r w:rsidRPr="004223B1">
        <w:rPr>
          <w:rStyle w:val="Hipersaitas"/>
          <w:rFonts w:ascii="Times New Roman" w:hAnsi="Times New Roman"/>
          <w:sz w:val="22"/>
          <w:szCs w:val="22"/>
        </w:rPr>
        <w:t xml:space="preserve"> </w:t>
      </w:r>
      <w:r w:rsidRPr="004223B1">
        <w:rPr>
          <w:rFonts w:ascii="Times New Roman" w:hAnsi="Times New Roman"/>
          <w:sz w:val="22"/>
          <w:szCs w:val="22"/>
        </w:rPr>
        <w:t>reikalavimais, įsipareigoja jų laikytis ir jiems nenusižengti.</w:t>
      </w:r>
      <w:bookmarkEnd w:id="65"/>
    </w:p>
    <w:p w14:paraId="29F7232F" w14:textId="37F5288D" w:rsidR="001C06A2" w:rsidRDefault="00B35D73" w:rsidP="000A32EC">
      <w:pPr>
        <w:pStyle w:val="Sraopastraipa"/>
        <w:numPr>
          <w:ilvl w:val="1"/>
          <w:numId w:val="20"/>
        </w:numPr>
        <w:tabs>
          <w:tab w:val="clear" w:pos="567"/>
          <w:tab w:val="num" w:pos="709"/>
        </w:tabs>
        <w:spacing w:before="120" w:after="12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 xml:space="preserve">Užsakovas turi teisę tikrinti, kaip Rangovas laikosi Sutarties </w:t>
      </w:r>
      <w:r w:rsidR="002D7E43">
        <w:rPr>
          <w:rFonts w:ascii="Times New Roman" w:hAnsi="Times New Roman"/>
          <w:sz w:val="22"/>
          <w:szCs w:val="22"/>
        </w:rPr>
        <w:fldChar w:fldCharType="begin"/>
      </w:r>
      <w:r w:rsidR="002D7E43">
        <w:rPr>
          <w:rFonts w:ascii="Times New Roman" w:hAnsi="Times New Roman"/>
          <w:sz w:val="22"/>
          <w:szCs w:val="22"/>
        </w:rPr>
        <w:instrText xml:space="preserve"> REF _Ref126833638 \r \h </w:instrText>
      </w:r>
      <w:r w:rsidR="002D7E43">
        <w:rPr>
          <w:rFonts w:ascii="Times New Roman" w:hAnsi="Times New Roman"/>
          <w:sz w:val="22"/>
          <w:szCs w:val="22"/>
        </w:rPr>
      </w:r>
      <w:r w:rsidR="002D7E43">
        <w:rPr>
          <w:rFonts w:ascii="Times New Roman" w:hAnsi="Times New Roman"/>
          <w:sz w:val="22"/>
          <w:szCs w:val="22"/>
        </w:rPr>
        <w:fldChar w:fldCharType="separate"/>
      </w:r>
      <w:r w:rsidR="002D7E43">
        <w:rPr>
          <w:rFonts w:ascii="Times New Roman" w:hAnsi="Times New Roman"/>
          <w:sz w:val="22"/>
          <w:szCs w:val="22"/>
        </w:rPr>
        <w:t>8.18</w:t>
      </w:r>
      <w:r w:rsidR="002D7E43">
        <w:rPr>
          <w:rFonts w:ascii="Times New Roman" w:hAnsi="Times New Roman"/>
          <w:sz w:val="22"/>
          <w:szCs w:val="22"/>
        </w:rPr>
        <w:fldChar w:fldCharType="end"/>
      </w:r>
      <w:r w:rsidR="002D7E43">
        <w:rPr>
          <w:rFonts w:ascii="Times New Roman" w:hAnsi="Times New Roman"/>
          <w:sz w:val="22"/>
          <w:szCs w:val="22"/>
        </w:rPr>
        <w:t xml:space="preserve"> </w:t>
      </w:r>
      <w:r w:rsidRPr="004223B1">
        <w:rPr>
          <w:rFonts w:ascii="Times New Roman" w:hAnsi="Times New Roman"/>
          <w:sz w:val="22"/>
          <w:szCs w:val="22"/>
        </w:rPr>
        <w:t xml:space="preserve">p. numatytų reikalavimų. Šių reikalavimų pažeidimas laikomas esminiu Sutarties pažeidimu. Užsakovo nustatytus pažeidimus Rangovas privalo nedelsiant pašalinti, nutraukti neteisėtus veiksmus  ir imtis visų veiksmų bei priemonių, kad būtų vykdomi Sutarties </w:t>
      </w:r>
      <w:r w:rsidR="00550265" w:rsidRPr="004223B1">
        <w:rPr>
          <w:rFonts w:ascii="Times New Roman" w:hAnsi="Times New Roman"/>
          <w:sz w:val="22"/>
          <w:szCs w:val="22"/>
        </w:rPr>
        <w:t>8.1</w:t>
      </w:r>
      <w:r w:rsidR="00770FB3">
        <w:rPr>
          <w:rFonts w:ascii="Times New Roman" w:hAnsi="Times New Roman"/>
          <w:sz w:val="22"/>
          <w:szCs w:val="22"/>
        </w:rPr>
        <w:t>8</w:t>
      </w:r>
      <w:r w:rsidR="00550265" w:rsidRPr="004223B1">
        <w:rPr>
          <w:rFonts w:ascii="Times New Roman" w:hAnsi="Times New Roman"/>
          <w:sz w:val="22"/>
          <w:szCs w:val="22"/>
        </w:rPr>
        <w:t xml:space="preserve"> </w:t>
      </w:r>
      <w:r w:rsidRPr="004223B1">
        <w:rPr>
          <w:rFonts w:ascii="Times New Roman" w:hAnsi="Times New Roman"/>
          <w:sz w:val="22"/>
          <w:szCs w:val="22"/>
        </w:rPr>
        <w:t>p. nustatyti reikalavimai. Už šių punktų (ar vieno iš jų) nuostatų pažeidimą Rangovas, Užsakovui pareikalavus, įsipareigoja sumokėti 1000 Eur (vieno tūkstančio eurų) be PVM baudą už kiekvieną atskirą pažeidimo atvejį. Kartojantis minėtų punktų (ar vieno iš jų) nuostatų pažeidimams Užsakovas informavęs Rangovą prieš 14 (keturiolika) kalendorių dienų turi teisę vienašališkai nutraukti Sutartį dėl Rangovo kaltės.</w:t>
      </w:r>
    </w:p>
    <w:p w14:paraId="2A850429" w14:textId="77777777" w:rsidR="007E4C5B" w:rsidRPr="000A32EC" w:rsidRDefault="007E4C5B" w:rsidP="000A32EC">
      <w:pPr>
        <w:pStyle w:val="Sraopastraipa"/>
        <w:numPr>
          <w:ilvl w:val="1"/>
          <w:numId w:val="20"/>
        </w:numPr>
        <w:tabs>
          <w:tab w:val="clear" w:pos="567"/>
        </w:tabs>
        <w:suppressAutoHyphens/>
        <w:autoSpaceDN w:val="0"/>
        <w:spacing w:before="120" w:after="12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 xml:space="preserve">Šalis gali būti visiškai ar iš dalies atleidžiama nuo atsakomybės dėl ypatingų ir neišvengiamų nenugalimos jėgos (force majeure) aplinkybių. Nenugalima jėga (force majeure) - laikomi neišvengiami ir Šalių nekontroliuojami įvykiai, kurie nebuvo ir negalėjo būti numatyti, kaip tai apibrėžiama Lietuvos Respublikos teisės aktuose. </w:t>
      </w:r>
    </w:p>
    <w:p w14:paraId="4BFD597C" w14:textId="77777777" w:rsidR="007E4C5B" w:rsidRPr="000A32EC" w:rsidRDefault="007E4C5B" w:rsidP="000A32EC">
      <w:pPr>
        <w:pStyle w:val="Sraopastraipa"/>
        <w:numPr>
          <w:ilvl w:val="1"/>
          <w:numId w:val="20"/>
        </w:numPr>
        <w:tabs>
          <w:tab w:val="clear" w:pos="567"/>
        </w:tabs>
        <w:suppressAutoHyphens/>
        <w:autoSpaceDN w:val="0"/>
        <w:spacing w:before="120" w:after="12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 xml:space="preserve">Šalis, kuri negali vykdyti įsipareigojimų dėl nenugalimos jėgos (force majeure) aplinkybių, privalo raštu pranešti tai kitai Šaliai ne vėliau nei per 5 (penkias) darbo dienas nuo tokių aplinkybių atsiradimo dienos, išskyrus atvejus, kai nenugalimos jėgos (force majeure) aplinkybės trukdo tai padaryti. Šios Sutarties vykdymas atidedamas, kol išnyks nenugalimos jėgos (force majeure) aplinkybės. Tačiau jeigu šios aplinkybės trunka ilgiau kaip 30 dienų, kiekviena Šalis turi teisę nutraukti šią Sutartį, neatlygindama kitai Šaliai nuostolių, atsiradusių dėl prievolių neįvykdymo. </w:t>
      </w:r>
      <w:r w:rsidRPr="000A32EC">
        <w:rPr>
          <w:rFonts w:ascii="Times New Roman" w:hAnsi="Times New Roman"/>
          <w:color w:val="000000"/>
          <w:sz w:val="22"/>
          <w:szCs w:val="22"/>
        </w:rPr>
        <w:t>Laiku negavusi pranešimo šalis turi teisę reikalauti dėl šio pranešimo negavimo (ar negavimo laiku) patirtų nuostolių atlyginimo.</w:t>
      </w:r>
    </w:p>
    <w:p w14:paraId="515EBF0D" w14:textId="77777777" w:rsidR="007E4C5B" w:rsidRPr="000A32EC" w:rsidRDefault="007E4C5B" w:rsidP="000A32EC">
      <w:pPr>
        <w:pStyle w:val="Sraopastraipa"/>
        <w:numPr>
          <w:ilvl w:val="1"/>
          <w:numId w:val="20"/>
        </w:numPr>
        <w:tabs>
          <w:tab w:val="clear" w:pos="567"/>
        </w:tabs>
        <w:suppressAutoHyphens/>
        <w:autoSpaceDN w:val="0"/>
        <w:spacing w:before="120" w:after="12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taip pat kitos aplinkybės, kurios turėtų būti laikomos ypatingomis (pvz. pandemija, ekstremalios situacijos įvedimas Lietuvos Respublikoje dėl pandemijos ar karo), bet Lietuvoje Sutarties sudarymo metu yra tikėtinos. Nenugalima jėga (force majeure) taip pat nelaikoma tai, kad rinkoje nėra reikalingų prievolei vykdyti prekių, Šalis neturi reikiamų finansinių išteklių arba Šalis ar Šalies kontrahentai pažeidžia savo prievoles. Šalys supranta, kad COVID-19 pandemija, karo grėsmė, tiekimo grandinės strigimas bendrąją prasme nėra laikoma nenugalimos jėgos aplinkybe (</w:t>
      </w:r>
      <w:r w:rsidRPr="000A32EC">
        <w:rPr>
          <w:rFonts w:ascii="Times New Roman" w:hAnsi="Times New Roman"/>
          <w:i/>
          <w:iCs/>
          <w:sz w:val="22"/>
          <w:szCs w:val="22"/>
        </w:rPr>
        <w:t>force majeure</w:t>
      </w:r>
      <w:r w:rsidRPr="000A32EC">
        <w:rPr>
          <w:rFonts w:ascii="Times New Roman" w:hAnsi="Times New Roman"/>
          <w:sz w:val="22"/>
          <w:szCs w:val="22"/>
        </w:rPr>
        <w:t>).</w:t>
      </w:r>
    </w:p>
    <w:p w14:paraId="3AD44584" w14:textId="77777777" w:rsidR="007E4C5B" w:rsidRPr="000A32EC" w:rsidRDefault="007E4C5B" w:rsidP="000A32EC">
      <w:pPr>
        <w:pStyle w:val="Sraopastraipa"/>
        <w:numPr>
          <w:ilvl w:val="1"/>
          <w:numId w:val="20"/>
        </w:numPr>
        <w:tabs>
          <w:tab w:val="clear" w:pos="567"/>
        </w:tabs>
        <w:suppressAutoHyphens/>
        <w:autoSpaceDN w:val="0"/>
        <w:spacing w:before="120" w:after="12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Šalys atleidžiamos nuo atsakomybės esant nenugalimos jėgos (force majeure) aplinkybėms vadovaujantis Lietuvos Respublikos teisės aktais bei pateikus nenugalimos jėgos (force majeure) aplinkybes liudijančius dokumentus.</w:t>
      </w:r>
    </w:p>
    <w:p w14:paraId="1F43D15A" w14:textId="77777777" w:rsidR="007E4C5B" w:rsidRPr="000A32EC" w:rsidRDefault="007E4C5B" w:rsidP="000A32EC">
      <w:pPr>
        <w:jc w:val="both"/>
        <w:rPr>
          <w:sz w:val="22"/>
          <w:szCs w:val="22"/>
        </w:rPr>
      </w:pPr>
    </w:p>
    <w:p w14:paraId="7DD199CC" w14:textId="63A4B273" w:rsidR="001D22FC" w:rsidRPr="004223B1" w:rsidRDefault="001D22FC" w:rsidP="004223B1">
      <w:pPr>
        <w:pStyle w:val="Pagrindinistekstas"/>
        <w:numPr>
          <w:ilvl w:val="0"/>
          <w:numId w:val="20"/>
        </w:numPr>
        <w:tabs>
          <w:tab w:val="clear" w:pos="567"/>
          <w:tab w:val="clear" w:pos="720"/>
          <w:tab w:val="left" w:pos="709"/>
        </w:tabs>
        <w:spacing w:before="120" w:after="120"/>
        <w:ind w:left="709" w:hanging="709"/>
        <w:rPr>
          <w:b/>
          <w:bCs/>
          <w:sz w:val="22"/>
          <w:szCs w:val="22"/>
          <w:lang w:val="lt-LT"/>
        </w:rPr>
      </w:pPr>
      <w:r w:rsidRPr="004223B1">
        <w:rPr>
          <w:b/>
          <w:bCs/>
          <w:sz w:val="22"/>
          <w:szCs w:val="22"/>
          <w:lang w:val="lt-LT"/>
        </w:rPr>
        <w:t>Sutarties galiojimas, pakeitimas ir nutraukimas</w:t>
      </w:r>
    </w:p>
    <w:p w14:paraId="6D062DC1" w14:textId="409D4D38" w:rsidR="001D22FC" w:rsidRPr="004223B1" w:rsidRDefault="001D22FC" w:rsidP="00932740">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Sutartis įsigalioja nuo jos pasirašymo momento ir galioja iki visiško joje nustatytų Šalių įsipareigojimų įvykdymo.</w:t>
      </w:r>
    </w:p>
    <w:p w14:paraId="6B09ED3A" w14:textId="029FCFC4" w:rsidR="001D22FC" w:rsidRPr="004223B1" w:rsidRDefault="001D22FC" w:rsidP="00932740">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Sutartis gali būti pakeista, papildyta </w:t>
      </w:r>
      <w:r w:rsidR="0003546C" w:rsidRPr="004223B1">
        <w:rPr>
          <w:bCs/>
          <w:sz w:val="22"/>
          <w:szCs w:val="22"/>
          <w:lang w:val="lt-LT"/>
        </w:rPr>
        <w:t>a</w:t>
      </w:r>
      <w:r w:rsidRPr="004223B1">
        <w:rPr>
          <w:bCs/>
          <w:sz w:val="22"/>
          <w:szCs w:val="22"/>
          <w:lang w:val="lt-LT"/>
        </w:rPr>
        <w:t>r nutraukta tik rašytiniu Šalių susitarimu.</w:t>
      </w:r>
    </w:p>
    <w:p w14:paraId="31451745" w14:textId="77777777" w:rsidR="0086002C" w:rsidRPr="004223B1" w:rsidRDefault="0086002C" w:rsidP="00932740">
      <w:pPr>
        <w:pStyle w:val="Sraopastraipa"/>
        <w:numPr>
          <w:ilvl w:val="1"/>
          <w:numId w:val="20"/>
        </w:numPr>
        <w:tabs>
          <w:tab w:val="clear" w:pos="567"/>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color w:val="000000" w:themeColor="text1"/>
          <w:sz w:val="22"/>
          <w:szCs w:val="22"/>
        </w:rPr>
        <w:lastRenderedPageBreak/>
        <w:t xml:space="preserve">Užsakovas turi teisę prieš terminą nutraukti </w:t>
      </w:r>
      <w:r w:rsidRPr="004223B1">
        <w:rPr>
          <w:rFonts w:ascii="Times New Roman" w:hAnsi="Times New Roman"/>
          <w:sz w:val="22"/>
          <w:szCs w:val="22"/>
        </w:rPr>
        <w:t>Sutartį, įspėjęs Rangovą prieš 15 (penkiolika) dienų iki Sutarties nutraukimo, dėl Rangovo kaltės ir esminio pažeidimo ir pareikalauti iš Rangovo atlyginti dėl to patirtus visus nuostolius šiais atvejais:</w:t>
      </w:r>
    </w:p>
    <w:p w14:paraId="429A7F3E" w14:textId="7703780A" w:rsidR="0086002C" w:rsidRPr="004223B1" w:rsidRDefault="0086002C" w:rsidP="00932740">
      <w:pPr>
        <w:pStyle w:val="Sraopastraipa"/>
        <w:numPr>
          <w:ilvl w:val="2"/>
          <w:numId w:val="20"/>
        </w:numPr>
        <w:tabs>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jeigu Rangovas nesilaiko Sutarties sąlygų dėl darbų kokybės: naudoja netinkamas medžiagas, gaminius ar kitus Darbų komponentus, prastai atlieka darbą, nepaiso Užsakovo nurodymų pašalinti trūkumus nustatytais terminais ar elgiasi kitaip nei nustatyta Sutartyje ir dėl to Užsakovas turi pagrindo manyti, kad Rangovas neužbaigs Darbų laiku;</w:t>
      </w:r>
    </w:p>
    <w:p w14:paraId="3C104ACF" w14:textId="65595BCE" w:rsidR="0086002C" w:rsidRPr="004223B1" w:rsidRDefault="0086002C" w:rsidP="00932740">
      <w:pPr>
        <w:pStyle w:val="Sraopastraipa"/>
        <w:numPr>
          <w:ilvl w:val="2"/>
          <w:numId w:val="20"/>
        </w:numPr>
        <w:tabs>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 xml:space="preserve">Rangovas vėluoja užbaigti visus Darbus daugiau nei </w:t>
      </w:r>
      <w:r w:rsidR="00932740">
        <w:rPr>
          <w:rFonts w:ascii="Times New Roman" w:hAnsi="Times New Roman"/>
          <w:sz w:val="22"/>
          <w:szCs w:val="22"/>
        </w:rPr>
        <w:t xml:space="preserve">60 (šešiasdešimt) </w:t>
      </w:r>
      <w:r w:rsidRPr="004223B1">
        <w:rPr>
          <w:rFonts w:ascii="Times New Roman" w:hAnsi="Times New Roman"/>
          <w:sz w:val="22"/>
          <w:szCs w:val="22"/>
        </w:rPr>
        <w:t>kalendorinių dienų;</w:t>
      </w:r>
    </w:p>
    <w:p w14:paraId="5812C682" w14:textId="77777777" w:rsidR="0086002C" w:rsidRPr="004223B1" w:rsidRDefault="0086002C" w:rsidP="00932740">
      <w:pPr>
        <w:pStyle w:val="Sraopastraipa"/>
        <w:numPr>
          <w:ilvl w:val="2"/>
          <w:numId w:val="20"/>
        </w:numPr>
        <w:tabs>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Rangovas netenka, neturi, neatnaujina, nepratęsia reikalingų Darbams atlikti licencijų, atestatų, leidimų, kuriuos privalo gauti arba turėti Rangovas ar jo pasitelktas subrangovas, arba nepratęsia/nepateikia veiklos civilinės atsakomybės draudimo, CAR draudimo galiojimo, jeigu jis Sutarties vykdymo metu pasibaigia, arba nepateikia garantinio laikotarpio įsipareigojimų įvykdymo garantijos;</w:t>
      </w:r>
    </w:p>
    <w:p w14:paraId="635644DD" w14:textId="77777777" w:rsidR="0086002C" w:rsidRPr="004223B1" w:rsidRDefault="0086002C" w:rsidP="00932740">
      <w:pPr>
        <w:pStyle w:val="Sraopastraipa"/>
        <w:numPr>
          <w:ilvl w:val="2"/>
          <w:numId w:val="20"/>
        </w:numPr>
        <w:tabs>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bCs/>
          <w:sz w:val="22"/>
          <w:szCs w:val="22"/>
        </w:rPr>
        <w:t>Rangovas daugiau negu 30 (trisdešimt) kalendorinių dienų vėluoja pašalinti nustatytus esminius Darbų trūkumus.</w:t>
      </w:r>
    </w:p>
    <w:p w14:paraId="7F9CB1BE" w14:textId="5382681F" w:rsidR="0086002C" w:rsidRPr="004223B1" w:rsidRDefault="0086002C" w:rsidP="00932740">
      <w:pPr>
        <w:pStyle w:val="Sraopastraipa"/>
        <w:numPr>
          <w:ilvl w:val="2"/>
          <w:numId w:val="20"/>
        </w:numPr>
        <w:tabs>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jeigu Rangovas pažeidžia konfidencialumo įsipareigojimus.</w:t>
      </w:r>
    </w:p>
    <w:p w14:paraId="0D6C57E0" w14:textId="77777777" w:rsidR="0086002C" w:rsidRPr="004223B1" w:rsidRDefault="0086002C" w:rsidP="00932740">
      <w:pPr>
        <w:pStyle w:val="Sraopastraipa"/>
        <w:numPr>
          <w:ilvl w:val="2"/>
          <w:numId w:val="20"/>
        </w:numPr>
        <w:tabs>
          <w:tab w:val="left" w:pos="426"/>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 xml:space="preserve">kitais Sutartyje numatytais atvejais esant esminiam Sutarties pažeidimui iš Rangovo pusės. </w:t>
      </w:r>
    </w:p>
    <w:p w14:paraId="25F0667D" w14:textId="3EAD8526" w:rsidR="001D22FC" w:rsidRPr="004223B1" w:rsidRDefault="001D22FC" w:rsidP="00932740">
      <w:pPr>
        <w:pStyle w:val="Pagrindinistekstas"/>
        <w:numPr>
          <w:ilvl w:val="1"/>
          <w:numId w:val="20"/>
        </w:numPr>
        <w:tabs>
          <w:tab w:val="clear" w:pos="567"/>
          <w:tab w:val="clear" w:pos="720"/>
          <w:tab w:val="left" w:pos="709"/>
        </w:tabs>
        <w:spacing w:before="120" w:after="120"/>
        <w:ind w:left="709" w:hanging="709"/>
        <w:rPr>
          <w:b/>
          <w:bCs/>
          <w:sz w:val="22"/>
          <w:szCs w:val="22"/>
          <w:lang w:val="lt-LT"/>
        </w:rPr>
      </w:pPr>
      <w:bookmarkStart w:id="66" w:name="_Ref31284202"/>
      <w:r w:rsidRPr="004223B1">
        <w:rPr>
          <w:bCs/>
          <w:sz w:val="22"/>
          <w:szCs w:val="22"/>
          <w:lang w:val="lt-LT"/>
        </w:rPr>
        <w:t xml:space="preserve">Rangovas turi teisę vienašališkai nutraukti Sutartį, prieš </w:t>
      </w:r>
      <w:r w:rsidR="0086002C" w:rsidRPr="004223B1">
        <w:rPr>
          <w:bCs/>
          <w:sz w:val="22"/>
          <w:szCs w:val="22"/>
          <w:lang w:val="lt-LT"/>
        </w:rPr>
        <w:t>1</w:t>
      </w:r>
      <w:r w:rsidR="00976A18" w:rsidRPr="004223B1">
        <w:rPr>
          <w:sz w:val="22"/>
          <w:szCs w:val="22"/>
          <w:lang w:val="lt-LT"/>
        </w:rPr>
        <w:t>5 (</w:t>
      </w:r>
      <w:r w:rsidR="0086002C" w:rsidRPr="004223B1">
        <w:rPr>
          <w:sz w:val="22"/>
          <w:szCs w:val="22"/>
          <w:lang w:val="lt-LT"/>
        </w:rPr>
        <w:t>penkiolika</w:t>
      </w:r>
      <w:r w:rsidR="00976A18" w:rsidRPr="004223B1">
        <w:rPr>
          <w:sz w:val="22"/>
          <w:szCs w:val="22"/>
          <w:lang w:val="lt-LT"/>
        </w:rPr>
        <w:t>) dien</w:t>
      </w:r>
      <w:r w:rsidR="0086002C" w:rsidRPr="004223B1">
        <w:rPr>
          <w:sz w:val="22"/>
          <w:szCs w:val="22"/>
          <w:lang w:val="lt-LT"/>
        </w:rPr>
        <w:t>ų</w:t>
      </w:r>
      <w:r w:rsidRPr="004223B1">
        <w:rPr>
          <w:sz w:val="22"/>
          <w:szCs w:val="22"/>
          <w:lang w:val="lt-LT"/>
        </w:rPr>
        <w:t xml:space="preserve"> </w:t>
      </w:r>
      <w:r w:rsidRPr="004223B1">
        <w:rPr>
          <w:bCs/>
          <w:sz w:val="22"/>
          <w:szCs w:val="22"/>
          <w:lang w:val="lt-LT"/>
        </w:rPr>
        <w:t>apie tai pranešęs Užsakovui, esant esminiam Sutarties pažeidimui bei šiais konkrečiais atvejais, iš anksto laikytinais esminiu pažeidimu:</w:t>
      </w:r>
      <w:bookmarkEnd w:id="66"/>
    </w:p>
    <w:p w14:paraId="12989B4F" w14:textId="5710A5E4" w:rsidR="001D22FC" w:rsidRPr="004223B1" w:rsidRDefault="001D22FC" w:rsidP="00932740">
      <w:pPr>
        <w:pStyle w:val="Pagrindinistekstas"/>
        <w:numPr>
          <w:ilvl w:val="2"/>
          <w:numId w:val="20"/>
        </w:numPr>
        <w:tabs>
          <w:tab w:val="clear" w:pos="720"/>
          <w:tab w:val="clear" w:pos="851"/>
          <w:tab w:val="left" w:pos="709"/>
        </w:tabs>
        <w:spacing w:before="120" w:after="120"/>
        <w:ind w:left="709" w:hanging="709"/>
        <w:rPr>
          <w:b/>
          <w:bCs/>
          <w:sz w:val="22"/>
          <w:szCs w:val="22"/>
          <w:lang w:val="lt-LT"/>
        </w:rPr>
      </w:pPr>
      <w:bookmarkStart w:id="67" w:name="_Hlk31137446"/>
      <w:r w:rsidRPr="004223B1">
        <w:rPr>
          <w:bCs/>
          <w:sz w:val="22"/>
          <w:szCs w:val="22"/>
          <w:lang w:val="lt-LT"/>
        </w:rPr>
        <w:t xml:space="preserve">Užsakovas daugiau nei </w:t>
      </w:r>
      <w:r w:rsidR="00976A18" w:rsidRPr="004223B1">
        <w:rPr>
          <w:sz w:val="22"/>
          <w:szCs w:val="22"/>
          <w:lang w:val="lt-LT"/>
        </w:rPr>
        <w:t>60 (šešiasdešimt) kalendorinių dienų</w:t>
      </w:r>
      <w:r w:rsidRPr="004223B1">
        <w:rPr>
          <w:sz w:val="22"/>
          <w:szCs w:val="22"/>
          <w:lang w:val="lt-LT"/>
        </w:rPr>
        <w:t xml:space="preserve"> </w:t>
      </w:r>
      <w:r w:rsidR="00B35D73" w:rsidRPr="004223B1">
        <w:rPr>
          <w:sz w:val="22"/>
          <w:szCs w:val="22"/>
          <w:lang w:val="lt-LT"/>
        </w:rPr>
        <w:t xml:space="preserve">nepagrįstai </w:t>
      </w:r>
      <w:r w:rsidRPr="004223B1">
        <w:rPr>
          <w:bCs/>
          <w:sz w:val="22"/>
          <w:szCs w:val="22"/>
          <w:lang w:val="lt-LT"/>
        </w:rPr>
        <w:t>pradelsia Darbų kainos sumokėjimo terminą;</w:t>
      </w:r>
    </w:p>
    <w:p w14:paraId="70373EB2" w14:textId="37C0C663" w:rsidR="006B3AFC" w:rsidRPr="004223B1" w:rsidRDefault="001D22FC" w:rsidP="004223B1">
      <w:pPr>
        <w:pStyle w:val="Pagrindinistekstas"/>
        <w:numPr>
          <w:ilvl w:val="2"/>
          <w:numId w:val="20"/>
        </w:numPr>
        <w:tabs>
          <w:tab w:val="clear" w:pos="851"/>
        </w:tabs>
        <w:spacing w:before="120" w:after="120"/>
        <w:ind w:left="709" w:hanging="709"/>
        <w:rPr>
          <w:b/>
          <w:bCs/>
          <w:sz w:val="22"/>
          <w:szCs w:val="22"/>
          <w:lang w:val="lt-LT"/>
        </w:rPr>
      </w:pPr>
      <w:r w:rsidRPr="004223B1">
        <w:rPr>
          <w:bCs/>
          <w:sz w:val="22"/>
          <w:szCs w:val="22"/>
          <w:lang w:val="lt-LT"/>
        </w:rPr>
        <w:t xml:space="preserve">Užsakovas, nenurodydamas jokių objektyvių priežasčių, </w:t>
      </w:r>
      <w:bookmarkStart w:id="68" w:name="_Hlk8395917"/>
      <w:r w:rsidRPr="004223B1">
        <w:rPr>
          <w:color w:val="000000"/>
          <w:sz w:val="22"/>
          <w:szCs w:val="22"/>
          <w:lang w:val="lt-LT"/>
        </w:rPr>
        <w:t xml:space="preserve">nepateikia informacijos, dokumentų, </w:t>
      </w:r>
      <w:r w:rsidR="004F781B" w:rsidRPr="004223B1">
        <w:rPr>
          <w:color w:val="000000"/>
          <w:sz w:val="22"/>
          <w:szCs w:val="22"/>
          <w:lang w:val="lt-LT"/>
        </w:rPr>
        <w:t xml:space="preserve">neperduoda Darbų atlikimo vietos, </w:t>
      </w:r>
      <w:r w:rsidRPr="004223B1">
        <w:rPr>
          <w:color w:val="000000"/>
          <w:sz w:val="22"/>
          <w:szCs w:val="22"/>
          <w:lang w:val="lt-LT"/>
        </w:rPr>
        <w:t>nesudaro kitų nuo jo priklausančių Darbų atlikimui būtinų sąlygų</w:t>
      </w:r>
      <w:bookmarkEnd w:id="68"/>
      <w:r w:rsidRPr="004223B1">
        <w:rPr>
          <w:bCs/>
          <w:sz w:val="22"/>
          <w:szCs w:val="22"/>
          <w:lang w:val="lt-LT"/>
        </w:rPr>
        <w:t xml:space="preserve">, dėl ko Rangovas neturi galimybės pradėti Darbų arba yra priverstas juos sustabdyti ilgiau kaip </w:t>
      </w:r>
      <w:r w:rsidR="00CD4941" w:rsidRPr="004223B1">
        <w:rPr>
          <w:sz w:val="22"/>
          <w:szCs w:val="22"/>
          <w:lang w:val="lt-LT"/>
        </w:rPr>
        <w:t>30</w:t>
      </w:r>
      <w:r w:rsidRPr="004223B1">
        <w:rPr>
          <w:sz w:val="22"/>
          <w:szCs w:val="22"/>
          <w:lang w:val="lt-LT"/>
        </w:rPr>
        <w:t xml:space="preserve"> (</w:t>
      </w:r>
      <w:r w:rsidR="00CD4941" w:rsidRPr="004223B1">
        <w:rPr>
          <w:sz w:val="22"/>
          <w:szCs w:val="22"/>
          <w:lang w:val="lt-LT"/>
        </w:rPr>
        <w:t>trisdešimt</w:t>
      </w:r>
      <w:r w:rsidRPr="004223B1">
        <w:rPr>
          <w:sz w:val="22"/>
          <w:szCs w:val="22"/>
          <w:lang w:val="lt-LT"/>
        </w:rPr>
        <w:t>)</w:t>
      </w:r>
      <w:bookmarkEnd w:id="67"/>
      <w:r w:rsidR="00CD4941" w:rsidRPr="004223B1">
        <w:rPr>
          <w:color w:val="000000"/>
          <w:sz w:val="22"/>
          <w:szCs w:val="22"/>
          <w:lang w:val="lt-LT"/>
        </w:rPr>
        <w:t xml:space="preserve"> kalendorinių dienų.</w:t>
      </w:r>
    </w:p>
    <w:p w14:paraId="6F0A3DC5" w14:textId="5620A267" w:rsidR="006B3AFC" w:rsidRPr="004223B1" w:rsidRDefault="00C17089" w:rsidP="004223B1">
      <w:pPr>
        <w:pStyle w:val="Pagrindinistekstas"/>
        <w:numPr>
          <w:ilvl w:val="1"/>
          <w:numId w:val="20"/>
        </w:numPr>
        <w:tabs>
          <w:tab w:val="clear" w:pos="567"/>
          <w:tab w:val="clear" w:pos="720"/>
          <w:tab w:val="num" w:pos="709"/>
        </w:tabs>
        <w:spacing w:before="120" w:after="120"/>
        <w:ind w:left="709" w:hanging="709"/>
        <w:rPr>
          <w:b/>
          <w:bCs/>
          <w:sz w:val="22"/>
          <w:szCs w:val="22"/>
          <w:lang w:val="lt-LT"/>
        </w:rPr>
      </w:pPr>
      <w:r w:rsidRPr="004223B1">
        <w:rPr>
          <w:bCs/>
          <w:sz w:val="22"/>
          <w:szCs w:val="22"/>
          <w:lang w:val="lt-LT"/>
        </w:rPr>
        <w:t xml:space="preserve">Bet kuri Šalis turi teisę vienašališkai nutraukti Sutartį, prieš </w:t>
      </w:r>
      <w:r w:rsidR="008C01A9" w:rsidRPr="004223B1">
        <w:rPr>
          <w:sz w:val="22"/>
          <w:szCs w:val="22"/>
          <w:lang w:val="lt-LT"/>
        </w:rPr>
        <w:t xml:space="preserve">5 (penkerias) darbo dienas </w:t>
      </w:r>
      <w:r w:rsidRPr="004223B1">
        <w:rPr>
          <w:bCs/>
          <w:sz w:val="22"/>
          <w:szCs w:val="22"/>
          <w:lang w:val="lt-LT"/>
        </w:rPr>
        <w:t xml:space="preserve">apie tai pranešusi kitai Šaliai, jei </w:t>
      </w:r>
      <w:r w:rsidR="0014405E" w:rsidRPr="004223B1">
        <w:rPr>
          <w:bCs/>
          <w:sz w:val="22"/>
          <w:szCs w:val="22"/>
          <w:lang w:val="lt-LT"/>
        </w:rPr>
        <w:t>tai kitai Šaliai</w:t>
      </w:r>
      <w:r w:rsidRPr="004223B1">
        <w:rPr>
          <w:sz w:val="22"/>
          <w:szCs w:val="22"/>
          <w:lang w:val="lt-LT"/>
        </w:rPr>
        <w:t xml:space="preserve"> yra inicijuojama arba iškeliama nemokumo byla, </w:t>
      </w:r>
      <w:r w:rsidR="001D21DF" w:rsidRPr="004223B1">
        <w:rPr>
          <w:sz w:val="22"/>
          <w:szCs w:val="22"/>
          <w:lang w:val="lt-LT"/>
        </w:rPr>
        <w:t xml:space="preserve">ji </w:t>
      </w:r>
      <w:r w:rsidRPr="004223B1">
        <w:rPr>
          <w:sz w:val="22"/>
          <w:szCs w:val="22"/>
          <w:lang w:val="lt-LT"/>
        </w:rPr>
        <w:t>tampa nemokia, kaip tai numatyta Juridinių asmenų nemokumo įstatyme, yra likviduojama, sustabdo ūkinę veiklą arba susidaro analogiška situacija.</w:t>
      </w:r>
      <w:r w:rsidR="006B3AFC" w:rsidRPr="004223B1">
        <w:rPr>
          <w:sz w:val="22"/>
          <w:szCs w:val="22"/>
          <w:lang w:val="lt-LT"/>
        </w:rPr>
        <w:t xml:space="preserve"> Šio punkto pagrindu nutraukus Sutartį kaltajai Šaliai kyla </w:t>
      </w:r>
      <w:r w:rsidR="000837F3" w:rsidRPr="004223B1">
        <w:rPr>
          <w:sz w:val="22"/>
          <w:szCs w:val="22"/>
          <w:lang w:val="lt-LT"/>
        </w:rPr>
        <w:t xml:space="preserve">(gali būti taikoma) </w:t>
      </w:r>
      <w:r w:rsidR="006B3AFC" w:rsidRPr="004223B1">
        <w:rPr>
          <w:sz w:val="22"/>
          <w:szCs w:val="22"/>
          <w:lang w:val="lt-LT"/>
        </w:rPr>
        <w:t>Sutartyje numatyta atsakomybė.</w:t>
      </w:r>
    </w:p>
    <w:p w14:paraId="2DEDB417" w14:textId="271B39CF" w:rsidR="00FA21DE" w:rsidRPr="004223B1" w:rsidRDefault="00FA21DE"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Bet kuri Šalis taip pat turi teisę vienašališkai nutraukti Sutartį, prieš </w:t>
      </w:r>
      <w:r w:rsidR="008C01A9" w:rsidRPr="004223B1">
        <w:rPr>
          <w:sz w:val="22"/>
          <w:szCs w:val="22"/>
          <w:lang w:val="lt-LT"/>
        </w:rPr>
        <w:t>5 (penkerias) darbo dienas</w:t>
      </w:r>
      <w:r w:rsidRPr="004223B1">
        <w:rPr>
          <w:sz w:val="22"/>
          <w:szCs w:val="22"/>
          <w:lang w:val="lt-LT"/>
        </w:rPr>
        <w:t xml:space="preserve">) </w:t>
      </w:r>
      <w:r w:rsidRPr="004223B1">
        <w:rPr>
          <w:bCs/>
          <w:sz w:val="22"/>
          <w:szCs w:val="22"/>
          <w:lang w:val="lt-LT"/>
        </w:rPr>
        <w:t xml:space="preserve">apie tai pranešusi kitai Šaliai, jei </w:t>
      </w:r>
      <w:r w:rsidRPr="004223B1">
        <w:rPr>
          <w:sz w:val="22"/>
          <w:szCs w:val="22"/>
          <w:lang w:val="lt-LT"/>
        </w:rPr>
        <w:t xml:space="preserve">Sutarties vykdymo eigoje dėl kokių nors </w:t>
      </w:r>
      <w:r w:rsidR="00B02BB6" w:rsidRPr="004223B1">
        <w:rPr>
          <w:sz w:val="22"/>
          <w:szCs w:val="22"/>
          <w:lang w:val="lt-LT"/>
        </w:rPr>
        <w:t xml:space="preserve">objektyvių, </w:t>
      </w:r>
      <w:r w:rsidRPr="004223B1">
        <w:rPr>
          <w:sz w:val="22"/>
          <w:szCs w:val="22"/>
          <w:lang w:val="lt-LT"/>
        </w:rPr>
        <w:t>nuo Šalių nepriklausančių ir jų rizikai nepriskirtinų aplinkybių Darb</w:t>
      </w:r>
      <w:r w:rsidR="0036234F" w:rsidRPr="004223B1">
        <w:rPr>
          <w:sz w:val="22"/>
          <w:szCs w:val="22"/>
          <w:lang w:val="lt-LT"/>
        </w:rPr>
        <w:t xml:space="preserve">us tenka </w:t>
      </w:r>
      <w:r w:rsidRPr="004223B1">
        <w:rPr>
          <w:sz w:val="22"/>
          <w:szCs w:val="22"/>
          <w:lang w:val="lt-LT"/>
        </w:rPr>
        <w:t>sustabd</w:t>
      </w:r>
      <w:r w:rsidR="0036234F" w:rsidRPr="004223B1">
        <w:rPr>
          <w:sz w:val="22"/>
          <w:szCs w:val="22"/>
          <w:lang w:val="lt-LT"/>
        </w:rPr>
        <w:t>yti</w:t>
      </w:r>
      <w:r w:rsidRPr="004223B1">
        <w:rPr>
          <w:sz w:val="22"/>
          <w:szCs w:val="22"/>
          <w:lang w:val="lt-LT"/>
        </w:rPr>
        <w:t xml:space="preserve"> ilgesniam nei </w:t>
      </w:r>
      <w:r w:rsidR="008C01A9" w:rsidRPr="004223B1">
        <w:rPr>
          <w:sz w:val="22"/>
          <w:szCs w:val="22"/>
          <w:lang w:val="lt-LT"/>
        </w:rPr>
        <w:t>30 (trisdešimt)</w:t>
      </w:r>
      <w:r w:rsidR="008C01A9" w:rsidRPr="004223B1">
        <w:rPr>
          <w:color w:val="000000"/>
          <w:sz w:val="22"/>
          <w:szCs w:val="22"/>
          <w:lang w:val="lt-LT"/>
        </w:rPr>
        <w:t xml:space="preserve"> kalendorinių dienų</w:t>
      </w:r>
      <w:r w:rsidRPr="004223B1">
        <w:rPr>
          <w:sz w:val="22"/>
          <w:szCs w:val="22"/>
          <w:lang w:val="lt-LT"/>
        </w:rPr>
        <w:t xml:space="preserve"> terminui. </w:t>
      </w:r>
      <w:bookmarkStart w:id="69" w:name="_Hlk43311266"/>
      <w:r w:rsidRPr="004223B1">
        <w:rPr>
          <w:sz w:val="22"/>
          <w:szCs w:val="22"/>
          <w:lang w:val="lt-LT"/>
        </w:rPr>
        <w:t xml:space="preserve">Šio punkto pagrindu nutraukus Sutartį </w:t>
      </w:r>
      <w:r w:rsidR="000837F3" w:rsidRPr="004223B1">
        <w:rPr>
          <w:sz w:val="22"/>
          <w:szCs w:val="22"/>
          <w:lang w:val="lt-LT"/>
        </w:rPr>
        <w:t xml:space="preserve">nė vienai iš Šalių nekyla </w:t>
      </w:r>
      <w:r w:rsidRPr="004223B1">
        <w:rPr>
          <w:sz w:val="22"/>
          <w:szCs w:val="22"/>
          <w:lang w:val="lt-LT"/>
        </w:rPr>
        <w:t>atsakomybė.</w:t>
      </w:r>
    </w:p>
    <w:bookmarkEnd w:id="69"/>
    <w:p w14:paraId="39C54879" w14:textId="644263CB" w:rsidR="009D67DE" w:rsidRPr="004223B1" w:rsidRDefault="009D67DE"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t xml:space="preserve">Užsakovas turi teisę </w:t>
      </w:r>
      <w:r w:rsidRPr="004223B1">
        <w:rPr>
          <w:bCs/>
          <w:sz w:val="22"/>
          <w:szCs w:val="22"/>
          <w:lang w:val="lt-LT"/>
        </w:rPr>
        <w:t xml:space="preserve">vienašališkai ne teismo tvarka ir nepatirdamas jokių neigiamų pasekmių nutraukti Sutartį, prieš </w:t>
      </w:r>
      <w:r w:rsidRPr="004223B1">
        <w:rPr>
          <w:sz w:val="22"/>
          <w:szCs w:val="22"/>
          <w:lang w:val="lt-LT"/>
        </w:rPr>
        <w:t xml:space="preserve">5 (penkerias) darbo dienas </w:t>
      </w:r>
      <w:r w:rsidRPr="004223B1">
        <w:rPr>
          <w:bCs/>
          <w:sz w:val="22"/>
          <w:szCs w:val="22"/>
          <w:lang w:val="lt-LT"/>
        </w:rPr>
        <w:t xml:space="preserve">apie tai pranešęs Rangovui, tuo atveju, jei savivaldybė per protingą terminą nesuderina Projekto, elektros skirstymo sistemos operatorius neišduoda prijungimo sąlygų ar išduotos sąlygos yra nepakankamos planuojamos galios saulės elektrinės įrengimui, nėra išduodamas leidimas plėtoti elektros energijos pajėgumus. </w:t>
      </w:r>
    </w:p>
    <w:p w14:paraId="22D9365C" w14:textId="4BA84463" w:rsidR="001D22FC" w:rsidRPr="000A32EC"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t xml:space="preserve">Šalims bendru sutarimu arba bet kuriai iš Šalių vienašališkai nutraukus Sutartį, iki tol atliktų </w:t>
      </w:r>
      <w:bookmarkStart w:id="70" w:name="_Hlk31275816"/>
      <w:r w:rsidRPr="004223B1">
        <w:rPr>
          <w:sz w:val="22"/>
          <w:szCs w:val="22"/>
          <w:lang w:val="lt-LT"/>
        </w:rPr>
        <w:t>Darbų perdavimui-priėmimui</w:t>
      </w:r>
      <w:r w:rsidRPr="004223B1">
        <w:rPr>
          <w:rFonts w:eastAsia="Calibri"/>
          <w:sz w:val="22"/>
          <w:szCs w:val="22"/>
          <w:lang w:val="lt-LT"/>
        </w:rPr>
        <w:t xml:space="preserve"> </w:t>
      </w:r>
      <w:r w:rsidRPr="004223B1">
        <w:rPr>
          <w:rFonts w:eastAsia="Calibri"/>
          <w:i/>
          <w:iCs/>
          <w:sz w:val="22"/>
          <w:szCs w:val="22"/>
          <w:lang w:val="lt-LT"/>
        </w:rPr>
        <w:t>mutatis mutandis</w:t>
      </w:r>
      <w:r w:rsidRPr="004223B1">
        <w:rPr>
          <w:rFonts w:eastAsia="Calibri"/>
          <w:sz w:val="22"/>
          <w:szCs w:val="22"/>
          <w:lang w:val="lt-LT"/>
        </w:rPr>
        <w:t xml:space="preserve"> taikomos Bendrųjų sąlygų </w:t>
      </w:r>
      <w:r w:rsidRPr="004223B1">
        <w:rPr>
          <w:rFonts w:eastAsia="Calibri"/>
          <w:sz w:val="22"/>
          <w:szCs w:val="22"/>
          <w:lang w:val="lt-LT"/>
        </w:rPr>
        <w:fldChar w:fldCharType="begin"/>
      </w:r>
      <w:r w:rsidRPr="004223B1">
        <w:rPr>
          <w:rFonts w:eastAsia="Calibri"/>
          <w:sz w:val="22"/>
          <w:szCs w:val="22"/>
          <w:lang w:val="lt-LT"/>
        </w:rPr>
        <w:instrText xml:space="preserve"> REF _Ref31224908 \r \h </w:instrText>
      </w:r>
      <w:r w:rsidR="00353294" w:rsidRPr="004223B1">
        <w:rPr>
          <w:rFonts w:eastAsia="Calibri"/>
          <w:sz w:val="22"/>
          <w:szCs w:val="22"/>
          <w:lang w:val="lt-LT"/>
        </w:rPr>
        <w:instrText xml:space="preserve"> \* MERGEFORMAT </w:instrText>
      </w:r>
      <w:r w:rsidRPr="004223B1">
        <w:rPr>
          <w:rFonts w:eastAsia="Calibri"/>
          <w:sz w:val="22"/>
          <w:szCs w:val="22"/>
          <w:lang w:val="lt-LT"/>
        </w:rPr>
      </w:r>
      <w:r w:rsidRPr="004223B1">
        <w:rPr>
          <w:rFonts w:eastAsia="Calibri"/>
          <w:sz w:val="22"/>
          <w:szCs w:val="22"/>
          <w:lang w:val="lt-LT"/>
        </w:rPr>
        <w:fldChar w:fldCharType="separate"/>
      </w:r>
      <w:r w:rsidR="0061462A" w:rsidRPr="004223B1">
        <w:rPr>
          <w:rFonts w:eastAsia="Calibri"/>
          <w:sz w:val="22"/>
          <w:szCs w:val="22"/>
          <w:lang w:val="lt-LT"/>
        </w:rPr>
        <w:t>4</w:t>
      </w:r>
      <w:r w:rsidRPr="004223B1">
        <w:rPr>
          <w:rFonts w:eastAsia="Calibri"/>
          <w:sz w:val="22"/>
          <w:szCs w:val="22"/>
          <w:lang w:val="lt-LT"/>
        </w:rPr>
        <w:fldChar w:fldCharType="end"/>
      </w:r>
      <w:r w:rsidRPr="004223B1">
        <w:rPr>
          <w:rFonts w:eastAsia="Calibri"/>
          <w:sz w:val="22"/>
          <w:szCs w:val="22"/>
          <w:lang w:val="lt-LT"/>
        </w:rPr>
        <w:t xml:space="preserve"> dalies nuostatos</w:t>
      </w:r>
      <w:bookmarkEnd w:id="70"/>
      <w:r w:rsidRPr="004223B1">
        <w:rPr>
          <w:rFonts w:eastAsia="Calibri"/>
          <w:sz w:val="22"/>
          <w:szCs w:val="22"/>
          <w:lang w:val="lt-LT"/>
        </w:rPr>
        <w:t>.</w:t>
      </w:r>
    </w:p>
    <w:p w14:paraId="10BB36E0" w14:textId="77777777" w:rsidR="00F418F7" w:rsidRPr="000A32EC" w:rsidRDefault="00F418F7" w:rsidP="000A32EC">
      <w:pPr>
        <w:pStyle w:val="Sraopastraipa"/>
        <w:numPr>
          <w:ilvl w:val="1"/>
          <w:numId w:val="20"/>
        </w:numPr>
        <w:tabs>
          <w:tab w:val="clear" w:pos="567"/>
          <w:tab w:val="num" w:pos="851"/>
        </w:tabs>
        <w:suppressAutoHyphens/>
        <w:autoSpaceDN w:val="0"/>
        <w:spacing w:after="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Sutarties nutraukimo įsigaliojimo atveju pagal bet kurį Sutarties punktą, Rangovas per Užsakovo nurodytą terminą privalo:</w:t>
      </w:r>
    </w:p>
    <w:p w14:paraId="7934F19C" w14:textId="77777777" w:rsidR="00F418F7" w:rsidRPr="000A32EC" w:rsidRDefault="00F418F7" w:rsidP="000A32EC">
      <w:pPr>
        <w:pStyle w:val="Sraopastraipa"/>
        <w:numPr>
          <w:ilvl w:val="2"/>
          <w:numId w:val="20"/>
        </w:numPr>
        <w:suppressAutoHyphens/>
        <w:autoSpaceDN w:val="0"/>
        <w:spacing w:after="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Nutraukti visą tolesnį darbą, išskyrus tokį, kurį būtina atlikti dėl gyvybės ar turto išsaugojimo arba dėl Darbų saugos;</w:t>
      </w:r>
    </w:p>
    <w:p w14:paraId="7F25DD63" w14:textId="77777777" w:rsidR="00F418F7" w:rsidRPr="000A32EC" w:rsidRDefault="00F418F7" w:rsidP="000A32EC">
      <w:pPr>
        <w:pStyle w:val="Sraopastraipa"/>
        <w:numPr>
          <w:ilvl w:val="2"/>
          <w:numId w:val="20"/>
        </w:numPr>
        <w:suppressAutoHyphens/>
        <w:autoSpaceDN w:val="0"/>
        <w:spacing w:after="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Perduoti Užsakovui iki Sutarties nutraukimo dienos tinkamai atliktus Darbus;</w:t>
      </w:r>
    </w:p>
    <w:p w14:paraId="6AAB1892" w14:textId="77777777" w:rsidR="00F418F7" w:rsidRPr="000A32EC" w:rsidRDefault="00F418F7" w:rsidP="000A32EC">
      <w:pPr>
        <w:pStyle w:val="Sraopastraipa"/>
        <w:numPr>
          <w:ilvl w:val="2"/>
          <w:numId w:val="20"/>
        </w:numPr>
        <w:suppressAutoHyphens/>
        <w:autoSpaceDN w:val="0"/>
        <w:spacing w:after="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Perduoti Užsakovui įrangą ir medžiagas, už kuriuos jau sumokėta;</w:t>
      </w:r>
    </w:p>
    <w:p w14:paraId="40DA91C0" w14:textId="3C0E1214" w:rsidR="00F418F7" w:rsidRPr="000A32EC" w:rsidRDefault="00F418F7" w:rsidP="000A32EC">
      <w:pPr>
        <w:pStyle w:val="Sraopastraipa"/>
        <w:numPr>
          <w:ilvl w:val="2"/>
          <w:numId w:val="20"/>
        </w:numPr>
        <w:suppressAutoHyphens/>
        <w:autoSpaceDN w:val="0"/>
        <w:spacing w:after="0" w:line="240" w:lineRule="auto"/>
        <w:ind w:left="709" w:hanging="709"/>
        <w:contextualSpacing w:val="0"/>
        <w:jc w:val="both"/>
        <w:rPr>
          <w:rFonts w:ascii="Times New Roman" w:hAnsi="Times New Roman"/>
          <w:sz w:val="22"/>
          <w:szCs w:val="22"/>
        </w:rPr>
      </w:pPr>
      <w:r w:rsidRPr="000A32EC">
        <w:rPr>
          <w:rFonts w:ascii="Times New Roman" w:hAnsi="Times New Roman"/>
          <w:sz w:val="22"/>
          <w:szCs w:val="22"/>
        </w:rPr>
        <w:t xml:space="preserve">Pašalinti visus Rangovo </w:t>
      </w:r>
      <w:r w:rsidR="000A32EC">
        <w:rPr>
          <w:rFonts w:ascii="Times New Roman" w:hAnsi="Times New Roman"/>
          <w:sz w:val="22"/>
          <w:szCs w:val="22"/>
        </w:rPr>
        <w:t>į</w:t>
      </w:r>
      <w:r w:rsidRPr="000A32EC">
        <w:rPr>
          <w:rFonts w:ascii="Times New Roman" w:hAnsi="Times New Roman"/>
          <w:sz w:val="22"/>
          <w:szCs w:val="22"/>
        </w:rPr>
        <w:t>rengimus ir kitus daiktus iš Objekto ir pats palikti Objektą.</w:t>
      </w:r>
    </w:p>
    <w:p w14:paraId="0A58EE50" w14:textId="3A51A66C" w:rsidR="00F418F7" w:rsidRPr="000A32EC" w:rsidRDefault="00F418F7" w:rsidP="000A32EC">
      <w:pPr>
        <w:tabs>
          <w:tab w:val="num" w:pos="851"/>
        </w:tabs>
        <w:ind w:left="709" w:hanging="709"/>
        <w:jc w:val="both"/>
        <w:rPr>
          <w:sz w:val="22"/>
          <w:szCs w:val="22"/>
        </w:rPr>
      </w:pPr>
      <w:r>
        <w:rPr>
          <w:sz w:val="22"/>
          <w:szCs w:val="22"/>
        </w:rPr>
        <w:tab/>
      </w:r>
      <w:r w:rsidRPr="000A32EC">
        <w:rPr>
          <w:sz w:val="22"/>
          <w:szCs w:val="22"/>
        </w:rPr>
        <w:t>Rangovas Sutarties nutraukimo atveju privalo grąžinti Užsakovui avansą ar jo dalį</w:t>
      </w:r>
      <w:r w:rsidR="007E4C5B">
        <w:rPr>
          <w:sz w:val="22"/>
          <w:szCs w:val="22"/>
        </w:rPr>
        <w:t xml:space="preserve"> (jei jis buvo sumokėtas)</w:t>
      </w:r>
      <w:r w:rsidRPr="000A32EC">
        <w:rPr>
          <w:sz w:val="22"/>
          <w:szCs w:val="22"/>
        </w:rPr>
        <w:t>, jei Rangovo atliktų ir perduotų Darbų dalis yra mažesnė nei avanso suma bei sumokėti Sutartyje nurodytas taikomas netesybas ar Užsakovo nuostolius, jei taikoma.</w:t>
      </w:r>
    </w:p>
    <w:p w14:paraId="204A93A1" w14:textId="77777777" w:rsidR="00C17089" w:rsidRPr="004223B1" w:rsidRDefault="00C17089" w:rsidP="004223B1">
      <w:pPr>
        <w:pStyle w:val="Pagrindinistekstas"/>
        <w:tabs>
          <w:tab w:val="clear" w:pos="720"/>
          <w:tab w:val="left" w:pos="709"/>
        </w:tabs>
        <w:spacing w:before="120" w:after="120"/>
        <w:rPr>
          <w:sz w:val="22"/>
          <w:szCs w:val="22"/>
          <w:lang w:val="lt-LT"/>
        </w:rPr>
      </w:pPr>
    </w:p>
    <w:p w14:paraId="67B6632B" w14:textId="74080F41" w:rsidR="001D22FC" w:rsidRPr="004223B1" w:rsidRDefault="001D22FC" w:rsidP="004223B1">
      <w:pPr>
        <w:pStyle w:val="Pagrindinistekstas"/>
        <w:numPr>
          <w:ilvl w:val="0"/>
          <w:numId w:val="20"/>
        </w:numPr>
        <w:tabs>
          <w:tab w:val="clear" w:pos="567"/>
          <w:tab w:val="clear" w:pos="720"/>
          <w:tab w:val="left" w:pos="709"/>
        </w:tabs>
        <w:spacing w:before="120" w:after="120"/>
        <w:ind w:left="709" w:hanging="709"/>
        <w:rPr>
          <w:b/>
          <w:bCs/>
          <w:sz w:val="22"/>
          <w:szCs w:val="22"/>
          <w:lang w:val="lt-LT"/>
        </w:rPr>
      </w:pPr>
      <w:bookmarkStart w:id="71" w:name="_Hlk31137541"/>
      <w:r w:rsidRPr="004223B1">
        <w:rPr>
          <w:b/>
          <w:bCs/>
          <w:sz w:val="22"/>
          <w:szCs w:val="22"/>
          <w:lang w:val="lt-LT"/>
        </w:rPr>
        <w:lastRenderedPageBreak/>
        <w:t>Kitos nuostatos</w:t>
      </w:r>
    </w:p>
    <w:p w14:paraId="06E90C95" w14:textId="77777777" w:rsidR="003E5E7A" w:rsidRPr="004223B1" w:rsidRDefault="003E5E7A" w:rsidP="004223B1">
      <w:pPr>
        <w:pStyle w:val="Sraopastraipa"/>
        <w:numPr>
          <w:ilvl w:val="1"/>
          <w:numId w:val="20"/>
        </w:numPr>
        <w:tabs>
          <w:tab w:val="clear" w:pos="567"/>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 xml:space="preserve">Pasirašant Sutartį Šalis sutinka, kad Sutarties vykdymo tikslu bendrovei pateikiami Sutarties Šalies atstovo asmens duomenys yra tvarkomi pagal bendrovėje galiojančią privatumo politiką, kuri skelbiama bendrovės internetiniame puslapyje </w:t>
      </w:r>
      <w:hyperlink r:id="rId18" w:history="1">
        <w:r w:rsidRPr="004223B1">
          <w:rPr>
            <w:rStyle w:val="Hipersaitas"/>
            <w:rFonts w:ascii="Times New Roman" w:hAnsi="Times New Roman"/>
            <w:sz w:val="22"/>
            <w:szCs w:val="22"/>
          </w:rPr>
          <w:t>www.telecentras.lt</w:t>
        </w:r>
      </w:hyperlink>
      <w:r w:rsidRPr="004223B1">
        <w:rPr>
          <w:rFonts w:ascii="Times New Roman" w:hAnsi="Times New Roman"/>
          <w:sz w:val="22"/>
          <w:szCs w:val="22"/>
        </w:rPr>
        <w:t>. Taip pat Šalys gali pasirašyti atskirą susitarimą dėl asmens duomenų apsaugos, kuris, jį pasirašius, bus laikomas neatskiriama šios Sutarties dalimi.</w:t>
      </w:r>
    </w:p>
    <w:p w14:paraId="35946C4C" w14:textId="77777777" w:rsidR="003E5E7A" w:rsidRPr="004223B1" w:rsidRDefault="003E5E7A" w:rsidP="004223B1">
      <w:pPr>
        <w:pStyle w:val="Sraopastraipa"/>
        <w:numPr>
          <w:ilvl w:val="1"/>
          <w:numId w:val="20"/>
        </w:numPr>
        <w:tabs>
          <w:tab w:val="clear" w:pos="567"/>
          <w:tab w:val="num" w:pos="709"/>
        </w:tabs>
        <w:suppressAutoHyphens/>
        <w:autoSpaceDN w:val="0"/>
        <w:spacing w:after="0" w:line="240" w:lineRule="auto"/>
        <w:ind w:left="709" w:hanging="709"/>
        <w:contextualSpacing w:val="0"/>
        <w:jc w:val="both"/>
        <w:rPr>
          <w:rFonts w:ascii="Times New Roman" w:hAnsi="Times New Roman"/>
          <w:sz w:val="22"/>
          <w:szCs w:val="22"/>
        </w:rPr>
      </w:pPr>
      <w:r w:rsidRPr="004223B1">
        <w:rPr>
          <w:rFonts w:ascii="Times New Roman" w:hAnsi="Times New Roman"/>
          <w:sz w:val="22"/>
          <w:szCs w:val="22"/>
        </w:rPr>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įstatymų reikalavimų ir užtikrinti, kad duomenų subjektai būtų tinkamai informuoti apie jų asmens duomenų tvarkymą.</w:t>
      </w:r>
    </w:p>
    <w:p w14:paraId="3B36BC49" w14:textId="6D192DED" w:rsidR="00FD64B2" w:rsidRPr="004223B1" w:rsidRDefault="00B26CB2"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sz w:val="22"/>
          <w:szCs w:val="22"/>
          <w:lang w:val="lt-LT"/>
        </w:rPr>
        <w:t>Sutartyje nustatytų teisių, pareigų ar jų dalies perleidimas tretiesiems asmenims galimas tik esant kitos Šalies išankstiniam rašytiniam sutikimui. Šalys aiškiai susitaria, kad perleidimo sandoris, sudarytas nesant (negavus) tokio kitos Šalies sutikimo, yra laikomas negaliojančiu.</w:t>
      </w:r>
    </w:p>
    <w:p w14:paraId="4658CECF" w14:textId="44BC6DA8"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Sutartis, jos turinys ir visa informacija, kurią Šalys sužinojo viena iš kitos derybų, Sutarties sudarymo ir jos vykdymo metu, yra laikoma konfidencialia ir gali būti atskleista tretiesiems asmenims tik tuo atveju, kai tam yra teisės aktuose nustatytas pagrindas arba yra gautas kitos Šalies išankstinis </w:t>
      </w:r>
      <w:r w:rsidR="00AA32C7" w:rsidRPr="004223B1">
        <w:rPr>
          <w:bCs/>
          <w:sz w:val="22"/>
          <w:szCs w:val="22"/>
          <w:lang w:val="lt-LT"/>
        </w:rPr>
        <w:t xml:space="preserve">rašytinis </w:t>
      </w:r>
      <w:r w:rsidRPr="004223B1">
        <w:rPr>
          <w:bCs/>
          <w:sz w:val="22"/>
          <w:szCs w:val="22"/>
          <w:lang w:val="lt-LT"/>
        </w:rPr>
        <w:t xml:space="preserve">sutikimas. Šalis, pažeidusi konfidencialumo sąlygą, už kiekvieną atskirą pažeidimo atvejį privalo sumokėti kitai Šaliai </w:t>
      </w:r>
      <w:r w:rsidR="003348EC" w:rsidRPr="004223B1">
        <w:rPr>
          <w:color w:val="000000"/>
          <w:sz w:val="22"/>
          <w:szCs w:val="22"/>
          <w:lang w:val="lt-LT"/>
        </w:rPr>
        <w:t>1000</w:t>
      </w:r>
      <w:r w:rsidRPr="004223B1">
        <w:rPr>
          <w:sz w:val="22"/>
          <w:szCs w:val="22"/>
          <w:lang w:val="lt-LT"/>
        </w:rPr>
        <w:t xml:space="preserve"> (</w:t>
      </w:r>
      <w:r w:rsidR="003348EC" w:rsidRPr="004223B1">
        <w:rPr>
          <w:sz w:val="22"/>
          <w:szCs w:val="22"/>
          <w:lang w:val="lt-LT"/>
        </w:rPr>
        <w:t>vieno tūkstančio</w:t>
      </w:r>
      <w:r w:rsidRPr="004223B1">
        <w:rPr>
          <w:sz w:val="22"/>
          <w:szCs w:val="22"/>
          <w:lang w:val="lt-LT"/>
        </w:rPr>
        <w:t xml:space="preserve">) </w:t>
      </w:r>
      <w:r w:rsidR="006107AE" w:rsidRPr="004223B1">
        <w:rPr>
          <w:bCs/>
          <w:sz w:val="22"/>
          <w:szCs w:val="22"/>
          <w:lang w:val="lt-LT"/>
        </w:rPr>
        <w:t>EUR</w:t>
      </w:r>
      <w:r w:rsidRPr="004223B1">
        <w:rPr>
          <w:bCs/>
          <w:sz w:val="22"/>
          <w:szCs w:val="22"/>
          <w:lang w:val="lt-LT"/>
        </w:rPr>
        <w:t xml:space="preserve"> dydžio baudą.</w:t>
      </w:r>
    </w:p>
    <w:bookmarkEnd w:id="71"/>
    <w:p w14:paraId="5802C166" w14:textId="0E893215"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Sutartis yra sudaryta ir turi būti aiškinama vadovaujantis Lietuvos Respublikos teise.</w:t>
      </w:r>
    </w:p>
    <w:p w14:paraId="2F6365BF" w14:textId="70E2F432" w:rsidR="00DB2234" w:rsidRPr="004223B1" w:rsidRDefault="00DB2234"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Esant neatitikimams ar prieštaravimams tarp Sutarties sąlygų ir Konkurso sąlygų sudėtine dalimi esančios techninės specifikacijos sąlygų (reikalavimų), pirmenybė teikiama techninės specifikacijos sąlygoms.</w:t>
      </w:r>
    </w:p>
    <w:p w14:paraId="7CC25CF6" w14:textId="01EAA7D4"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Tarp Šalių kilę ginčai pirmiausia sprendžiami derybų būdu. Šalims per protingą terminą nepavykus pasiekti taikaus susitarimo, ginčas sprendžiamas Vilniaus miesto apylinkės teisme arba Vilniaus apygardos teisme, priklausomai nuo ginčo sumos.</w:t>
      </w:r>
    </w:p>
    <w:p w14:paraId="477553AF" w14:textId="6F43B6E0"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bookmarkStart w:id="72" w:name="_Hlk31224257"/>
      <w:r w:rsidRPr="004223B1">
        <w:rPr>
          <w:bCs/>
          <w:sz w:val="22"/>
          <w:szCs w:val="22"/>
          <w:lang w:val="lt-LT"/>
        </w:rPr>
        <w:t xml:space="preserve">Kiekviena iš Šalių paskiria po vieną savo atstovą, įgaliotą spręsti Sutarties vykdymo eigoje iškilusius klausimus bei pasirašyti visus su Sutarties vykdymu, jos pakeitimu, papildymu ir nutraukimu susijusius dokumentus. Tokie Šalių atstovai nurodyti Specialiųjų sąlygų </w:t>
      </w:r>
      <w:r w:rsidR="00994BDC">
        <w:rPr>
          <w:bCs/>
          <w:sz w:val="22"/>
          <w:szCs w:val="22"/>
          <w:lang w:val="lt-LT"/>
        </w:rPr>
        <w:fldChar w:fldCharType="begin"/>
      </w:r>
      <w:r w:rsidR="00994BDC">
        <w:rPr>
          <w:bCs/>
          <w:sz w:val="22"/>
          <w:szCs w:val="22"/>
          <w:lang w:val="lt-LT"/>
        </w:rPr>
        <w:instrText xml:space="preserve"> REF _Ref126833788 \r \h </w:instrText>
      </w:r>
      <w:r w:rsidR="00994BDC">
        <w:rPr>
          <w:bCs/>
          <w:sz w:val="22"/>
          <w:szCs w:val="22"/>
          <w:lang w:val="lt-LT"/>
        </w:rPr>
      </w:r>
      <w:r w:rsidR="00994BDC">
        <w:rPr>
          <w:bCs/>
          <w:sz w:val="22"/>
          <w:szCs w:val="22"/>
          <w:lang w:val="lt-LT"/>
        </w:rPr>
        <w:fldChar w:fldCharType="separate"/>
      </w:r>
      <w:r w:rsidR="00994BDC">
        <w:rPr>
          <w:bCs/>
          <w:sz w:val="22"/>
          <w:szCs w:val="22"/>
          <w:lang w:val="lt-LT"/>
        </w:rPr>
        <w:t>8</w:t>
      </w:r>
      <w:r w:rsidR="00994BDC">
        <w:rPr>
          <w:bCs/>
          <w:sz w:val="22"/>
          <w:szCs w:val="22"/>
          <w:lang w:val="lt-LT"/>
        </w:rPr>
        <w:fldChar w:fldCharType="end"/>
      </w:r>
      <w:r w:rsidRPr="004223B1">
        <w:rPr>
          <w:bCs/>
          <w:sz w:val="22"/>
          <w:szCs w:val="22"/>
          <w:lang w:val="lt-LT"/>
        </w:rPr>
        <w:t xml:space="preserve"> punkte</w:t>
      </w:r>
      <w:bookmarkEnd w:id="72"/>
      <w:r w:rsidRPr="004223B1">
        <w:rPr>
          <w:bCs/>
          <w:sz w:val="22"/>
          <w:szCs w:val="22"/>
          <w:lang w:val="lt-LT"/>
        </w:rPr>
        <w:t>.</w:t>
      </w:r>
    </w:p>
    <w:p w14:paraId="7B184666" w14:textId="4CEADD57"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Šalių pranešimai, prašymai, reikalavimai ir kiti dokumentai gali būti įteikiami asmeniškai (pasirašytinai), siunčiami paštu arba elektroniniu paštu, nurodytais Specialiųjų sąlygų </w:t>
      </w:r>
      <w:r w:rsidR="006631E0" w:rsidRPr="004223B1">
        <w:rPr>
          <w:bCs/>
          <w:sz w:val="22"/>
          <w:szCs w:val="22"/>
          <w:lang w:val="lt-LT"/>
        </w:rPr>
        <w:fldChar w:fldCharType="begin"/>
      </w:r>
      <w:r w:rsidR="006631E0" w:rsidRPr="004223B1">
        <w:rPr>
          <w:bCs/>
          <w:sz w:val="22"/>
          <w:szCs w:val="22"/>
          <w:lang w:val="lt-LT"/>
        </w:rPr>
        <w:instrText xml:space="preserve"> REF _Ref31267776 \r \h </w:instrText>
      </w:r>
      <w:r w:rsidR="00A330B1" w:rsidRPr="004223B1">
        <w:rPr>
          <w:bCs/>
          <w:sz w:val="22"/>
          <w:szCs w:val="22"/>
          <w:lang w:val="lt-LT"/>
        </w:rPr>
        <w:instrText xml:space="preserve"> \* MERGEFORMAT </w:instrText>
      </w:r>
      <w:r w:rsidR="006631E0" w:rsidRPr="004223B1">
        <w:rPr>
          <w:bCs/>
          <w:sz w:val="22"/>
          <w:szCs w:val="22"/>
          <w:lang w:val="lt-LT"/>
        </w:rPr>
      </w:r>
      <w:r w:rsidR="006631E0" w:rsidRPr="004223B1">
        <w:rPr>
          <w:bCs/>
          <w:sz w:val="22"/>
          <w:szCs w:val="22"/>
          <w:lang w:val="lt-LT"/>
        </w:rPr>
        <w:fldChar w:fldCharType="separate"/>
      </w:r>
      <w:r w:rsidR="0061462A" w:rsidRPr="004223B1">
        <w:rPr>
          <w:bCs/>
          <w:sz w:val="22"/>
          <w:szCs w:val="22"/>
          <w:lang w:val="lt-LT"/>
        </w:rPr>
        <w:t>8</w:t>
      </w:r>
      <w:r w:rsidR="006631E0" w:rsidRPr="004223B1">
        <w:rPr>
          <w:bCs/>
          <w:sz w:val="22"/>
          <w:szCs w:val="22"/>
          <w:lang w:val="lt-LT"/>
        </w:rPr>
        <w:fldChar w:fldCharType="end"/>
      </w:r>
      <w:r w:rsidR="00012659" w:rsidRPr="004223B1">
        <w:rPr>
          <w:bCs/>
          <w:sz w:val="22"/>
          <w:szCs w:val="22"/>
          <w:lang w:val="lt-LT"/>
        </w:rPr>
        <w:t> </w:t>
      </w:r>
      <w:r w:rsidRPr="004223B1">
        <w:rPr>
          <w:bCs/>
          <w:sz w:val="22"/>
          <w:szCs w:val="22"/>
          <w:lang w:val="lt-LT"/>
        </w:rPr>
        <w:t>punkte. Dokumentas, išsiųstas elektroniniu paštu, laikomas tinkamai įteiktu nuo jo išsiuntimo momento, jei nėra gautas automatinis pašto serverio pranešimas, jog elektroninis laiškas nepasiekė gavėjo.</w:t>
      </w:r>
    </w:p>
    <w:p w14:paraId="6D51B17C" w14:textId="47013C6E"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Šalis privalo nedelsiant pranešti kitai Šaliai apie bet kokių savo rekvizitų pasikeitimą. Šios pareigos neįvykdžiusi Šalis prisiima visą su tuo susijusią riziką ir neigiamas pasekmes.</w:t>
      </w:r>
    </w:p>
    <w:p w14:paraId="10DDAC65" w14:textId="45EEDC6C" w:rsidR="00134BC7"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Šalys patvirtina, kad atidžiai perskaitė Sutartį, suprato jos turinį, prisiimamas teises ir pareigas bei niekieno neverčiamos pasirašė </w:t>
      </w:r>
      <w:r w:rsidR="003D1DB4" w:rsidRPr="004223B1">
        <w:rPr>
          <w:bCs/>
          <w:sz w:val="22"/>
          <w:szCs w:val="22"/>
          <w:lang w:val="lt-LT"/>
        </w:rPr>
        <w:t xml:space="preserve">ją </w:t>
      </w:r>
      <w:r w:rsidRPr="004223B1">
        <w:rPr>
          <w:bCs/>
          <w:sz w:val="22"/>
          <w:szCs w:val="22"/>
          <w:lang w:val="lt-LT"/>
        </w:rPr>
        <w:t>2 (dviem) egzemplioriais lietuvių kalba, kurių kiekvienas turi vienodą juridinę galią.</w:t>
      </w:r>
    </w:p>
    <w:p w14:paraId="37B348A5" w14:textId="59F13B6D" w:rsidR="00134BC7" w:rsidRPr="004223B1" w:rsidRDefault="00D136B7"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 xml:space="preserve">Rangovas </w:t>
      </w:r>
      <w:r w:rsidR="00992577" w:rsidRPr="004223B1">
        <w:rPr>
          <w:bCs/>
          <w:sz w:val="22"/>
          <w:szCs w:val="22"/>
          <w:lang w:val="lt-LT"/>
        </w:rPr>
        <w:t>atskirai</w:t>
      </w:r>
      <w:r w:rsidRPr="004223B1">
        <w:rPr>
          <w:bCs/>
          <w:sz w:val="22"/>
          <w:szCs w:val="22"/>
          <w:lang w:val="lt-LT"/>
        </w:rPr>
        <w:t xml:space="preserve"> patvirtina, kad prieš pasirašydamas Sutartį </w:t>
      </w:r>
      <w:r w:rsidR="00D74046" w:rsidRPr="004223B1">
        <w:rPr>
          <w:bCs/>
          <w:sz w:val="22"/>
          <w:szCs w:val="22"/>
          <w:lang w:val="lt-LT"/>
        </w:rPr>
        <w:t xml:space="preserve">(tiksliau prieš pateikdamas Pasiūlymą) </w:t>
      </w:r>
      <w:r w:rsidRPr="004223B1">
        <w:rPr>
          <w:bCs/>
          <w:sz w:val="22"/>
          <w:szCs w:val="22"/>
          <w:lang w:val="lt-LT"/>
        </w:rPr>
        <w:t xml:space="preserve">atidžiai ir rūpestingai išnagrinėjo Konkurso sąlygas, </w:t>
      </w:r>
      <w:r w:rsidR="00A610DF" w:rsidRPr="004223B1">
        <w:rPr>
          <w:bCs/>
          <w:sz w:val="22"/>
          <w:szCs w:val="22"/>
          <w:lang w:val="lt-LT"/>
        </w:rPr>
        <w:t xml:space="preserve">išsamiai </w:t>
      </w:r>
      <w:r w:rsidR="00992577" w:rsidRPr="004223B1">
        <w:rPr>
          <w:bCs/>
          <w:sz w:val="22"/>
          <w:szCs w:val="22"/>
          <w:lang w:val="lt-LT"/>
        </w:rPr>
        <w:t>išsiaiškino</w:t>
      </w:r>
      <w:r w:rsidR="00A610DF" w:rsidRPr="004223B1">
        <w:rPr>
          <w:bCs/>
          <w:sz w:val="22"/>
          <w:szCs w:val="22"/>
          <w:lang w:val="lt-LT"/>
        </w:rPr>
        <w:t xml:space="preserve"> ir suprato Užsakovo poreikius ir lūkesčius, </w:t>
      </w:r>
      <w:r w:rsidR="00992577" w:rsidRPr="004223B1">
        <w:rPr>
          <w:bCs/>
          <w:sz w:val="22"/>
          <w:szCs w:val="22"/>
          <w:lang w:val="lt-LT"/>
        </w:rPr>
        <w:t xml:space="preserve">jo </w:t>
      </w:r>
      <w:r w:rsidR="00611C93" w:rsidRPr="004223B1">
        <w:rPr>
          <w:bCs/>
          <w:sz w:val="22"/>
          <w:szCs w:val="22"/>
          <w:lang w:val="lt-LT"/>
        </w:rPr>
        <w:t xml:space="preserve">siekiamą tikslą, be kita ko, </w:t>
      </w:r>
      <w:r w:rsidR="00992577" w:rsidRPr="004223B1">
        <w:rPr>
          <w:bCs/>
          <w:sz w:val="22"/>
          <w:szCs w:val="22"/>
          <w:lang w:val="lt-LT"/>
        </w:rPr>
        <w:t xml:space="preserve">nuodugniai </w:t>
      </w:r>
      <w:r w:rsidRPr="004223B1">
        <w:rPr>
          <w:bCs/>
          <w:sz w:val="22"/>
          <w:szCs w:val="22"/>
          <w:lang w:val="lt-LT"/>
        </w:rPr>
        <w:t>apžiūrėjo Darbų atlikimo vietą ir nenustatė jokių aplinkybių (trūkumų, kliūčių ir pan.), galinčių turėti įtakos tinkamam Sutarties įvykdymui</w:t>
      </w:r>
      <w:r w:rsidR="005F06F9" w:rsidRPr="004223B1">
        <w:rPr>
          <w:bCs/>
          <w:sz w:val="22"/>
          <w:szCs w:val="22"/>
          <w:lang w:val="lt-LT"/>
        </w:rPr>
        <w:t xml:space="preserve">. </w:t>
      </w:r>
      <w:r w:rsidR="00134BC7" w:rsidRPr="004223B1">
        <w:rPr>
          <w:bCs/>
          <w:sz w:val="22"/>
          <w:szCs w:val="22"/>
          <w:lang w:val="lt-LT"/>
        </w:rPr>
        <w:t xml:space="preserve">Rangovas, </w:t>
      </w:r>
      <w:r w:rsidR="00992577" w:rsidRPr="004223B1">
        <w:rPr>
          <w:bCs/>
          <w:sz w:val="22"/>
          <w:szCs w:val="22"/>
          <w:lang w:val="lt-LT"/>
        </w:rPr>
        <w:t>būdamas</w:t>
      </w:r>
      <w:r w:rsidR="00134BC7" w:rsidRPr="004223B1">
        <w:rPr>
          <w:bCs/>
          <w:sz w:val="22"/>
          <w:szCs w:val="22"/>
          <w:lang w:val="lt-LT"/>
        </w:rPr>
        <w:t xml:space="preserve"> įsivertin</w:t>
      </w:r>
      <w:r w:rsidR="00992577" w:rsidRPr="004223B1">
        <w:rPr>
          <w:bCs/>
          <w:sz w:val="22"/>
          <w:szCs w:val="22"/>
          <w:lang w:val="lt-LT"/>
        </w:rPr>
        <w:t>ęs</w:t>
      </w:r>
      <w:r w:rsidR="00134BC7" w:rsidRPr="004223B1">
        <w:rPr>
          <w:bCs/>
          <w:sz w:val="22"/>
          <w:szCs w:val="22"/>
          <w:lang w:val="lt-LT"/>
        </w:rPr>
        <w:t xml:space="preserve"> visas </w:t>
      </w:r>
      <w:r w:rsidR="00134BC7" w:rsidRPr="004223B1">
        <w:rPr>
          <w:sz w:val="22"/>
          <w:szCs w:val="22"/>
          <w:lang w:val="lt-LT"/>
        </w:rPr>
        <w:t>svarbias aplinkybes bei rizikas,</w:t>
      </w:r>
      <w:r w:rsidR="00134BC7" w:rsidRPr="004223B1">
        <w:rPr>
          <w:bCs/>
          <w:sz w:val="22"/>
          <w:szCs w:val="22"/>
          <w:lang w:val="lt-LT"/>
        </w:rPr>
        <w:t xml:space="preserve"> taip pat patvirtina, jog jam yra visiškai priimtina tiek sulygta Darbų kaina, tiek Darbų atlikimo terminas.</w:t>
      </w:r>
    </w:p>
    <w:p w14:paraId="48F05D4C" w14:textId="77777777" w:rsidR="001D22FC" w:rsidRPr="004223B1" w:rsidRDefault="001D22FC" w:rsidP="004223B1">
      <w:pPr>
        <w:pStyle w:val="Pagrindinistekstas"/>
        <w:numPr>
          <w:ilvl w:val="1"/>
          <w:numId w:val="20"/>
        </w:numPr>
        <w:tabs>
          <w:tab w:val="clear" w:pos="567"/>
          <w:tab w:val="clear" w:pos="720"/>
          <w:tab w:val="left" w:pos="709"/>
        </w:tabs>
        <w:spacing w:before="120" w:after="120"/>
        <w:ind w:left="709" w:hanging="709"/>
        <w:rPr>
          <w:b/>
          <w:bCs/>
          <w:sz w:val="22"/>
          <w:szCs w:val="22"/>
          <w:lang w:val="lt-LT"/>
        </w:rPr>
      </w:pPr>
      <w:r w:rsidRPr="004223B1">
        <w:rPr>
          <w:bCs/>
          <w:sz w:val="22"/>
          <w:szCs w:val="22"/>
          <w:lang w:val="lt-LT"/>
        </w:rPr>
        <w:t>Šalių parašai:</w:t>
      </w:r>
    </w:p>
    <w:p w14:paraId="4838083F" w14:textId="77777777" w:rsidR="001D22FC" w:rsidRPr="004223B1" w:rsidRDefault="001D22FC" w:rsidP="004223B1">
      <w:pPr>
        <w:pStyle w:val="Pagrindinistekstas"/>
        <w:tabs>
          <w:tab w:val="clear" w:pos="720"/>
          <w:tab w:val="num" w:pos="709"/>
        </w:tabs>
        <w:spacing w:before="120" w:after="120"/>
        <w:ind w:left="709" w:hanging="709"/>
        <w:rPr>
          <w:b/>
          <w:bCs/>
          <w:sz w:val="22"/>
          <w:szCs w:val="22"/>
          <w:lang w:val="lt-LT"/>
        </w:rPr>
      </w:pPr>
    </w:p>
    <w:tbl>
      <w:tblPr>
        <w:tblW w:w="9072" w:type="dxa"/>
        <w:tblInd w:w="675" w:type="dxa"/>
        <w:tblLook w:val="04A0" w:firstRow="1" w:lastRow="0" w:firstColumn="1" w:lastColumn="0" w:noHBand="0" w:noVBand="1"/>
      </w:tblPr>
      <w:tblGrid>
        <w:gridCol w:w="5103"/>
        <w:gridCol w:w="3969"/>
      </w:tblGrid>
      <w:tr w:rsidR="001D22FC" w:rsidRPr="004223B1" w14:paraId="70EB0666" w14:textId="77777777" w:rsidTr="0001159D">
        <w:tc>
          <w:tcPr>
            <w:tcW w:w="5103" w:type="dxa"/>
            <w:shd w:val="clear" w:color="auto" w:fill="auto"/>
          </w:tcPr>
          <w:p w14:paraId="28A13859" w14:textId="77777777" w:rsidR="001D22FC" w:rsidRPr="004223B1" w:rsidRDefault="001D22FC" w:rsidP="004223B1">
            <w:pPr>
              <w:pStyle w:val="Pagrindinistekstas"/>
              <w:tabs>
                <w:tab w:val="clear" w:pos="720"/>
                <w:tab w:val="num" w:pos="709"/>
              </w:tabs>
              <w:spacing w:before="120" w:after="120"/>
              <w:ind w:left="709" w:hanging="709"/>
              <w:rPr>
                <w:b/>
                <w:sz w:val="22"/>
                <w:szCs w:val="22"/>
                <w:lang w:val="lt-LT"/>
              </w:rPr>
            </w:pPr>
            <w:bookmarkStart w:id="73" w:name="_Hlk56495197"/>
            <w:r w:rsidRPr="004223B1">
              <w:rPr>
                <w:b/>
                <w:sz w:val="22"/>
                <w:szCs w:val="22"/>
                <w:lang w:val="lt-LT"/>
              </w:rPr>
              <w:t>Rangovas:</w:t>
            </w:r>
          </w:p>
          <w:p w14:paraId="083FB8B7" w14:textId="7E0EA03C" w:rsidR="001D22FC" w:rsidRPr="004223B1" w:rsidRDefault="004A5951"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w:t>
            </w:r>
            <w:r w:rsidR="0097323D" w:rsidRPr="004223B1">
              <w:rPr>
                <w:bCs/>
                <w:sz w:val="22"/>
                <w:szCs w:val="22"/>
                <w:lang w:val="lt-LT"/>
              </w:rPr>
              <w:t xml:space="preserve"> </w:t>
            </w:r>
          </w:p>
          <w:p w14:paraId="4A826D9C" w14:textId="77777777" w:rsidR="0097323D" w:rsidRPr="004223B1" w:rsidRDefault="0097323D" w:rsidP="004223B1">
            <w:pPr>
              <w:pStyle w:val="Pagrindinistekstas"/>
              <w:tabs>
                <w:tab w:val="clear" w:pos="720"/>
                <w:tab w:val="num" w:pos="709"/>
              </w:tabs>
              <w:spacing w:before="120" w:after="120"/>
              <w:ind w:left="709" w:hanging="709"/>
              <w:rPr>
                <w:bCs/>
                <w:sz w:val="22"/>
                <w:szCs w:val="22"/>
                <w:lang w:val="lt-LT"/>
              </w:rPr>
            </w:pPr>
          </w:p>
          <w:p w14:paraId="0F9E0872" w14:textId="0352AA00" w:rsidR="001D22FC" w:rsidRPr="004223B1" w:rsidRDefault="0097323D"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lastRenderedPageBreak/>
              <w:t>Direktorius</w:t>
            </w:r>
          </w:p>
          <w:p w14:paraId="3CB6A739" w14:textId="57972AE7" w:rsidR="001D22FC" w:rsidRPr="004223B1" w:rsidRDefault="004A5951"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w:t>
            </w:r>
          </w:p>
          <w:p w14:paraId="463A1D2F" w14:textId="77777777" w:rsidR="001D22FC" w:rsidRPr="004223B1" w:rsidRDefault="001D22FC" w:rsidP="004223B1">
            <w:pPr>
              <w:pStyle w:val="Pagrindinistekstas"/>
              <w:tabs>
                <w:tab w:val="clear" w:pos="720"/>
                <w:tab w:val="num" w:pos="709"/>
              </w:tabs>
              <w:spacing w:before="120" w:after="120"/>
              <w:ind w:left="709" w:hanging="709"/>
              <w:rPr>
                <w:bCs/>
                <w:sz w:val="22"/>
                <w:szCs w:val="22"/>
                <w:lang w:val="lt-LT"/>
              </w:rPr>
            </w:pPr>
          </w:p>
          <w:p w14:paraId="3E7E67FF" w14:textId="77777777" w:rsidR="001D22FC" w:rsidRPr="004223B1" w:rsidRDefault="001D22FC"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____________________</w:t>
            </w:r>
          </w:p>
          <w:p w14:paraId="126865E6" w14:textId="77777777" w:rsidR="001D22FC" w:rsidRPr="004223B1" w:rsidRDefault="001D22FC"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 xml:space="preserve">          (parašas)</w:t>
            </w:r>
          </w:p>
        </w:tc>
        <w:tc>
          <w:tcPr>
            <w:tcW w:w="3969" w:type="dxa"/>
          </w:tcPr>
          <w:p w14:paraId="4A19EE3D" w14:textId="77777777" w:rsidR="001D22FC" w:rsidRPr="004223B1" w:rsidRDefault="001D22FC" w:rsidP="004223B1">
            <w:pPr>
              <w:pStyle w:val="Pagrindinistekstas"/>
              <w:tabs>
                <w:tab w:val="clear" w:pos="720"/>
                <w:tab w:val="num" w:pos="709"/>
              </w:tabs>
              <w:spacing w:before="120" w:after="120"/>
              <w:ind w:left="709" w:hanging="709"/>
              <w:rPr>
                <w:b/>
                <w:sz w:val="22"/>
                <w:szCs w:val="22"/>
                <w:lang w:val="lt-LT"/>
              </w:rPr>
            </w:pPr>
            <w:r w:rsidRPr="004223B1">
              <w:rPr>
                <w:b/>
                <w:sz w:val="22"/>
                <w:szCs w:val="22"/>
                <w:lang w:val="lt-LT"/>
              </w:rPr>
              <w:lastRenderedPageBreak/>
              <w:t>Užsakovas:</w:t>
            </w:r>
          </w:p>
          <w:p w14:paraId="1A62BA97" w14:textId="695333CB" w:rsidR="001D22FC" w:rsidRPr="004223B1" w:rsidRDefault="003348EC" w:rsidP="004223B1">
            <w:pPr>
              <w:pStyle w:val="Pagrindinistekstas"/>
              <w:tabs>
                <w:tab w:val="clear" w:pos="720"/>
                <w:tab w:val="num" w:pos="709"/>
              </w:tabs>
              <w:spacing w:before="120" w:after="120"/>
              <w:ind w:left="709" w:hanging="709"/>
              <w:rPr>
                <w:sz w:val="22"/>
                <w:szCs w:val="22"/>
                <w:lang w:val="lt-LT"/>
              </w:rPr>
            </w:pPr>
            <w:r w:rsidRPr="004223B1">
              <w:rPr>
                <w:sz w:val="22"/>
                <w:szCs w:val="22"/>
                <w:lang w:val="lt-LT"/>
              </w:rPr>
              <w:t>AB Lietuvos radijo ir televizijos centras</w:t>
            </w:r>
          </w:p>
          <w:p w14:paraId="37F6EAB5" w14:textId="77777777" w:rsidR="003348EC" w:rsidRPr="004223B1" w:rsidRDefault="003348EC" w:rsidP="004223B1">
            <w:pPr>
              <w:pStyle w:val="Pagrindinistekstas"/>
              <w:tabs>
                <w:tab w:val="clear" w:pos="720"/>
                <w:tab w:val="num" w:pos="709"/>
              </w:tabs>
              <w:spacing w:before="120" w:after="120"/>
              <w:ind w:left="709" w:hanging="709"/>
              <w:rPr>
                <w:bCs/>
                <w:sz w:val="22"/>
                <w:szCs w:val="22"/>
                <w:lang w:val="lt-LT"/>
              </w:rPr>
            </w:pPr>
          </w:p>
          <w:p w14:paraId="589CE907" w14:textId="642DEF23" w:rsidR="001D22FC" w:rsidRPr="004223B1" w:rsidRDefault="003348EC"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lastRenderedPageBreak/>
              <w:t>Generalinis direktorius</w:t>
            </w:r>
            <w:r w:rsidR="001D22FC" w:rsidRPr="004223B1">
              <w:rPr>
                <w:bCs/>
                <w:sz w:val="22"/>
                <w:szCs w:val="22"/>
                <w:lang w:val="lt-LT"/>
              </w:rPr>
              <w:t xml:space="preserve"> </w:t>
            </w:r>
          </w:p>
          <w:p w14:paraId="16A497E6" w14:textId="1D4652EB" w:rsidR="001D22FC" w:rsidRPr="004223B1" w:rsidRDefault="003348EC"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Remigijus Šeris</w:t>
            </w:r>
          </w:p>
          <w:p w14:paraId="43640AAD" w14:textId="77777777" w:rsidR="001D22FC" w:rsidRPr="004223B1" w:rsidRDefault="001D22FC" w:rsidP="004223B1">
            <w:pPr>
              <w:pStyle w:val="Pagrindinistekstas"/>
              <w:tabs>
                <w:tab w:val="clear" w:pos="720"/>
                <w:tab w:val="num" w:pos="709"/>
              </w:tabs>
              <w:spacing w:before="120" w:after="120"/>
              <w:ind w:left="709" w:hanging="709"/>
              <w:rPr>
                <w:bCs/>
                <w:sz w:val="22"/>
                <w:szCs w:val="22"/>
                <w:lang w:val="lt-LT"/>
              </w:rPr>
            </w:pPr>
          </w:p>
          <w:p w14:paraId="6FFA6A8F" w14:textId="77777777" w:rsidR="001D22FC" w:rsidRPr="004223B1" w:rsidRDefault="001D22FC"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____________________</w:t>
            </w:r>
          </w:p>
          <w:p w14:paraId="74D6D660" w14:textId="77777777" w:rsidR="001D22FC" w:rsidRPr="004223B1" w:rsidRDefault="001D22FC" w:rsidP="004223B1">
            <w:pPr>
              <w:pStyle w:val="Pagrindinistekstas"/>
              <w:tabs>
                <w:tab w:val="clear" w:pos="720"/>
                <w:tab w:val="num" w:pos="709"/>
              </w:tabs>
              <w:spacing w:before="120" w:after="120"/>
              <w:ind w:left="709" w:hanging="709"/>
              <w:rPr>
                <w:bCs/>
                <w:sz w:val="22"/>
                <w:szCs w:val="22"/>
                <w:lang w:val="lt-LT"/>
              </w:rPr>
            </w:pPr>
            <w:r w:rsidRPr="004223B1">
              <w:rPr>
                <w:bCs/>
                <w:sz w:val="22"/>
                <w:szCs w:val="22"/>
                <w:lang w:val="lt-LT"/>
              </w:rPr>
              <w:t xml:space="preserve">          (parašas)</w:t>
            </w:r>
          </w:p>
        </w:tc>
      </w:tr>
      <w:bookmarkEnd w:id="73"/>
    </w:tbl>
    <w:p w14:paraId="35C7882C" w14:textId="59E50E14" w:rsidR="00D84D6B" w:rsidRPr="004223B1" w:rsidRDefault="00D84D6B" w:rsidP="004223B1">
      <w:pPr>
        <w:pStyle w:val="Pagrindinistekstas"/>
        <w:tabs>
          <w:tab w:val="clear" w:pos="720"/>
        </w:tabs>
        <w:spacing w:before="120" w:after="120"/>
        <w:ind w:left="709"/>
        <w:rPr>
          <w:sz w:val="22"/>
          <w:szCs w:val="22"/>
          <w:lang w:val="lt-LT"/>
        </w:rPr>
      </w:pPr>
    </w:p>
    <w:p w14:paraId="435A08E1" w14:textId="701383FD" w:rsidR="00C67A02" w:rsidRPr="004223B1" w:rsidRDefault="00C67A02" w:rsidP="004223B1">
      <w:pPr>
        <w:pStyle w:val="Pagrindinistekstas"/>
        <w:tabs>
          <w:tab w:val="clear" w:pos="720"/>
        </w:tabs>
        <w:spacing w:before="120" w:after="120"/>
        <w:ind w:left="709"/>
        <w:rPr>
          <w:sz w:val="22"/>
          <w:szCs w:val="22"/>
          <w:lang w:val="lt-LT"/>
        </w:rPr>
      </w:pPr>
    </w:p>
    <w:p w14:paraId="37BB8276" w14:textId="2F88C4F5" w:rsidR="00C67A02" w:rsidRPr="004223B1" w:rsidRDefault="00C67A02" w:rsidP="004223B1">
      <w:pPr>
        <w:pStyle w:val="Pagrindinistekstas"/>
        <w:tabs>
          <w:tab w:val="clear" w:pos="720"/>
        </w:tabs>
        <w:spacing w:before="120" w:after="120"/>
        <w:ind w:left="709"/>
        <w:rPr>
          <w:sz w:val="22"/>
          <w:szCs w:val="22"/>
          <w:lang w:val="lt-LT"/>
        </w:rPr>
      </w:pPr>
    </w:p>
    <w:p w14:paraId="2CF8A78C" w14:textId="5A4076B5" w:rsidR="00C67A02" w:rsidRPr="004223B1" w:rsidRDefault="00C67A02" w:rsidP="004223B1">
      <w:pPr>
        <w:pStyle w:val="Pagrindinistekstas"/>
        <w:tabs>
          <w:tab w:val="clear" w:pos="720"/>
        </w:tabs>
        <w:spacing w:before="120" w:after="120"/>
        <w:ind w:left="709"/>
        <w:rPr>
          <w:sz w:val="22"/>
          <w:szCs w:val="22"/>
          <w:lang w:val="lt-LT"/>
        </w:rPr>
      </w:pPr>
    </w:p>
    <w:p w14:paraId="7616D737" w14:textId="654B5489" w:rsidR="00C67A02" w:rsidRPr="004223B1" w:rsidRDefault="00C67A02" w:rsidP="004223B1">
      <w:pPr>
        <w:pStyle w:val="Pagrindinistekstas"/>
        <w:tabs>
          <w:tab w:val="clear" w:pos="720"/>
        </w:tabs>
        <w:spacing w:before="120" w:after="120"/>
        <w:ind w:left="709"/>
        <w:rPr>
          <w:sz w:val="22"/>
          <w:szCs w:val="22"/>
          <w:lang w:val="lt-LT"/>
        </w:rPr>
      </w:pPr>
    </w:p>
    <w:p w14:paraId="15F6F9D8" w14:textId="3EDB806D" w:rsidR="00C67A02" w:rsidRPr="004223B1" w:rsidRDefault="00C67A02" w:rsidP="004223B1">
      <w:pPr>
        <w:pStyle w:val="Pagrindinistekstas"/>
        <w:tabs>
          <w:tab w:val="clear" w:pos="720"/>
        </w:tabs>
        <w:spacing w:before="120" w:after="120"/>
        <w:ind w:left="709"/>
        <w:rPr>
          <w:sz w:val="22"/>
          <w:szCs w:val="22"/>
          <w:lang w:val="lt-LT"/>
        </w:rPr>
      </w:pPr>
    </w:p>
    <w:p w14:paraId="05DAAED7" w14:textId="31722E65" w:rsidR="00C67A02" w:rsidRPr="004223B1" w:rsidRDefault="00C67A02" w:rsidP="004223B1">
      <w:pPr>
        <w:pStyle w:val="Pagrindinistekstas"/>
        <w:tabs>
          <w:tab w:val="clear" w:pos="720"/>
        </w:tabs>
        <w:spacing w:before="120" w:after="120"/>
        <w:ind w:left="709"/>
        <w:rPr>
          <w:sz w:val="22"/>
          <w:szCs w:val="22"/>
          <w:lang w:val="lt-LT"/>
        </w:rPr>
      </w:pPr>
    </w:p>
    <w:p w14:paraId="046AACB1" w14:textId="0B6FA72B" w:rsidR="00C67A02" w:rsidRPr="004223B1" w:rsidRDefault="00C67A02" w:rsidP="004223B1">
      <w:pPr>
        <w:pStyle w:val="Pagrindinistekstas"/>
        <w:tabs>
          <w:tab w:val="clear" w:pos="720"/>
        </w:tabs>
        <w:spacing w:before="120" w:after="120"/>
        <w:ind w:left="709"/>
        <w:rPr>
          <w:sz w:val="22"/>
          <w:szCs w:val="22"/>
          <w:lang w:val="lt-LT"/>
        </w:rPr>
      </w:pPr>
    </w:p>
    <w:p w14:paraId="178551EC" w14:textId="70A492AA" w:rsidR="00C67A02" w:rsidRPr="004223B1" w:rsidRDefault="00C67A02" w:rsidP="004223B1">
      <w:pPr>
        <w:pStyle w:val="Pagrindinistekstas"/>
        <w:tabs>
          <w:tab w:val="clear" w:pos="720"/>
        </w:tabs>
        <w:spacing w:before="120" w:after="120"/>
        <w:ind w:left="709"/>
        <w:rPr>
          <w:sz w:val="22"/>
          <w:szCs w:val="22"/>
          <w:lang w:val="lt-LT"/>
        </w:rPr>
      </w:pPr>
    </w:p>
    <w:p w14:paraId="2C939F53" w14:textId="77777777" w:rsidR="00141188" w:rsidRPr="004223B1" w:rsidRDefault="00141188" w:rsidP="004223B1">
      <w:pPr>
        <w:jc w:val="both"/>
        <w:rPr>
          <w:rFonts w:eastAsiaTheme="minorHAnsi"/>
          <w:b/>
          <w:bCs/>
          <w:sz w:val="22"/>
          <w:szCs w:val="22"/>
        </w:rPr>
      </w:pPr>
      <w:r w:rsidRPr="004223B1">
        <w:rPr>
          <w:rFonts w:eastAsiaTheme="minorHAnsi"/>
          <w:b/>
          <w:bCs/>
          <w:sz w:val="22"/>
          <w:szCs w:val="22"/>
        </w:rPr>
        <w:br w:type="page"/>
      </w:r>
    </w:p>
    <w:p w14:paraId="098A6F80" w14:textId="4E36EFA0" w:rsidR="00C67A02" w:rsidRPr="004223B1" w:rsidRDefault="00C67A02" w:rsidP="00932740">
      <w:pPr>
        <w:spacing w:after="160" w:line="259" w:lineRule="auto"/>
        <w:jc w:val="center"/>
        <w:rPr>
          <w:rFonts w:eastAsiaTheme="minorHAnsi"/>
          <w:b/>
          <w:bCs/>
          <w:sz w:val="22"/>
          <w:szCs w:val="22"/>
        </w:rPr>
      </w:pPr>
      <w:r w:rsidRPr="004223B1">
        <w:rPr>
          <w:rFonts w:eastAsiaTheme="minorHAnsi"/>
          <w:b/>
          <w:bCs/>
          <w:sz w:val="22"/>
          <w:szCs w:val="22"/>
        </w:rPr>
        <w:lastRenderedPageBreak/>
        <w:t>3 priedas</w:t>
      </w:r>
    </w:p>
    <w:p w14:paraId="1EE449F5" w14:textId="121AA8E5" w:rsidR="00C67A02" w:rsidRPr="004223B1" w:rsidRDefault="00C67A02" w:rsidP="00932740">
      <w:pPr>
        <w:jc w:val="center"/>
        <w:rPr>
          <w:sz w:val="22"/>
          <w:szCs w:val="22"/>
        </w:rPr>
      </w:pPr>
      <w:r w:rsidRPr="004223B1">
        <w:rPr>
          <w:rFonts w:eastAsiaTheme="minorHAnsi"/>
          <w:b/>
          <w:bCs/>
          <w:sz w:val="22"/>
          <w:szCs w:val="22"/>
        </w:rPr>
        <w:t>Atliktų Darbų akt</w:t>
      </w:r>
      <w:r w:rsidR="00932740">
        <w:rPr>
          <w:rFonts w:eastAsiaTheme="minorHAnsi"/>
          <w:b/>
          <w:bCs/>
          <w:sz w:val="22"/>
          <w:szCs w:val="22"/>
        </w:rPr>
        <w:t>ų</w:t>
      </w:r>
      <w:r w:rsidRPr="004223B1">
        <w:rPr>
          <w:rFonts w:eastAsiaTheme="minorHAnsi"/>
          <w:b/>
          <w:bCs/>
          <w:sz w:val="22"/>
          <w:szCs w:val="22"/>
        </w:rPr>
        <w:t xml:space="preserve"> form</w:t>
      </w:r>
      <w:r w:rsidR="00932740">
        <w:rPr>
          <w:rFonts w:eastAsiaTheme="minorHAnsi"/>
          <w:b/>
          <w:bCs/>
          <w:sz w:val="22"/>
          <w:szCs w:val="22"/>
        </w:rPr>
        <w:t>os (I, II, III etapai)</w:t>
      </w:r>
    </w:p>
    <w:p w14:paraId="36F60848" w14:textId="77777777" w:rsidR="00C67A02" w:rsidRPr="004223B1" w:rsidRDefault="00C67A02" w:rsidP="004223B1">
      <w:pPr>
        <w:jc w:val="both"/>
        <w:rPr>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67A02" w:rsidRPr="004223B1" w14:paraId="718D4464" w14:textId="77777777" w:rsidTr="00A764B6">
        <w:tc>
          <w:tcPr>
            <w:tcW w:w="4675" w:type="dxa"/>
          </w:tcPr>
          <w:p w14:paraId="77BB800E" w14:textId="77777777" w:rsidR="00C67A02" w:rsidRPr="004223B1" w:rsidRDefault="00C67A02" w:rsidP="004223B1">
            <w:pPr>
              <w:jc w:val="both"/>
              <w:rPr>
                <w:rFonts w:ascii="Times New Roman" w:hAnsi="Times New Roman" w:cs="Times New Roman"/>
                <w:sz w:val="22"/>
                <w:szCs w:val="22"/>
              </w:rPr>
            </w:pPr>
          </w:p>
        </w:tc>
        <w:tc>
          <w:tcPr>
            <w:tcW w:w="4675" w:type="dxa"/>
          </w:tcPr>
          <w:p w14:paraId="2CEBEA6E" w14:textId="03401040" w:rsidR="00C67A02" w:rsidRPr="004223B1" w:rsidRDefault="00C67A02" w:rsidP="004223B1">
            <w:pPr>
              <w:jc w:val="both"/>
              <w:rPr>
                <w:rFonts w:ascii="Times New Roman" w:hAnsi="Times New Roman" w:cs="Times New Roman"/>
                <w:sz w:val="22"/>
                <w:szCs w:val="22"/>
              </w:rPr>
            </w:pPr>
          </w:p>
        </w:tc>
      </w:tr>
    </w:tbl>
    <w:p w14:paraId="5385A6A4" w14:textId="77777777" w:rsidR="00C67A02" w:rsidRPr="004223B1" w:rsidRDefault="00C67A02" w:rsidP="004223B1">
      <w:pPr>
        <w:jc w:val="both"/>
        <w:rPr>
          <w:sz w:val="22"/>
          <w:szCs w:val="22"/>
        </w:rPr>
      </w:pPr>
    </w:p>
    <w:p w14:paraId="4956B439" w14:textId="77777777" w:rsidR="00C67A02" w:rsidRPr="004223B1" w:rsidRDefault="00C67A02" w:rsidP="004223B1">
      <w:pPr>
        <w:jc w:val="both"/>
        <w:rPr>
          <w:sz w:val="22"/>
          <w:szCs w:val="22"/>
        </w:rPr>
      </w:pPr>
    </w:p>
    <w:p w14:paraId="1E4CD5F6" w14:textId="27963FF4" w:rsidR="00C67A02" w:rsidRPr="004223B1" w:rsidRDefault="00C67A02" w:rsidP="00932740">
      <w:pPr>
        <w:jc w:val="center"/>
        <w:rPr>
          <w:b/>
          <w:bCs/>
          <w:sz w:val="22"/>
          <w:szCs w:val="22"/>
        </w:rPr>
      </w:pPr>
      <w:r w:rsidRPr="004223B1">
        <w:rPr>
          <w:b/>
          <w:bCs/>
          <w:sz w:val="22"/>
          <w:szCs w:val="22"/>
        </w:rPr>
        <w:t xml:space="preserve">ATLIKTŲ </w:t>
      </w:r>
      <w:r w:rsidR="00770FB3">
        <w:rPr>
          <w:b/>
          <w:bCs/>
          <w:sz w:val="22"/>
          <w:szCs w:val="22"/>
        </w:rPr>
        <w:t xml:space="preserve">I ETAPO </w:t>
      </w:r>
      <w:r w:rsidRPr="004223B1">
        <w:rPr>
          <w:b/>
          <w:bCs/>
          <w:sz w:val="22"/>
          <w:szCs w:val="22"/>
        </w:rPr>
        <w:t>DARBŲ AKTAS</w:t>
      </w:r>
    </w:p>
    <w:p w14:paraId="04B8FD63" w14:textId="77777777" w:rsidR="00C67A02" w:rsidRPr="004223B1" w:rsidRDefault="00C67A02" w:rsidP="00932740">
      <w:pPr>
        <w:suppressAutoHyphens/>
        <w:autoSpaceDN w:val="0"/>
        <w:jc w:val="center"/>
        <w:rPr>
          <w:rFonts w:eastAsia="MS Mincho"/>
          <w:sz w:val="22"/>
          <w:szCs w:val="22"/>
        </w:rPr>
      </w:pPr>
    </w:p>
    <w:p w14:paraId="47DD6939" w14:textId="77777777" w:rsidR="00C67A02" w:rsidRPr="004223B1" w:rsidRDefault="00C67A02" w:rsidP="00932740">
      <w:pPr>
        <w:jc w:val="center"/>
        <w:rPr>
          <w:rFonts w:eastAsia="MS Mincho"/>
          <w:sz w:val="22"/>
          <w:szCs w:val="22"/>
        </w:rPr>
      </w:pPr>
      <w:r w:rsidRPr="004223B1">
        <w:rPr>
          <w:rFonts w:eastAsia="MS Mincho"/>
          <w:sz w:val="22"/>
          <w:szCs w:val="22"/>
        </w:rPr>
        <w:t>[data], [vieta]</w:t>
      </w:r>
    </w:p>
    <w:p w14:paraId="141A9AA2" w14:textId="77777777" w:rsidR="00C67A02" w:rsidRPr="004223B1" w:rsidRDefault="00C67A02" w:rsidP="004223B1">
      <w:pPr>
        <w:jc w:val="both"/>
        <w:rPr>
          <w:sz w:val="22"/>
          <w:szCs w:val="22"/>
        </w:rPr>
      </w:pPr>
    </w:p>
    <w:p w14:paraId="403B1A94" w14:textId="77777777" w:rsidR="0001005E" w:rsidRPr="004223B1" w:rsidRDefault="0001005E" w:rsidP="004223B1">
      <w:pPr>
        <w:jc w:val="both"/>
        <w:rPr>
          <w:sz w:val="22"/>
          <w:szCs w:val="22"/>
        </w:rPr>
      </w:pPr>
    </w:p>
    <w:p w14:paraId="3CEC624F" w14:textId="40A93A5A" w:rsidR="0001005E" w:rsidRPr="004223B1" w:rsidRDefault="0001005E" w:rsidP="00384896">
      <w:pPr>
        <w:ind w:firstLine="360"/>
        <w:jc w:val="both"/>
        <w:rPr>
          <w:sz w:val="22"/>
          <w:szCs w:val="22"/>
        </w:rPr>
      </w:pPr>
      <w:r w:rsidRPr="004223B1">
        <w:rPr>
          <w:sz w:val="22"/>
          <w:szCs w:val="22"/>
        </w:rPr>
        <w:t>Vadovaudamiesi tarp Rangovo ir Užsakovo (toliau kartu – Šalys) pasirašytos [</w:t>
      </w:r>
      <w:r w:rsidRPr="004223B1">
        <w:rPr>
          <w:color w:val="FF0000"/>
          <w:sz w:val="22"/>
          <w:szCs w:val="22"/>
        </w:rPr>
        <w:t>įrašyti</w:t>
      </w:r>
      <w:r w:rsidRPr="004223B1">
        <w:rPr>
          <w:sz w:val="22"/>
          <w:szCs w:val="22"/>
        </w:rPr>
        <w:t>] Projektavimo ir rangos sutarties Nr. [</w:t>
      </w:r>
      <w:r w:rsidRPr="004223B1">
        <w:rPr>
          <w:color w:val="FF0000"/>
          <w:sz w:val="22"/>
          <w:szCs w:val="22"/>
        </w:rPr>
        <w:t>įrašyti</w:t>
      </w:r>
      <w:r w:rsidRPr="004223B1">
        <w:rPr>
          <w:sz w:val="22"/>
          <w:szCs w:val="22"/>
        </w:rPr>
        <w:t xml:space="preserve">] (toliau - Sutartis) nuostatomis, taip pat atsižvelgdami į Sutarties Specialiųjų sąlygų </w:t>
      </w:r>
      <w:r w:rsidR="00883F0A">
        <w:rPr>
          <w:sz w:val="22"/>
          <w:szCs w:val="22"/>
        </w:rPr>
        <w:fldChar w:fldCharType="begin"/>
      </w:r>
      <w:r w:rsidR="00883F0A">
        <w:rPr>
          <w:sz w:val="22"/>
          <w:szCs w:val="22"/>
        </w:rPr>
        <w:instrText xml:space="preserve"> REF _Ref126833843 \r \h </w:instrText>
      </w:r>
      <w:r w:rsidR="00883F0A">
        <w:rPr>
          <w:sz w:val="22"/>
          <w:szCs w:val="22"/>
        </w:rPr>
      </w:r>
      <w:r w:rsidR="00883F0A">
        <w:rPr>
          <w:sz w:val="22"/>
          <w:szCs w:val="22"/>
        </w:rPr>
        <w:fldChar w:fldCharType="separate"/>
      </w:r>
      <w:r w:rsidR="00883F0A">
        <w:rPr>
          <w:sz w:val="22"/>
          <w:szCs w:val="22"/>
        </w:rPr>
        <w:t>2.1</w:t>
      </w:r>
      <w:r w:rsidR="00883F0A">
        <w:rPr>
          <w:sz w:val="22"/>
          <w:szCs w:val="22"/>
        </w:rPr>
        <w:fldChar w:fldCharType="end"/>
      </w:r>
      <w:r w:rsidRPr="004223B1">
        <w:rPr>
          <w:sz w:val="22"/>
          <w:szCs w:val="22"/>
        </w:rPr>
        <w:t xml:space="preserve">  punktą, </w:t>
      </w:r>
      <w:r w:rsidRPr="004223B1">
        <w:rPr>
          <w:bCs/>
          <w:sz w:val="22"/>
          <w:szCs w:val="22"/>
        </w:rPr>
        <w:t xml:space="preserve">Šalys pasirašo šį Atliktų darbų perdavimo-priėmimo aktą (toliau – </w:t>
      </w:r>
      <w:r w:rsidRPr="004223B1">
        <w:rPr>
          <w:b/>
          <w:sz w:val="22"/>
          <w:szCs w:val="22"/>
        </w:rPr>
        <w:t>Aktas</w:t>
      </w:r>
      <w:r w:rsidRPr="004223B1">
        <w:rPr>
          <w:bCs/>
          <w:sz w:val="22"/>
          <w:szCs w:val="22"/>
        </w:rPr>
        <w:t>)</w:t>
      </w:r>
      <w:r w:rsidRPr="004223B1">
        <w:rPr>
          <w:sz w:val="22"/>
          <w:szCs w:val="22"/>
        </w:rPr>
        <w:t>:</w:t>
      </w:r>
    </w:p>
    <w:p w14:paraId="53844D03" w14:textId="77777777" w:rsidR="0001005E" w:rsidRPr="004223B1" w:rsidRDefault="0001005E" w:rsidP="004223B1">
      <w:pPr>
        <w:jc w:val="both"/>
        <w:rPr>
          <w:sz w:val="22"/>
          <w:szCs w:val="22"/>
        </w:rPr>
      </w:pPr>
    </w:p>
    <w:p w14:paraId="57E58CB9" w14:textId="179CF8B5" w:rsidR="00384896" w:rsidRPr="00384896" w:rsidRDefault="0001005E" w:rsidP="004223B1">
      <w:pPr>
        <w:pStyle w:val="Sraopastraipa"/>
        <w:numPr>
          <w:ilvl w:val="0"/>
          <w:numId w:val="29"/>
        </w:numPr>
        <w:spacing w:after="0" w:line="276" w:lineRule="auto"/>
        <w:contextualSpacing w:val="0"/>
        <w:jc w:val="both"/>
        <w:rPr>
          <w:rFonts w:ascii="Times New Roman" w:hAnsi="Times New Roman"/>
          <w:sz w:val="22"/>
          <w:szCs w:val="22"/>
        </w:rPr>
      </w:pPr>
      <w:r w:rsidRPr="004223B1">
        <w:rPr>
          <w:rFonts w:ascii="Times New Roman" w:hAnsi="Times New Roman"/>
          <w:sz w:val="22"/>
          <w:szCs w:val="22"/>
        </w:rPr>
        <w:t xml:space="preserve">Šiuo Aktu Šalys patvirtina, kad yra baigtas Sutarties Specialiųjų sąlygų </w:t>
      </w:r>
      <w:r w:rsidR="00384896">
        <w:rPr>
          <w:rFonts w:ascii="Times New Roman" w:hAnsi="Times New Roman"/>
          <w:sz w:val="22"/>
          <w:szCs w:val="22"/>
        </w:rPr>
        <w:t>2.1</w:t>
      </w:r>
      <w:r w:rsidRPr="004223B1">
        <w:rPr>
          <w:rFonts w:ascii="Times New Roman" w:hAnsi="Times New Roman"/>
          <w:sz w:val="22"/>
          <w:szCs w:val="22"/>
        </w:rPr>
        <w:t xml:space="preserve">  punkte numatytas </w:t>
      </w:r>
      <w:r w:rsidR="00384896">
        <w:rPr>
          <w:rFonts w:ascii="Times New Roman" w:hAnsi="Times New Roman"/>
          <w:sz w:val="22"/>
          <w:szCs w:val="22"/>
        </w:rPr>
        <w:t>I</w:t>
      </w:r>
      <w:r w:rsidRPr="004223B1">
        <w:rPr>
          <w:rFonts w:ascii="Times New Roman" w:hAnsi="Times New Roman"/>
          <w:sz w:val="22"/>
          <w:szCs w:val="22"/>
        </w:rPr>
        <w:t xml:space="preserve"> Darbų atlikimo etapas –</w:t>
      </w:r>
      <w:r w:rsidRPr="004223B1">
        <w:rPr>
          <w:rFonts w:ascii="Times New Roman" w:hAnsi="Times New Roman"/>
          <w:b/>
          <w:bCs/>
          <w:sz w:val="22"/>
          <w:szCs w:val="22"/>
        </w:rPr>
        <w:t xml:space="preserve"> (toliau – Darbai): </w:t>
      </w:r>
    </w:p>
    <w:p w14:paraId="5F497855" w14:textId="77777777" w:rsidR="00D5779A" w:rsidRDefault="00384896" w:rsidP="00D5779A">
      <w:pPr>
        <w:pStyle w:val="Sraopastraipa"/>
        <w:numPr>
          <w:ilvl w:val="0"/>
          <w:numId w:val="24"/>
        </w:numPr>
        <w:spacing w:after="0" w:line="276" w:lineRule="auto"/>
        <w:contextualSpacing w:val="0"/>
        <w:jc w:val="both"/>
        <w:rPr>
          <w:rFonts w:ascii="Times New Roman" w:hAnsi="Times New Roman"/>
          <w:sz w:val="22"/>
          <w:szCs w:val="22"/>
        </w:rPr>
      </w:pPr>
      <w:r w:rsidRPr="00384896">
        <w:rPr>
          <w:rFonts w:ascii="Times New Roman" w:hAnsi="Times New Roman"/>
          <w:sz w:val="22"/>
          <w:szCs w:val="22"/>
        </w:rPr>
        <w:t xml:space="preserve">Reikalingų leidimų ir pritarimų iš valstybinių institucijų ir kitų organizacijų gavimas, įtraukiant, bet neapsiribojant leidimų šalinti medžius bei kitus želdinius gavimas. </w:t>
      </w:r>
    </w:p>
    <w:p w14:paraId="566F3579" w14:textId="77777777" w:rsidR="00D5779A" w:rsidRDefault="00384896" w:rsidP="00D5779A">
      <w:pPr>
        <w:pStyle w:val="Sraopastraipa"/>
        <w:numPr>
          <w:ilvl w:val="0"/>
          <w:numId w:val="24"/>
        </w:numPr>
        <w:spacing w:after="0" w:line="276" w:lineRule="auto"/>
        <w:contextualSpacing w:val="0"/>
        <w:jc w:val="both"/>
        <w:rPr>
          <w:rFonts w:ascii="Times New Roman" w:hAnsi="Times New Roman"/>
          <w:sz w:val="22"/>
          <w:szCs w:val="22"/>
        </w:rPr>
      </w:pPr>
      <w:r w:rsidRPr="00384896">
        <w:rPr>
          <w:rFonts w:ascii="Times New Roman" w:hAnsi="Times New Roman"/>
          <w:sz w:val="22"/>
          <w:szCs w:val="22"/>
        </w:rPr>
        <w:t xml:space="preserve">Projekto parengimas ir susiderinimas su klientu bei ESO, leidimo plėtoti elektros energijos gamybos pajėgumus gavimas (jei reikia), elektrinės prijungimo prie elektros tinklų techninio projekto parengimas bei suderinimas su ESO. </w:t>
      </w:r>
    </w:p>
    <w:p w14:paraId="19C49B9F" w14:textId="03633515" w:rsidR="0001005E" w:rsidRDefault="00384896" w:rsidP="00D5779A">
      <w:pPr>
        <w:pStyle w:val="Sraopastraipa"/>
        <w:numPr>
          <w:ilvl w:val="0"/>
          <w:numId w:val="24"/>
        </w:numPr>
        <w:spacing w:after="0" w:line="276" w:lineRule="auto"/>
        <w:contextualSpacing w:val="0"/>
        <w:jc w:val="both"/>
        <w:rPr>
          <w:rFonts w:ascii="Times New Roman" w:hAnsi="Times New Roman"/>
          <w:sz w:val="22"/>
          <w:szCs w:val="22"/>
        </w:rPr>
      </w:pPr>
      <w:r w:rsidRPr="00384896">
        <w:rPr>
          <w:rFonts w:ascii="Times New Roman" w:hAnsi="Times New Roman"/>
          <w:sz w:val="22"/>
          <w:szCs w:val="22"/>
        </w:rPr>
        <w:t>Jėgainės statybų aikštelės tinkamas parengimas – medžių ir želdinių, kelmų, stambių akmenų pašalinimas, aikštelės paviršiaus sutvarkymas.</w:t>
      </w:r>
    </w:p>
    <w:p w14:paraId="0FF81D1B" w14:textId="77777777" w:rsidR="00D5779A" w:rsidRDefault="00D5779A" w:rsidP="00D5779A">
      <w:pPr>
        <w:pStyle w:val="Sraopastraipa"/>
        <w:spacing w:after="0" w:line="276" w:lineRule="auto"/>
        <w:ind w:left="1152"/>
        <w:contextualSpacing w:val="0"/>
        <w:jc w:val="both"/>
        <w:rPr>
          <w:rFonts w:ascii="Times New Roman" w:hAnsi="Times New Roman"/>
          <w:sz w:val="22"/>
          <w:szCs w:val="22"/>
        </w:rPr>
      </w:pPr>
    </w:p>
    <w:p w14:paraId="2300896A" w14:textId="420FB871" w:rsidR="00384896" w:rsidRDefault="00384896" w:rsidP="004223B1">
      <w:pPr>
        <w:pStyle w:val="Sraopastraipa"/>
        <w:numPr>
          <w:ilvl w:val="0"/>
          <w:numId w:val="29"/>
        </w:numPr>
        <w:spacing w:after="0" w:line="276" w:lineRule="auto"/>
        <w:contextualSpacing w:val="0"/>
        <w:jc w:val="both"/>
        <w:rPr>
          <w:rFonts w:ascii="Times New Roman" w:hAnsi="Times New Roman"/>
          <w:sz w:val="22"/>
          <w:szCs w:val="22"/>
        </w:rPr>
      </w:pPr>
      <w:r w:rsidRPr="00384896">
        <w:rPr>
          <w:rFonts w:ascii="Times New Roman" w:hAnsi="Times New Roman"/>
          <w:sz w:val="22"/>
          <w:szCs w:val="22"/>
        </w:rPr>
        <w:t>Kaip Darbų rezultatas Užsakovui darbų eigoje buvo perduoti šie dokumentai:</w:t>
      </w:r>
    </w:p>
    <w:p w14:paraId="7023A276" w14:textId="4D8EAA10" w:rsidR="00384896" w:rsidRDefault="00384896" w:rsidP="00384896">
      <w:pPr>
        <w:pStyle w:val="Sraopastraipa"/>
        <w:spacing w:after="0" w:line="276" w:lineRule="auto"/>
        <w:contextualSpacing w:val="0"/>
        <w:jc w:val="both"/>
        <w:rPr>
          <w:rFonts w:ascii="Times New Roman" w:hAnsi="Times New Roman"/>
          <w:sz w:val="22"/>
          <w:szCs w:val="22"/>
        </w:rPr>
      </w:pPr>
      <w:r>
        <w:rPr>
          <w:rFonts w:ascii="Times New Roman" w:hAnsi="Times New Roman"/>
          <w:sz w:val="22"/>
          <w:szCs w:val="22"/>
        </w:rPr>
        <w:t xml:space="preserve">1. </w:t>
      </w:r>
      <w:r w:rsidRPr="004223B1">
        <w:rPr>
          <w:rFonts w:ascii="Times New Roman" w:hAnsi="Times New Roman"/>
          <w:sz w:val="22"/>
          <w:szCs w:val="22"/>
        </w:rPr>
        <w:t>[</w:t>
      </w:r>
      <w:r w:rsidRPr="004223B1">
        <w:rPr>
          <w:rFonts w:ascii="Times New Roman" w:hAnsi="Times New Roman"/>
          <w:color w:val="FF0000"/>
          <w:sz w:val="22"/>
          <w:szCs w:val="22"/>
        </w:rPr>
        <w:t>įrašyti</w:t>
      </w:r>
      <w:r w:rsidRPr="004223B1">
        <w:rPr>
          <w:rFonts w:ascii="Times New Roman" w:hAnsi="Times New Roman"/>
          <w:sz w:val="22"/>
          <w:szCs w:val="22"/>
        </w:rPr>
        <w:t>]</w:t>
      </w:r>
    </w:p>
    <w:p w14:paraId="6B1E797A" w14:textId="751F041F" w:rsidR="00384896" w:rsidRDefault="00384896" w:rsidP="00384896">
      <w:pPr>
        <w:pStyle w:val="Sraopastraipa"/>
        <w:spacing w:after="0" w:line="276" w:lineRule="auto"/>
        <w:contextualSpacing w:val="0"/>
        <w:jc w:val="both"/>
        <w:rPr>
          <w:rFonts w:ascii="Times New Roman" w:hAnsi="Times New Roman"/>
          <w:sz w:val="22"/>
          <w:szCs w:val="22"/>
        </w:rPr>
      </w:pPr>
      <w:r>
        <w:rPr>
          <w:rFonts w:ascii="Times New Roman" w:hAnsi="Times New Roman"/>
          <w:sz w:val="22"/>
          <w:szCs w:val="22"/>
        </w:rPr>
        <w:t xml:space="preserve">2. </w:t>
      </w:r>
      <w:r w:rsidRPr="004223B1">
        <w:rPr>
          <w:rFonts w:ascii="Times New Roman" w:hAnsi="Times New Roman"/>
          <w:sz w:val="22"/>
          <w:szCs w:val="22"/>
        </w:rPr>
        <w:t>[</w:t>
      </w:r>
      <w:r w:rsidRPr="004223B1">
        <w:rPr>
          <w:rFonts w:ascii="Times New Roman" w:hAnsi="Times New Roman"/>
          <w:color w:val="FF0000"/>
          <w:sz w:val="22"/>
          <w:szCs w:val="22"/>
        </w:rPr>
        <w:t>įrašyti</w:t>
      </w:r>
      <w:r w:rsidRPr="004223B1">
        <w:rPr>
          <w:rFonts w:ascii="Times New Roman" w:hAnsi="Times New Roman"/>
          <w:sz w:val="22"/>
          <w:szCs w:val="22"/>
        </w:rPr>
        <w:t>]</w:t>
      </w:r>
    </w:p>
    <w:p w14:paraId="66C4171B" w14:textId="6511CA76" w:rsidR="00384896" w:rsidRDefault="00384896" w:rsidP="00384896">
      <w:pPr>
        <w:pStyle w:val="Sraopastraipa"/>
        <w:spacing w:after="0" w:line="276" w:lineRule="auto"/>
        <w:contextualSpacing w:val="0"/>
        <w:jc w:val="both"/>
        <w:rPr>
          <w:rFonts w:ascii="Times New Roman" w:hAnsi="Times New Roman"/>
          <w:sz w:val="22"/>
          <w:szCs w:val="22"/>
        </w:rPr>
      </w:pPr>
      <w:r>
        <w:rPr>
          <w:rFonts w:ascii="Times New Roman" w:hAnsi="Times New Roman"/>
          <w:sz w:val="22"/>
          <w:szCs w:val="22"/>
        </w:rPr>
        <w:t>3.</w:t>
      </w:r>
      <w:r w:rsidRPr="00384896">
        <w:rPr>
          <w:rFonts w:ascii="Times New Roman" w:hAnsi="Times New Roman"/>
          <w:sz w:val="22"/>
          <w:szCs w:val="22"/>
        </w:rPr>
        <w:t xml:space="preserve"> </w:t>
      </w:r>
      <w:r w:rsidRPr="004223B1">
        <w:rPr>
          <w:rFonts w:ascii="Times New Roman" w:hAnsi="Times New Roman"/>
          <w:sz w:val="22"/>
          <w:szCs w:val="22"/>
        </w:rPr>
        <w:t>[</w:t>
      </w:r>
      <w:r w:rsidRPr="004223B1">
        <w:rPr>
          <w:rFonts w:ascii="Times New Roman" w:hAnsi="Times New Roman"/>
          <w:color w:val="FF0000"/>
          <w:sz w:val="22"/>
          <w:szCs w:val="22"/>
        </w:rPr>
        <w:t>įrašyti</w:t>
      </w:r>
      <w:r w:rsidRPr="004223B1">
        <w:rPr>
          <w:rFonts w:ascii="Times New Roman" w:hAnsi="Times New Roman"/>
          <w:sz w:val="22"/>
          <w:szCs w:val="22"/>
        </w:rPr>
        <w:t>]</w:t>
      </w:r>
    </w:p>
    <w:p w14:paraId="4E6AD5CF" w14:textId="7399535E" w:rsidR="00384896" w:rsidRDefault="00384896" w:rsidP="00384896">
      <w:pPr>
        <w:pStyle w:val="Sraopastraipa"/>
        <w:spacing w:after="0" w:line="276" w:lineRule="auto"/>
        <w:contextualSpacing w:val="0"/>
        <w:jc w:val="both"/>
        <w:rPr>
          <w:rFonts w:ascii="Times New Roman" w:hAnsi="Times New Roman"/>
          <w:sz w:val="22"/>
          <w:szCs w:val="22"/>
        </w:rPr>
      </w:pPr>
    </w:p>
    <w:p w14:paraId="5E8CEEAC" w14:textId="77777777" w:rsidR="0001005E" w:rsidRPr="004223B1" w:rsidRDefault="0001005E" w:rsidP="004223B1">
      <w:pPr>
        <w:pStyle w:val="Sraopastraipa"/>
        <w:numPr>
          <w:ilvl w:val="0"/>
          <w:numId w:val="29"/>
        </w:numPr>
        <w:spacing w:after="0" w:line="276" w:lineRule="auto"/>
        <w:contextualSpacing w:val="0"/>
        <w:jc w:val="both"/>
        <w:rPr>
          <w:rFonts w:ascii="Times New Roman" w:hAnsi="Times New Roman"/>
          <w:sz w:val="22"/>
          <w:szCs w:val="22"/>
        </w:rPr>
      </w:pPr>
      <w:r w:rsidRPr="004223B1">
        <w:rPr>
          <w:rFonts w:ascii="Times New Roman" w:hAnsi="Times New Roman"/>
          <w:sz w:val="22"/>
          <w:szCs w:val="22"/>
        </w:rPr>
        <w:t>Atliktų darbų kaina:</w:t>
      </w:r>
    </w:p>
    <w:p w14:paraId="486136DE" w14:textId="77777777" w:rsidR="00C67A02" w:rsidRPr="004223B1" w:rsidRDefault="00C67A02" w:rsidP="004223B1">
      <w:pPr>
        <w:jc w:val="both"/>
        <w:rPr>
          <w:sz w:val="22"/>
          <w:szCs w:val="22"/>
        </w:rPr>
      </w:pPr>
    </w:p>
    <w:tbl>
      <w:tblPr>
        <w:tblStyle w:val="Lentelstinklelis"/>
        <w:tblW w:w="9350" w:type="dxa"/>
        <w:tblLook w:val="04A0" w:firstRow="1" w:lastRow="0" w:firstColumn="1" w:lastColumn="0" w:noHBand="0" w:noVBand="1"/>
      </w:tblPr>
      <w:tblGrid>
        <w:gridCol w:w="1489"/>
        <w:gridCol w:w="950"/>
        <w:gridCol w:w="1270"/>
        <w:gridCol w:w="1232"/>
        <w:gridCol w:w="1321"/>
        <w:gridCol w:w="1570"/>
        <w:gridCol w:w="1518"/>
      </w:tblGrid>
      <w:tr w:rsidR="00C67A02" w:rsidRPr="004223B1" w14:paraId="5CCB2451" w14:textId="77777777" w:rsidTr="00105117">
        <w:trPr>
          <w:trHeight w:val="163"/>
        </w:trPr>
        <w:tc>
          <w:tcPr>
            <w:tcW w:w="1528" w:type="dxa"/>
            <w:vMerge w:val="restart"/>
            <w:tcBorders>
              <w:top w:val="single" w:sz="4" w:space="0" w:color="auto"/>
              <w:left w:val="single" w:sz="4" w:space="0" w:color="auto"/>
              <w:bottom w:val="single" w:sz="4" w:space="0" w:color="auto"/>
              <w:right w:val="single" w:sz="4" w:space="0" w:color="auto"/>
            </w:tcBorders>
            <w:hideMark/>
          </w:tcPr>
          <w:p w14:paraId="5482B990"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Pavadinimas</w:t>
            </w:r>
          </w:p>
        </w:tc>
        <w:tc>
          <w:tcPr>
            <w:tcW w:w="1035" w:type="dxa"/>
            <w:vMerge w:val="restart"/>
            <w:tcBorders>
              <w:top w:val="single" w:sz="4" w:space="0" w:color="auto"/>
              <w:left w:val="single" w:sz="4" w:space="0" w:color="auto"/>
              <w:right w:val="single" w:sz="4" w:space="0" w:color="auto"/>
            </w:tcBorders>
          </w:tcPr>
          <w:p w14:paraId="3615BE20"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Kiekis</w:t>
            </w:r>
          </w:p>
        </w:tc>
        <w:tc>
          <w:tcPr>
            <w:tcW w:w="1363" w:type="dxa"/>
            <w:vMerge w:val="restart"/>
            <w:tcBorders>
              <w:top w:val="single" w:sz="4" w:space="0" w:color="auto"/>
              <w:left w:val="single" w:sz="4" w:space="0" w:color="auto"/>
              <w:bottom w:val="single" w:sz="4" w:space="0" w:color="auto"/>
              <w:right w:val="single" w:sz="4" w:space="0" w:color="auto"/>
            </w:tcBorders>
            <w:hideMark/>
          </w:tcPr>
          <w:p w14:paraId="7B2BB247"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Sutartyje numatyta kaina, be PVM</w:t>
            </w:r>
          </w:p>
        </w:tc>
        <w:tc>
          <w:tcPr>
            <w:tcW w:w="2721" w:type="dxa"/>
            <w:gridSpan w:val="2"/>
            <w:tcBorders>
              <w:top w:val="single" w:sz="4" w:space="0" w:color="auto"/>
              <w:left w:val="single" w:sz="4" w:space="0" w:color="auto"/>
              <w:bottom w:val="single" w:sz="4" w:space="0" w:color="auto"/>
              <w:right w:val="single" w:sz="4" w:space="0" w:color="auto"/>
            </w:tcBorders>
            <w:hideMark/>
          </w:tcPr>
          <w:p w14:paraId="56635A22"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Įvykdyta darbų</w:t>
            </w:r>
          </w:p>
        </w:tc>
        <w:tc>
          <w:tcPr>
            <w:tcW w:w="1602" w:type="dxa"/>
            <w:vMerge w:val="restart"/>
            <w:tcBorders>
              <w:top w:val="single" w:sz="4" w:space="0" w:color="auto"/>
              <w:left w:val="single" w:sz="4" w:space="0" w:color="auto"/>
              <w:bottom w:val="single" w:sz="4" w:space="0" w:color="auto"/>
              <w:right w:val="single" w:sz="4" w:space="0" w:color="auto"/>
            </w:tcBorders>
            <w:hideMark/>
          </w:tcPr>
          <w:p w14:paraId="3C85AC6F" w14:textId="77777777" w:rsidR="00C67A02" w:rsidRPr="004223B1" w:rsidRDefault="00C67A02" w:rsidP="004223B1">
            <w:pPr>
              <w:jc w:val="both"/>
              <w:rPr>
                <w:rFonts w:ascii="Times New Roman" w:hAnsi="Times New Roman" w:cs="Times New Roman"/>
                <w:b/>
                <w:bCs/>
                <w:sz w:val="22"/>
                <w:szCs w:val="22"/>
                <w:vertAlign w:val="superscript"/>
              </w:rPr>
            </w:pPr>
            <w:r w:rsidRPr="004223B1">
              <w:rPr>
                <w:rFonts w:ascii="Times New Roman" w:hAnsi="Times New Roman" w:cs="Times New Roman"/>
                <w:b/>
                <w:bCs/>
                <w:sz w:val="22"/>
                <w:szCs w:val="22"/>
              </w:rPr>
              <w:t>Suma apmokėjimui, be PVM</w:t>
            </w:r>
          </w:p>
        </w:tc>
        <w:tc>
          <w:tcPr>
            <w:tcW w:w="1101" w:type="dxa"/>
            <w:vMerge w:val="restart"/>
            <w:tcBorders>
              <w:top w:val="single" w:sz="4" w:space="0" w:color="auto"/>
              <w:left w:val="single" w:sz="4" w:space="0" w:color="auto"/>
              <w:right w:val="single" w:sz="4" w:space="0" w:color="auto"/>
            </w:tcBorders>
          </w:tcPr>
          <w:p w14:paraId="6F34EF3F"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Suma apmokėjimui, su PVM</w:t>
            </w:r>
          </w:p>
        </w:tc>
      </w:tr>
      <w:tr w:rsidR="00C67A02" w:rsidRPr="004223B1" w14:paraId="42529759" w14:textId="77777777" w:rsidTr="0010511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3D2EEF" w14:textId="77777777" w:rsidR="00C67A02" w:rsidRPr="004223B1" w:rsidRDefault="00C67A02" w:rsidP="004223B1">
            <w:pPr>
              <w:jc w:val="both"/>
              <w:rPr>
                <w:rFonts w:ascii="Times New Roman" w:hAnsi="Times New Roman" w:cs="Times New Roman"/>
                <w:sz w:val="22"/>
                <w:szCs w:val="22"/>
              </w:rPr>
            </w:pPr>
          </w:p>
        </w:tc>
        <w:tc>
          <w:tcPr>
            <w:tcW w:w="0" w:type="auto"/>
            <w:vMerge/>
            <w:tcBorders>
              <w:left w:val="single" w:sz="4" w:space="0" w:color="auto"/>
              <w:bottom w:val="single" w:sz="4" w:space="0" w:color="auto"/>
              <w:right w:val="single" w:sz="4" w:space="0" w:color="auto"/>
            </w:tcBorders>
          </w:tcPr>
          <w:p w14:paraId="5E3E7C29" w14:textId="77777777" w:rsidR="00C67A02" w:rsidRPr="004223B1" w:rsidRDefault="00C67A02" w:rsidP="004223B1">
            <w:pPr>
              <w:jc w:val="both"/>
              <w:rPr>
                <w:rFonts w:ascii="Times New Roman" w:hAnsi="Times New Roman" w:cs="Times New Roman"/>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E1C1F" w14:textId="77777777" w:rsidR="00C67A02" w:rsidRPr="004223B1" w:rsidRDefault="00C67A02" w:rsidP="004223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69F981F6"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Nuo darbų pradžios, suma be PVM</w:t>
            </w:r>
          </w:p>
        </w:tc>
        <w:tc>
          <w:tcPr>
            <w:tcW w:w="1393" w:type="dxa"/>
            <w:tcBorders>
              <w:top w:val="single" w:sz="4" w:space="0" w:color="auto"/>
              <w:left w:val="single" w:sz="4" w:space="0" w:color="auto"/>
              <w:bottom w:val="single" w:sz="4" w:space="0" w:color="auto"/>
              <w:right w:val="single" w:sz="4" w:space="0" w:color="auto"/>
            </w:tcBorders>
            <w:hideMark/>
          </w:tcPr>
          <w:p w14:paraId="23FBBD1E"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Iš jų per ataskaitinį laikotarpį, suma be PVM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30051" w14:textId="77777777" w:rsidR="00C67A02" w:rsidRPr="004223B1" w:rsidRDefault="00C67A02" w:rsidP="004223B1">
            <w:pPr>
              <w:jc w:val="both"/>
              <w:rPr>
                <w:rFonts w:ascii="Times New Roman" w:hAnsi="Times New Roman" w:cs="Times New Roman"/>
                <w:sz w:val="22"/>
                <w:szCs w:val="22"/>
              </w:rPr>
            </w:pPr>
          </w:p>
        </w:tc>
        <w:tc>
          <w:tcPr>
            <w:tcW w:w="0" w:type="auto"/>
            <w:vMerge/>
            <w:tcBorders>
              <w:left w:val="single" w:sz="4" w:space="0" w:color="auto"/>
              <w:bottom w:val="single" w:sz="4" w:space="0" w:color="auto"/>
              <w:right w:val="single" w:sz="4" w:space="0" w:color="auto"/>
            </w:tcBorders>
          </w:tcPr>
          <w:p w14:paraId="217FE3CB" w14:textId="77777777" w:rsidR="00C67A02" w:rsidRPr="004223B1" w:rsidRDefault="00C67A02" w:rsidP="004223B1">
            <w:pPr>
              <w:jc w:val="both"/>
              <w:rPr>
                <w:rFonts w:ascii="Times New Roman" w:hAnsi="Times New Roman" w:cs="Times New Roman"/>
                <w:sz w:val="22"/>
                <w:szCs w:val="22"/>
              </w:rPr>
            </w:pPr>
          </w:p>
        </w:tc>
      </w:tr>
      <w:tr w:rsidR="00C67A02" w:rsidRPr="004223B1" w14:paraId="60FDCD50" w14:textId="77777777" w:rsidTr="00105117">
        <w:trPr>
          <w:trHeight w:val="333"/>
        </w:trPr>
        <w:tc>
          <w:tcPr>
            <w:tcW w:w="1528" w:type="dxa"/>
            <w:tcBorders>
              <w:top w:val="single" w:sz="4" w:space="0" w:color="auto"/>
              <w:left w:val="single" w:sz="4" w:space="0" w:color="auto"/>
              <w:bottom w:val="single" w:sz="4" w:space="0" w:color="auto"/>
              <w:right w:val="single" w:sz="4" w:space="0" w:color="auto"/>
            </w:tcBorders>
            <w:hideMark/>
          </w:tcPr>
          <w:p w14:paraId="7584F870" w14:textId="23F246CB" w:rsidR="00C67A02" w:rsidRPr="004223B1" w:rsidRDefault="00384896" w:rsidP="004223B1">
            <w:pPr>
              <w:jc w:val="both"/>
              <w:rPr>
                <w:rFonts w:ascii="Times New Roman" w:hAnsi="Times New Roman" w:cs="Times New Roman"/>
                <w:i/>
                <w:iCs/>
                <w:sz w:val="22"/>
                <w:szCs w:val="22"/>
              </w:rPr>
            </w:pPr>
            <w:r>
              <w:rPr>
                <w:rFonts w:ascii="Times New Roman" w:hAnsi="Times New Roman" w:cs="Times New Roman"/>
                <w:i/>
                <w:iCs/>
                <w:sz w:val="22"/>
                <w:szCs w:val="22"/>
              </w:rPr>
              <w:t>I darbų etapas</w:t>
            </w:r>
          </w:p>
        </w:tc>
        <w:tc>
          <w:tcPr>
            <w:tcW w:w="1035" w:type="dxa"/>
            <w:tcBorders>
              <w:top w:val="single" w:sz="4" w:space="0" w:color="auto"/>
              <w:left w:val="single" w:sz="4" w:space="0" w:color="auto"/>
              <w:bottom w:val="single" w:sz="4" w:space="0" w:color="auto"/>
              <w:right w:val="single" w:sz="4" w:space="0" w:color="auto"/>
            </w:tcBorders>
          </w:tcPr>
          <w:p w14:paraId="093BC8FE" w14:textId="77777777" w:rsidR="00C67A02" w:rsidRPr="004223B1" w:rsidRDefault="00C67A02" w:rsidP="004223B1">
            <w:pPr>
              <w:jc w:val="both"/>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right w:val="single" w:sz="4" w:space="0" w:color="auto"/>
            </w:tcBorders>
            <w:hideMark/>
          </w:tcPr>
          <w:p w14:paraId="559A65C1" w14:textId="77777777" w:rsidR="00C67A02" w:rsidRPr="004223B1" w:rsidRDefault="00C67A02" w:rsidP="004223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1F3E80C5" w14:textId="77777777" w:rsidR="00C67A02" w:rsidRPr="004223B1" w:rsidRDefault="00C67A02" w:rsidP="004223B1">
            <w:pPr>
              <w:jc w:val="both"/>
              <w:rPr>
                <w:rFonts w:ascii="Times New Roman" w:hAnsi="Times New Roman" w:cs="Times New Roman"/>
                <w:sz w:val="22"/>
                <w:szCs w:val="22"/>
              </w:rPr>
            </w:pPr>
          </w:p>
        </w:tc>
        <w:tc>
          <w:tcPr>
            <w:tcW w:w="1393" w:type="dxa"/>
            <w:tcBorders>
              <w:top w:val="single" w:sz="4" w:space="0" w:color="auto"/>
              <w:left w:val="single" w:sz="4" w:space="0" w:color="auto"/>
              <w:bottom w:val="single" w:sz="4" w:space="0" w:color="auto"/>
              <w:right w:val="single" w:sz="4" w:space="0" w:color="auto"/>
            </w:tcBorders>
            <w:hideMark/>
          </w:tcPr>
          <w:p w14:paraId="3BDECF5F" w14:textId="77777777" w:rsidR="00C67A02" w:rsidRPr="004223B1" w:rsidRDefault="00C67A02" w:rsidP="004223B1">
            <w:pPr>
              <w:jc w:val="both"/>
              <w:rPr>
                <w:rFonts w:ascii="Times New Roman" w:hAnsi="Times New Roman" w:cs="Times New Roman"/>
                <w:sz w:val="22"/>
                <w:szCs w:val="22"/>
              </w:rPr>
            </w:pPr>
          </w:p>
        </w:tc>
        <w:tc>
          <w:tcPr>
            <w:tcW w:w="1602" w:type="dxa"/>
            <w:tcBorders>
              <w:top w:val="single" w:sz="4" w:space="0" w:color="auto"/>
              <w:left w:val="single" w:sz="4" w:space="0" w:color="auto"/>
              <w:bottom w:val="single" w:sz="4" w:space="0" w:color="auto"/>
              <w:right w:val="single" w:sz="4" w:space="0" w:color="auto"/>
            </w:tcBorders>
            <w:hideMark/>
          </w:tcPr>
          <w:p w14:paraId="6DC64620" w14:textId="77777777" w:rsidR="00C67A02" w:rsidRPr="004223B1" w:rsidRDefault="00C67A02" w:rsidP="004223B1">
            <w:pPr>
              <w:jc w:val="both"/>
              <w:rPr>
                <w:rFonts w:ascii="Times New Roman" w:hAnsi="Times New Roman" w:cs="Times New Roman"/>
                <w:sz w:val="22"/>
                <w:szCs w:val="22"/>
              </w:rPr>
            </w:pPr>
          </w:p>
        </w:tc>
        <w:tc>
          <w:tcPr>
            <w:tcW w:w="1101" w:type="dxa"/>
            <w:tcBorders>
              <w:top w:val="single" w:sz="4" w:space="0" w:color="auto"/>
              <w:left w:val="single" w:sz="4" w:space="0" w:color="auto"/>
              <w:bottom w:val="single" w:sz="4" w:space="0" w:color="auto"/>
              <w:right w:val="single" w:sz="4" w:space="0" w:color="auto"/>
            </w:tcBorders>
          </w:tcPr>
          <w:p w14:paraId="6A7D38ED" w14:textId="77777777" w:rsidR="00C67A02" w:rsidRPr="004223B1" w:rsidRDefault="00C67A02" w:rsidP="004223B1">
            <w:pPr>
              <w:jc w:val="both"/>
              <w:rPr>
                <w:rFonts w:ascii="Times New Roman" w:hAnsi="Times New Roman" w:cs="Times New Roman"/>
                <w:sz w:val="22"/>
                <w:szCs w:val="22"/>
              </w:rPr>
            </w:pPr>
          </w:p>
        </w:tc>
      </w:tr>
      <w:tr w:rsidR="00C67A02" w:rsidRPr="004223B1" w14:paraId="00C4C14A" w14:textId="77777777" w:rsidTr="00105117">
        <w:trPr>
          <w:trHeight w:val="172"/>
        </w:trPr>
        <w:tc>
          <w:tcPr>
            <w:tcW w:w="1528" w:type="dxa"/>
            <w:tcBorders>
              <w:top w:val="single" w:sz="4" w:space="0" w:color="auto"/>
              <w:left w:val="single" w:sz="4" w:space="0" w:color="auto"/>
              <w:bottom w:val="single" w:sz="4" w:space="0" w:color="auto"/>
              <w:right w:val="single" w:sz="4" w:space="0" w:color="auto"/>
            </w:tcBorders>
            <w:hideMark/>
          </w:tcPr>
          <w:p w14:paraId="03BA6184" w14:textId="77777777" w:rsidR="00C67A02" w:rsidRPr="004223B1" w:rsidRDefault="00C67A02" w:rsidP="004223B1">
            <w:pPr>
              <w:jc w:val="both"/>
              <w:rPr>
                <w:rFonts w:ascii="Times New Roman" w:hAnsi="Times New Roman" w:cs="Times New Roman"/>
                <w:sz w:val="22"/>
                <w:szCs w:val="22"/>
              </w:rPr>
            </w:pPr>
          </w:p>
        </w:tc>
        <w:tc>
          <w:tcPr>
            <w:tcW w:w="1035" w:type="dxa"/>
            <w:tcBorders>
              <w:top w:val="single" w:sz="4" w:space="0" w:color="auto"/>
              <w:left w:val="single" w:sz="4" w:space="0" w:color="auto"/>
              <w:bottom w:val="single" w:sz="4" w:space="0" w:color="auto"/>
              <w:right w:val="single" w:sz="4" w:space="0" w:color="auto"/>
            </w:tcBorders>
          </w:tcPr>
          <w:p w14:paraId="203BA433" w14:textId="77777777" w:rsidR="00C67A02" w:rsidRPr="004223B1" w:rsidRDefault="00C67A02" w:rsidP="004223B1">
            <w:pPr>
              <w:jc w:val="both"/>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right w:val="single" w:sz="4" w:space="0" w:color="auto"/>
            </w:tcBorders>
            <w:hideMark/>
          </w:tcPr>
          <w:p w14:paraId="2B17088D" w14:textId="77777777" w:rsidR="00C67A02" w:rsidRPr="004223B1" w:rsidRDefault="00C67A02" w:rsidP="004223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2DAFE2C3" w14:textId="77777777" w:rsidR="00C67A02" w:rsidRPr="004223B1" w:rsidRDefault="00C67A02" w:rsidP="004223B1">
            <w:pPr>
              <w:jc w:val="both"/>
              <w:rPr>
                <w:rFonts w:ascii="Times New Roman" w:hAnsi="Times New Roman" w:cs="Times New Roman"/>
                <w:sz w:val="22"/>
                <w:szCs w:val="22"/>
              </w:rPr>
            </w:pPr>
          </w:p>
        </w:tc>
        <w:tc>
          <w:tcPr>
            <w:tcW w:w="1393" w:type="dxa"/>
            <w:tcBorders>
              <w:top w:val="single" w:sz="4" w:space="0" w:color="auto"/>
              <w:left w:val="single" w:sz="4" w:space="0" w:color="auto"/>
              <w:bottom w:val="single" w:sz="4" w:space="0" w:color="auto"/>
              <w:right w:val="single" w:sz="4" w:space="0" w:color="auto"/>
            </w:tcBorders>
          </w:tcPr>
          <w:p w14:paraId="4F9B2F00" w14:textId="77777777" w:rsidR="00C67A02" w:rsidRPr="004223B1" w:rsidRDefault="00C67A02" w:rsidP="004223B1">
            <w:pPr>
              <w:jc w:val="both"/>
              <w:rPr>
                <w:rFonts w:ascii="Times New Roman" w:hAnsi="Times New Roman" w:cs="Times New Roman"/>
                <w:sz w:val="22"/>
                <w:szCs w:val="22"/>
              </w:rPr>
            </w:pPr>
          </w:p>
        </w:tc>
        <w:tc>
          <w:tcPr>
            <w:tcW w:w="1602" w:type="dxa"/>
            <w:tcBorders>
              <w:top w:val="single" w:sz="4" w:space="0" w:color="auto"/>
              <w:left w:val="single" w:sz="4" w:space="0" w:color="auto"/>
              <w:bottom w:val="single" w:sz="4" w:space="0" w:color="auto"/>
              <w:right w:val="single" w:sz="4" w:space="0" w:color="auto"/>
            </w:tcBorders>
          </w:tcPr>
          <w:p w14:paraId="0F66FCE1" w14:textId="77777777" w:rsidR="00C67A02" w:rsidRPr="004223B1" w:rsidRDefault="00C67A02" w:rsidP="004223B1">
            <w:pPr>
              <w:jc w:val="both"/>
              <w:rPr>
                <w:rFonts w:ascii="Times New Roman" w:hAnsi="Times New Roman" w:cs="Times New Roman"/>
                <w:sz w:val="22"/>
                <w:szCs w:val="22"/>
              </w:rPr>
            </w:pPr>
          </w:p>
        </w:tc>
        <w:tc>
          <w:tcPr>
            <w:tcW w:w="1101" w:type="dxa"/>
            <w:tcBorders>
              <w:top w:val="single" w:sz="4" w:space="0" w:color="auto"/>
              <w:left w:val="single" w:sz="4" w:space="0" w:color="auto"/>
              <w:bottom w:val="single" w:sz="4" w:space="0" w:color="auto"/>
              <w:right w:val="single" w:sz="4" w:space="0" w:color="auto"/>
            </w:tcBorders>
          </w:tcPr>
          <w:p w14:paraId="7CFFEA19" w14:textId="77777777" w:rsidR="00C67A02" w:rsidRPr="004223B1" w:rsidRDefault="00C67A02" w:rsidP="004223B1">
            <w:pPr>
              <w:jc w:val="both"/>
              <w:rPr>
                <w:rFonts w:ascii="Times New Roman" w:hAnsi="Times New Roman" w:cs="Times New Roman"/>
                <w:sz w:val="22"/>
                <w:szCs w:val="22"/>
              </w:rPr>
            </w:pPr>
          </w:p>
        </w:tc>
      </w:tr>
      <w:tr w:rsidR="00C67A02" w:rsidRPr="004223B1" w14:paraId="2DF02228" w14:textId="77777777" w:rsidTr="00105117">
        <w:trPr>
          <w:trHeight w:val="163"/>
        </w:trPr>
        <w:tc>
          <w:tcPr>
            <w:tcW w:w="1528" w:type="dxa"/>
            <w:tcBorders>
              <w:top w:val="single" w:sz="4" w:space="0" w:color="auto"/>
              <w:left w:val="single" w:sz="4" w:space="0" w:color="auto"/>
              <w:bottom w:val="single" w:sz="4" w:space="0" w:color="auto"/>
              <w:right w:val="single" w:sz="4" w:space="0" w:color="auto"/>
            </w:tcBorders>
            <w:hideMark/>
          </w:tcPr>
          <w:p w14:paraId="1737DF45" w14:textId="77777777" w:rsidR="00C67A02" w:rsidRPr="004223B1" w:rsidRDefault="00C67A02" w:rsidP="004223B1">
            <w:pPr>
              <w:jc w:val="both"/>
              <w:rPr>
                <w:rFonts w:ascii="Times New Roman" w:hAnsi="Times New Roman" w:cs="Times New Roman"/>
                <w:sz w:val="22"/>
                <w:szCs w:val="22"/>
              </w:rPr>
            </w:pPr>
          </w:p>
        </w:tc>
        <w:tc>
          <w:tcPr>
            <w:tcW w:w="1035" w:type="dxa"/>
            <w:tcBorders>
              <w:top w:val="single" w:sz="4" w:space="0" w:color="auto"/>
              <w:left w:val="single" w:sz="4" w:space="0" w:color="auto"/>
              <w:bottom w:val="single" w:sz="4" w:space="0" w:color="auto"/>
              <w:right w:val="single" w:sz="4" w:space="0" w:color="auto"/>
            </w:tcBorders>
          </w:tcPr>
          <w:p w14:paraId="557D1410" w14:textId="77777777" w:rsidR="00C67A02" w:rsidRPr="004223B1" w:rsidRDefault="00C67A02" w:rsidP="004223B1">
            <w:pPr>
              <w:jc w:val="both"/>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right w:val="single" w:sz="4" w:space="0" w:color="auto"/>
            </w:tcBorders>
            <w:hideMark/>
          </w:tcPr>
          <w:p w14:paraId="3A777F6B" w14:textId="77777777" w:rsidR="00C67A02" w:rsidRPr="004223B1" w:rsidRDefault="00C67A02" w:rsidP="004223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156006B0" w14:textId="77777777" w:rsidR="00C67A02" w:rsidRPr="004223B1" w:rsidRDefault="00C67A02" w:rsidP="004223B1">
            <w:pPr>
              <w:jc w:val="both"/>
              <w:rPr>
                <w:rFonts w:ascii="Times New Roman" w:hAnsi="Times New Roman" w:cs="Times New Roman"/>
                <w:sz w:val="22"/>
                <w:szCs w:val="22"/>
              </w:rPr>
            </w:pPr>
          </w:p>
        </w:tc>
        <w:tc>
          <w:tcPr>
            <w:tcW w:w="1393" w:type="dxa"/>
            <w:tcBorders>
              <w:top w:val="single" w:sz="4" w:space="0" w:color="auto"/>
              <w:left w:val="single" w:sz="4" w:space="0" w:color="auto"/>
              <w:bottom w:val="single" w:sz="4" w:space="0" w:color="auto"/>
              <w:right w:val="single" w:sz="4" w:space="0" w:color="auto"/>
            </w:tcBorders>
            <w:hideMark/>
          </w:tcPr>
          <w:p w14:paraId="1FED471C" w14:textId="77777777" w:rsidR="00C67A02" w:rsidRPr="004223B1" w:rsidRDefault="00C67A02" w:rsidP="004223B1">
            <w:pPr>
              <w:jc w:val="both"/>
              <w:rPr>
                <w:rFonts w:ascii="Times New Roman" w:hAnsi="Times New Roman" w:cs="Times New Roman"/>
                <w:sz w:val="22"/>
                <w:szCs w:val="22"/>
              </w:rPr>
            </w:pPr>
          </w:p>
        </w:tc>
        <w:tc>
          <w:tcPr>
            <w:tcW w:w="1602" w:type="dxa"/>
            <w:tcBorders>
              <w:top w:val="single" w:sz="4" w:space="0" w:color="auto"/>
              <w:left w:val="single" w:sz="4" w:space="0" w:color="auto"/>
              <w:bottom w:val="single" w:sz="4" w:space="0" w:color="auto"/>
              <w:right w:val="single" w:sz="4" w:space="0" w:color="auto"/>
            </w:tcBorders>
            <w:hideMark/>
          </w:tcPr>
          <w:p w14:paraId="6CCDC759" w14:textId="77777777" w:rsidR="00C67A02" w:rsidRPr="004223B1" w:rsidRDefault="00C67A02" w:rsidP="004223B1">
            <w:pPr>
              <w:jc w:val="both"/>
              <w:rPr>
                <w:rFonts w:ascii="Times New Roman" w:hAnsi="Times New Roman" w:cs="Times New Roman"/>
                <w:sz w:val="22"/>
                <w:szCs w:val="22"/>
              </w:rPr>
            </w:pPr>
          </w:p>
        </w:tc>
        <w:tc>
          <w:tcPr>
            <w:tcW w:w="1101" w:type="dxa"/>
            <w:tcBorders>
              <w:top w:val="single" w:sz="4" w:space="0" w:color="auto"/>
              <w:left w:val="single" w:sz="4" w:space="0" w:color="auto"/>
              <w:bottom w:val="single" w:sz="4" w:space="0" w:color="auto"/>
              <w:right w:val="single" w:sz="4" w:space="0" w:color="auto"/>
            </w:tcBorders>
          </w:tcPr>
          <w:p w14:paraId="2D659ACB" w14:textId="77777777" w:rsidR="00C67A02" w:rsidRPr="004223B1" w:rsidRDefault="00C67A02" w:rsidP="004223B1">
            <w:pPr>
              <w:jc w:val="both"/>
              <w:rPr>
                <w:rFonts w:ascii="Times New Roman" w:hAnsi="Times New Roman" w:cs="Times New Roman"/>
                <w:sz w:val="22"/>
                <w:szCs w:val="22"/>
              </w:rPr>
            </w:pPr>
          </w:p>
        </w:tc>
      </w:tr>
    </w:tbl>
    <w:p w14:paraId="705B2C26" w14:textId="75973DEA" w:rsidR="00C67A02" w:rsidRPr="004223B1" w:rsidRDefault="00C67A02" w:rsidP="004223B1">
      <w:pPr>
        <w:jc w:val="both"/>
        <w:rPr>
          <w:sz w:val="22"/>
          <w:szCs w:val="22"/>
          <w:vertAlign w:val="superscript"/>
        </w:rPr>
      </w:pPr>
      <w:r w:rsidRPr="004223B1">
        <w:rPr>
          <w:sz w:val="22"/>
          <w:szCs w:val="22"/>
          <w:vertAlign w:val="superscript"/>
        </w:rPr>
        <w:t xml:space="preserve"> </w:t>
      </w:r>
    </w:p>
    <w:p w14:paraId="21CC2786" w14:textId="77777777" w:rsidR="007A45C2" w:rsidRPr="007A45C2" w:rsidRDefault="007A45C2" w:rsidP="007A45C2">
      <w:pPr>
        <w:pStyle w:val="Sraopastraipa"/>
        <w:numPr>
          <w:ilvl w:val="0"/>
          <w:numId w:val="29"/>
        </w:numPr>
        <w:rPr>
          <w:rFonts w:ascii="Times New Roman" w:eastAsiaTheme="majorEastAsia" w:hAnsi="Times New Roman"/>
          <w:sz w:val="22"/>
          <w:szCs w:val="22"/>
        </w:rPr>
      </w:pPr>
      <w:r w:rsidRPr="007A45C2">
        <w:rPr>
          <w:rFonts w:ascii="Times New Roman" w:eastAsiaTheme="majorEastAsia" w:hAnsi="Times New Roman"/>
          <w:sz w:val="22"/>
          <w:szCs w:val="22"/>
        </w:rPr>
        <w:t>Užsakovas, pasirašydamas šį Aktą, patvirtina, kad Rangovas Darbus atliko pagal Užsakovo Sutartyje pateiktas sąlygas ir reikalavimus bei teisės aktus, Darbai atlikti tinkamai ir kokybiškai ir pretenzijų dėl atliktų Darbų kokybės neturi.</w:t>
      </w:r>
    </w:p>
    <w:p w14:paraId="74B9A2EA" w14:textId="1B25F290" w:rsidR="00C67A02" w:rsidRPr="004223B1" w:rsidRDefault="00C67A02" w:rsidP="004223B1">
      <w:pPr>
        <w:pStyle w:val="Antrat3"/>
        <w:ind w:left="720"/>
        <w:jc w:val="both"/>
        <w:rPr>
          <w:rFonts w:ascii="Times New Roman" w:hAnsi="Times New Roman" w:cs="Times New Roman"/>
          <w:color w:val="auto"/>
          <w:sz w:val="22"/>
          <w:szCs w:val="22"/>
          <w:lang w:val="lt-LT"/>
        </w:rPr>
      </w:pPr>
    </w:p>
    <w:p w14:paraId="2DE14E93" w14:textId="77777777" w:rsidR="00C67A02" w:rsidRPr="004223B1" w:rsidRDefault="00C67A02" w:rsidP="004223B1">
      <w:pPr>
        <w:jc w:val="both"/>
        <w:rPr>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67A02" w:rsidRPr="004223B1" w14:paraId="50E1899F" w14:textId="77777777" w:rsidTr="00105117">
        <w:tc>
          <w:tcPr>
            <w:tcW w:w="4675" w:type="dxa"/>
          </w:tcPr>
          <w:p w14:paraId="37901D64"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Darbus perduoda:</w:t>
            </w:r>
          </w:p>
          <w:p w14:paraId="2EC463D0" w14:textId="77777777" w:rsidR="00C67A02" w:rsidRPr="004223B1" w:rsidRDefault="00C67A02" w:rsidP="004223B1">
            <w:pPr>
              <w:jc w:val="both"/>
              <w:rPr>
                <w:rFonts w:ascii="Times New Roman" w:hAnsi="Times New Roman" w:cs="Times New Roman"/>
                <w:sz w:val="22"/>
                <w:szCs w:val="22"/>
              </w:rPr>
            </w:pPr>
            <w:r w:rsidRPr="004223B1">
              <w:rPr>
                <w:rFonts w:ascii="Times New Roman" w:hAnsi="Times New Roman" w:cs="Times New Roman"/>
                <w:sz w:val="22"/>
                <w:szCs w:val="22"/>
              </w:rPr>
              <w:t>Rangovo vardu [pareigos, vardas, pavardė]</w:t>
            </w:r>
          </w:p>
          <w:p w14:paraId="3F35FE46" w14:textId="77777777" w:rsidR="00C67A02" w:rsidRPr="004223B1" w:rsidRDefault="00C67A02" w:rsidP="004223B1">
            <w:pPr>
              <w:jc w:val="both"/>
              <w:rPr>
                <w:rFonts w:ascii="Times New Roman" w:hAnsi="Times New Roman" w:cs="Times New Roman"/>
                <w:sz w:val="22"/>
                <w:szCs w:val="22"/>
              </w:rPr>
            </w:pPr>
          </w:p>
          <w:p w14:paraId="1568A9DC" w14:textId="77777777" w:rsidR="00C67A02" w:rsidRPr="004223B1" w:rsidRDefault="00C67A02" w:rsidP="004223B1">
            <w:pPr>
              <w:jc w:val="both"/>
              <w:rPr>
                <w:rFonts w:ascii="Times New Roman" w:hAnsi="Times New Roman" w:cs="Times New Roman"/>
                <w:sz w:val="22"/>
                <w:szCs w:val="22"/>
                <w:u w:val="single"/>
              </w:rPr>
            </w:pPr>
            <w:r w:rsidRPr="004223B1">
              <w:rPr>
                <w:rFonts w:ascii="Times New Roman" w:hAnsi="Times New Roman" w:cs="Times New Roman"/>
                <w:sz w:val="22"/>
                <w:szCs w:val="22"/>
                <w:u w:val="single"/>
              </w:rPr>
              <w:t>_____________________</w:t>
            </w:r>
          </w:p>
          <w:p w14:paraId="6B491C02" w14:textId="77777777" w:rsidR="00C67A02" w:rsidRPr="004223B1" w:rsidRDefault="00C67A02" w:rsidP="004223B1">
            <w:pPr>
              <w:jc w:val="both"/>
              <w:rPr>
                <w:rFonts w:ascii="Times New Roman" w:hAnsi="Times New Roman" w:cs="Times New Roman"/>
                <w:sz w:val="22"/>
                <w:szCs w:val="22"/>
                <w:vertAlign w:val="superscript"/>
              </w:rPr>
            </w:pPr>
            <w:r w:rsidRPr="004223B1">
              <w:rPr>
                <w:rFonts w:ascii="Times New Roman" w:hAnsi="Times New Roman" w:cs="Times New Roman"/>
                <w:sz w:val="22"/>
                <w:szCs w:val="22"/>
                <w:vertAlign w:val="superscript"/>
              </w:rPr>
              <w:t>(parašas, data)</w:t>
            </w:r>
          </w:p>
          <w:p w14:paraId="6EC476AE" w14:textId="77777777" w:rsidR="00C67A02" w:rsidRPr="004223B1" w:rsidRDefault="00C67A02" w:rsidP="004223B1">
            <w:pPr>
              <w:jc w:val="both"/>
              <w:rPr>
                <w:rFonts w:ascii="Times New Roman" w:hAnsi="Times New Roman" w:cs="Times New Roman"/>
                <w:sz w:val="22"/>
                <w:szCs w:val="22"/>
              </w:rPr>
            </w:pPr>
          </w:p>
          <w:p w14:paraId="0209D817" w14:textId="77777777" w:rsidR="00C67A02" w:rsidRPr="004223B1" w:rsidRDefault="00C67A02" w:rsidP="004223B1">
            <w:pPr>
              <w:jc w:val="both"/>
              <w:rPr>
                <w:rFonts w:ascii="Times New Roman" w:hAnsi="Times New Roman" w:cs="Times New Roman"/>
                <w:sz w:val="22"/>
                <w:szCs w:val="22"/>
              </w:rPr>
            </w:pPr>
          </w:p>
        </w:tc>
        <w:tc>
          <w:tcPr>
            <w:tcW w:w="4675" w:type="dxa"/>
          </w:tcPr>
          <w:p w14:paraId="4EB3ACF7" w14:textId="77777777" w:rsidR="00C67A02" w:rsidRPr="004223B1" w:rsidRDefault="00C67A02" w:rsidP="004223B1">
            <w:pPr>
              <w:jc w:val="both"/>
              <w:rPr>
                <w:rFonts w:ascii="Times New Roman" w:hAnsi="Times New Roman" w:cs="Times New Roman"/>
                <w:b/>
                <w:bCs/>
                <w:sz w:val="22"/>
                <w:szCs w:val="22"/>
              </w:rPr>
            </w:pPr>
            <w:r w:rsidRPr="004223B1">
              <w:rPr>
                <w:rFonts w:ascii="Times New Roman" w:hAnsi="Times New Roman" w:cs="Times New Roman"/>
                <w:b/>
                <w:bCs/>
                <w:sz w:val="22"/>
                <w:szCs w:val="22"/>
              </w:rPr>
              <w:t>Darbus priima:</w:t>
            </w:r>
          </w:p>
          <w:p w14:paraId="5DFF6BEE" w14:textId="77777777" w:rsidR="00C67A02" w:rsidRPr="004223B1" w:rsidRDefault="00C67A02" w:rsidP="004223B1">
            <w:pPr>
              <w:jc w:val="both"/>
              <w:rPr>
                <w:rFonts w:ascii="Times New Roman" w:hAnsi="Times New Roman" w:cs="Times New Roman"/>
                <w:sz w:val="22"/>
                <w:szCs w:val="22"/>
              </w:rPr>
            </w:pPr>
            <w:r w:rsidRPr="004223B1">
              <w:rPr>
                <w:rFonts w:ascii="Times New Roman" w:hAnsi="Times New Roman" w:cs="Times New Roman"/>
                <w:sz w:val="22"/>
                <w:szCs w:val="22"/>
              </w:rPr>
              <w:t xml:space="preserve">Užsakovo vardu [pareigos,vardas, pavardė] </w:t>
            </w:r>
          </w:p>
          <w:p w14:paraId="2ADC5F08" w14:textId="77777777" w:rsidR="00C67A02" w:rsidRPr="004223B1" w:rsidRDefault="00C67A02" w:rsidP="004223B1">
            <w:pPr>
              <w:jc w:val="both"/>
              <w:rPr>
                <w:rFonts w:ascii="Times New Roman" w:hAnsi="Times New Roman" w:cs="Times New Roman"/>
                <w:sz w:val="22"/>
                <w:szCs w:val="22"/>
              </w:rPr>
            </w:pPr>
          </w:p>
          <w:p w14:paraId="63367A04" w14:textId="77777777" w:rsidR="00C67A02" w:rsidRPr="004223B1" w:rsidRDefault="00C67A02" w:rsidP="004223B1">
            <w:pPr>
              <w:jc w:val="both"/>
              <w:rPr>
                <w:rFonts w:ascii="Times New Roman" w:hAnsi="Times New Roman" w:cs="Times New Roman"/>
                <w:sz w:val="22"/>
                <w:szCs w:val="22"/>
                <w:u w:val="single"/>
              </w:rPr>
            </w:pPr>
            <w:r w:rsidRPr="004223B1">
              <w:rPr>
                <w:rFonts w:ascii="Times New Roman" w:hAnsi="Times New Roman" w:cs="Times New Roman"/>
                <w:sz w:val="22"/>
                <w:szCs w:val="22"/>
                <w:u w:val="single"/>
              </w:rPr>
              <w:t>_____________________</w:t>
            </w:r>
          </w:p>
          <w:p w14:paraId="3BF3C990" w14:textId="77777777" w:rsidR="00C67A02" w:rsidRPr="004223B1" w:rsidRDefault="00C67A02" w:rsidP="004223B1">
            <w:pPr>
              <w:jc w:val="both"/>
              <w:rPr>
                <w:rFonts w:ascii="Times New Roman" w:hAnsi="Times New Roman" w:cs="Times New Roman"/>
                <w:sz w:val="22"/>
                <w:szCs w:val="22"/>
                <w:vertAlign w:val="superscript"/>
              </w:rPr>
            </w:pPr>
            <w:r w:rsidRPr="004223B1">
              <w:rPr>
                <w:rFonts w:ascii="Times New Roman" w:hAnsi="Times New Roman" w:cs="Times New Roman"/>
                <w:sz w:val="22"/>
                <w:szCs w:val="22"/>
                <w:vertAlign w:val="superscript"/>
              </w:rPr>
              <w:t>(parašas, data)</w:t>
            </w:r>
          </w:p>
          <w:p w14:paraId="1288788D" w14:textId="77777777" w:rsidR="00C67A02" w:rsidRPr="004223B1" w:rsidRDefault="00C67A02" w:rsidP="004223B1">
            <w:pPr>
              <w:jc w:val="both"/>
              <w:rPr>
                <w:rFonts w:ascii="Times New Roman" w:hAnsi="Times New Roman" w:cs="Times New Roman"/>
                <w:sz w:val="22"/>
                <w:szCs w:val="22"/>
              </w:rPr>
            </w:pPr>
          </w:p>
          <w:p w14:paraId="18856788" w14:textId="77777777" w:rsidR="00C67A02" w:rsidRPr="004223B1" w:rsidRDefault="00C67A02" w:rsidP="004223B1">
            <w:pPr>
              <w:jc w:val="both"/>
              <w:rPr>
                <w:rFonts w:ascii="Times New Roman" w:hAnsi="Times New Roman" w:cs="Times New Roman"/>
                <w:sz w:val="22"/>
                <w:szCs w:val="22"/>
              </w:rPr>
            </w:pPr>
          </w:p>
        </w:tc>
      </w:tr>
    </w:tbl>
    <w:p w14:paraId="3EF7BD2B" w14:textId="180AD558" w:rsidR="00384896" w:rsidRPr="004223B1" w:rsidRDefault="00384896" w:rsidP="00384896">
      <w:pPr>
        <w:jc w:val="center"/>
        <w:rPr>
          <w:b/>
          <w:bCs/>
          <w:sz w:val="22"/>
          <w:szCs w:val="22"/>
        </w:rPr>
      </w:pPr>
      <w:r w:rsidRPr="004223B1">
        <w:rPr>
          <w:b/>
          <w:bCs/>
          <w:sz w:val="22"/>
          <w:szCs w:val="22"/>
        </w:rPr>
        <w:lastRenderedPageBreak/>
        <w:t xml:space="preserve">ATLIKTŲ </w:t>
      </w:r>
      <w:r w:rsidR="007A45C2">
        <w:rPr>
          <w:b/>
          <w:bCs/>
          <w:sz w:val="22"/>
          <w:szCs w:val="22"/>
        </w:rPr>
        <w:t xml:space="preserve">II ETAPO </w:t>
      </w:r>
      <w:r w:rsidRPr="004223B1">
        <w:rPr>
          <w:b/>
          <w:bCs/>
          <w:sz w:val="22"/>
          <w:szCs w:val="22"/>
        </w:rPr>
        <w:t>DARBŲ AKTAS</w:t>
      </w:r>
    </w:p>
    <w:p w14:paraId="4120E912" w14:textId="77777777" w:rsidR="00384896" w:rsidRPr="004223B1" w:rsidRDefault="00384896" w:rsidP="00384896">
      <w:pPr>
        <w:suppressAutoHyphens/>
        <w:autoSpaceDN w:val="0"/>
        <w:jc w:val="center"/>
        <w:rPr>
          <w:rFonts w:eastAsia="MS Mincho"/>
          <w:sz w:val="22"/>
          <w:szCs w:val="22"/>
        </w:rPr>
      </w:pPr>
    </w:p>
    <w:p w14:paraId="269A3833" w14:textId="77777777" w:rsidR="00384896" w:rsidRPr="004223B1" w:rsidRDefault="00384896" w:rsidP="00384896">
      <w:pPr>
        <w:jc w:val="center"/>
        <w:rPr>
          <w:rFonts w:eastAsia="MS Mincho"/>
          <w:sz w:val="22"/>
          <w:szCs w:val="22"/>
        </w:rPr>
      </w:pPr>
      <w:r w:rsidRPr="004223B1">
        <w:rPr>
          <w:rFonts w:eastAsia="MS Mincho"/>
          <w:sz w:val="22"/>
          <w:szCs w:val="22"/>
        </w:rPr>
        <w:t>[data], [vieta]</w:t>
      </w:r>
    </w:p>
    <w:p w14:paraId="056ABC25" w14:textId="77777777" w:rsidR="00384896" w:rsidRPr="004223B1" w:rsidRDefault="00384896" w:rsidP="00384896">
      <w:pPr>
        <w:jc w:val="both"/>
        <w:rPr>
          <w:sz w:val="22"/>
          <w:szCs w:val="22"/>
        </w:rPr>
      </w:pPr>
    </w:p>
    <w:p w14:paraId="6AC09315" w14:textId="77777777" w:rsidR="00384896" w:rsidRPr="004223B1" w:rsidRDefault="00384896" w:rsidP="00384896">
      <w:pPr>
        <w:jc w:val="both"/>
        <w:rPr>
          <w:sz w:val="22"/>
          <w:szCs w:val="22"/>
        </w:rPr>
      </w:pPr>
    </w:p>
    <w:p w14:paraId="78D77CF1" w14:textId="4FF27C80" w:rsidR="00384896" w:rsidRPr="004223B1" w:rsidRDefault="00384896" w:rsidP="00384896">
      <w:pPr>
        <w:ind w:firstLine="360"/>
        <w:jc w:val="both"/>
        <w:rPr>
          <w:sz w:val="22"/>
          <w:szCs w:val="22"/>
        </w:rPr>
      </w:pPr>
      <w:r w:rsidRPr="004223B1">
        <w:rPr>
          <w:sz w:val="22"/>
          <w:szCs w:val="22"/>
        </w:rPr>
        <w:t xml:space="preserve">Vadovaudamiesi tarp Rangovo ir Užsakovo (toliau kartu – Šalys) pasirašytos </w:t>
      </w:r>
      <w:bookmarkStart w:id="74" w:name="_Hlk126660882"/>
      <w:r w:rsidRPr="004223B1">
        <w:rPr>
          <w:sz w:val="22"/>
          <w:szCs w:val="22"/>
        </w:rPr>
        <w:t>[</w:t>
      </w:r>
      <w:r w:rsidRPr="004223B1">
        <w:rPr>
          <w:color w:val="FF0000"/>
          <w:sz w:val="22"/>
          <w:szCs w:val="22"/>
        </w:rPr>
        <w:t>įrašyti</w:t>
      </w:r>
      <w:r w:rsidRPr="004223B1">
        <w:rPr>
          <w:sz w:val="22"/>
          <w:szCs w:val="22"/>
        </w:rPr>
        <w:t>]</w:t>
      </w:r>
      <w:bookmarkEnd w:id="74"/>
      <w:r w:rsidRPr="004223B1">
        <w:rPr>
          <w:sz w:val="22"/>
          <w:szCs w:val="22"/>
        </w:rPr>
        <w:t xml:space="preserve"> Projektavimo ir rangos sutarties Nr. [</w:t>
      </w:r>
      <w:r w:rsidRPr="004223B1">
        <w:rPr>
          <w:color w:val="FF0000"/>
          <w:sz w:val="22"/>
          <w:szCs w:val="22"/>
        </w:rPr>
        <w:t>įrašyti</w:t>
      </w:r>
      <w:r w:rsidRPr="004223B1">
        <w:rPr>
          <w:sz w:val="22"/>
          <w:szCs w:val="22"/>
        </w:rPr>
        <w:t xml:space="preserve">] (toliau - Sutartis) nuostatomis, taip pat atsižvelgdami į Sutarties Specialiųjų sąlygų </w:t>
      </w:r>
      <w:r w:rsidR="00AC256F">
        <w:rPr>
          <w:sz w:val="22"/>
          <w:szCs w:val="22"/>
        </w:rPr>
        <w:fldChar w:fldCharType="begin"/>
      </w:r>
      <w:r w:rsidR="00AC256F">
        <w:rPr>
          <w:sz w:val="22"/>
          <w:szCs w:val="22"/>
        </w:rPr>
        <w:instrText xml:space="preserve"> REF _Ref126833843 \r \h </w:instrText>
      </w:r>
      <w:r w:rsidR="00AC256F">
        <w:rPr>
          <w:sz w:val="22"/>
          <w:szCs w:val="22"/>
        </w:rPr>
      </w:r>
      <w:r w:rsidR="00AC256F">
        <w:rPr>
          <w:sz w:val="22"/>
          <w:szCs w:val="22"/>
        </w:rPr>
        <w:fldChar w:fldCharType="separate"/>
      </w:r>
      <w:r w:rsidR="00AC256F">
        <w:rPr>
          <w:sz w:val="22"/>
          <w:szCs w:val="22"/>
        </w:rPr>
        <w:t>2.1</w:t>
      </w:r>
      <w:r w:rsidR="00AC256F">
        <w:rPr>
          <w:sz w:val="22"/>
          <w:szCs w:val="22"/>
        </w:rPr>
        <w:fldChar w:fldCharType="end"/>
      </w:r>
      <w:r w:rsidRPr="004223B1">
        <w:rPr>
          <w:sz w:val="22"/>
          <w:szCs w:val="22"/>
        </w:rPr>
        <w:t xml:space="preserve">  punktą, </w:t>
      </w:r>
      <w:r w:rsidRPr="004223B1">
        <w:rPr>
          <w:bCs/>
          <w:sz w:val="22"/>
          <w:szCs w:val="22"/>
        </w:rPr>
        <w:t xml:space="preserve">Šalys pasirašo šį Atliktų darbų perdavimo-priėmimo aktą (toliau – </w:t>
      </w:r>
      <w:r w:rsidRPr="004223B1">
        <w:rPr>
          <w:b/>
          <w:sz w:val="22"/>
          <w:szCs w:val="22"/>
        </w:rPr>
        <w:t>Aktas</w:t>
      </w:r>
      <w:r w:rsidRPr="004223B1">
        <w:rPr>
          <w:bCs/>
          <w:sz w:val="22"/>
          <w:szCs w:val="22"/>
        </w:rPr>
        <w:t>)</w:t>
      </w:r>
      <w:r w:rsidRPr="004223B1">
        <w:rPr>
          <w:sz w:val="22"/>
          <w:szCs w:val="22"/>
        </w:rPr>
        <w:t>:</w:t>
      </w:r>
    </w:p>
    <w:p w14:paraId="7DE13477" w14:textId="77777777" w:rsidR="00384896" w:rsidRPr="004223B1" w:rsidRDefault="00384896" w:rsidP="00384896">
      <w:pPr>
        <w:jc w:val="both"/>
        <w:rPr>
          <w:sz w:val="22"/>
          <w:szCs w:val="22"/>
        </w:rPr>
      </w:pPr>
    </w:p>
    <w:p w14:paraId="6E48F739" w14:textId="77777777" w:rsidR="00384896" w:rsidRPr="003B23B5" w:rsidRDefault="00384896" w:rsidP="00384896">
      <w:pPr>
        <w:pStyle w:val="Sraopastraipa"/>
        <w:numPr>
          <w:ilvl w:val="0"/>
          <w:numId w:val="33"/>
        </w:numPr>
        <w:spacing w:after="0" w:line="276" w:lineRule="auto"/>
        <w:contextualSpacing w:val="0"/>
        <w:jc w:val="both"/>
        <w:rPr>
          <w:rFonts w:ascii="Times New Roman" w:hAnsi="Times New Roman"/>
          <w:sz w:val="22"/>
          <w:szCs w:val="22"/>
        </w:rPr>
      </w:pPr>
      <w:r w:rsidRPr="003B23B5">
        <w:rPr>
          <w:rFonts w:ascii="Times New Roman" w:hAnsi="Times New Roman"/>
          <w:sz w:val="22"/>
          <w:szCs w:val="22"/>
        </w:rPr>
        <w:t>Šiuo Aktu Šalys patvirtina, kad yra baigtas Sutarties Specialiųjų sąlygų 2.1  punkte numatytas II Darbų atlikimo etapas –</w:t>
      </w:r>
      <w:r w:rsidRPr="003B23B5">
        <w:rPr>
          <w:rFonts w:ascii="Times New Roman" w:hAnsi="Times New Roman"/>
          <w:b/>
          <w:bCs/>
          <w:sz w:val="22"/>
          <w:szCs w:val="22"/>
        </w:rPr>
        <w:t xml:space="preserve"> (toliau – Darbai): </w:t>
      </w:r>
    </w:p>
    <w:p w14:paraId="43A6B071" w14:textId="17D854F4" w:rsidR="00384896" w:rsidRDefault="00384896" w:rsidP="00D5779A">
      <w:pPr>
        <w:pStyle w:val="Sraopastraipa"/>
        <w:numPr>
          <w:ilvl w:val="0"/>
          <w:numId w:val="24"/>
        </w:numPr>
        <w:spacing w:after="0" w:line="276" w:lineRule="auto"/>
        <w:contextualSpacing w:val="0"/>
        <w:jc w:val="both"/>
        <w:rPr>
          <w:rFonts w:ascii="Times New Roman" w:hAnsi="Times New Roman"/>
          <w:sz w:val="22"/>
          <w:szCs w:val="22"/>
        </w:rPr>
      </w:pPr>
      <w:r w:rsidRPr="003B23B5">
        <w:rPr>
          <w:rFonts w:ascii="Times New Roman" w:hAnsi="Times New Roman"/>
          <w:sz w:val="22"/>
          <w:szCs w:val="22"/>
        </w:rPr>
        <w:t>Įrangos pristatymas.</w:t>
      </w:r>
    </w:p>
    <w:p w14:paraId="613FDEF8" w14:textId="77777777" w:rsidR="00D5779A" w:rsidRPr="003B23B5" w:rsidRDefault="00D5779A" w:rsidP="00D5779A">
      <w:pPr>
        <w:pStyle w:val="Sraopastraipa"/>
        <w:spacing w:after="0" w:line="276" w:lineRule="auto"/>
        <w:ind w:left="1152"/>
        <w:contextualSpacing w:val="0"/>
        <w:jc w:val="both"/>
        <w:rPr>
          <w:rFonts w:ascii="Times New Roman" w:hAnsi="Times New Roman"/>
          <w:sz w:val="22"/>
          <w:szCs w:val="22"/>
        </w:rPr>
      </w:pPr>
    </w:p>
    <w:p w14:paraId="0296A891" w14:textId="0BF424AA" w:rsidR="003B23B5" w:rsidRDefault="003B23B5" w:rsidP="003B23B5">
      <w:pPr>
        <w:pStyle w:val="Sraopastraipa"/>
        <w:numPr>
          <w:ilvl w:val="0"/>
          <w:numId w:val="33"/>
        </w:numPr>
        <w:spacing w:after="200" w:line="276" w:lineRule="auto"/>
        <w:jc w:val="both"/>
        <w:rPr>
          <w:rFonts w:ascii="Times New Roman" w:eastAsiaTheme="minorHAnsi" w:hAnsi="Times New Roman"/>
          <w:sz w:val="22"/>
          <w:szCs w:val="22"/>
        </w:rPr>
      </w:pPr>
      <w:r w:rsidRPr="003B23B5">
        <w:rPr>
          <w:rFonts w:ascii="Times New Roman" w:eastAsiaTheme="minorHAnsi" w:hAnsi="Times New Roman"/>
          <w:sz w:val="22"/>
          <w:szCs w:val="22"/>
        </w:rPr>
        <w:t xml:space="preserve">Šiuo Aktu Užsakovas informuojamas, kad vykdant Sutartį žemiau paminėta įranga ir medžiagos (toliau – </w:t>
      </w:r>
      <w:r w:rsidRPr="003B23B5">
        <w:rPr>
          <w:rFonts w:ascii="Times New Roman" w:eastAsiaTheme="minorHAnsi" w:hAnsi="Times New Roman"/>
          <w:b/>
          <w:bCs/>
          <w:sz w:val="22"/>
          <w:szCs w:val="22"/>
        </w:rPr>
        <w:t>Įranga</w:t>
      </w:r>
      <w:r w:rsidRPr="003B23B5">
        <w:rPr>
          <w:rFonts w:ascii="Times New Roman" w:eastAsiaTheme="minorHAnsi" w:hAnsi="Times New Roman"/>
          <w:sz w:val="22"/>
          <w:szCs w:val="22"/>
        </w:rPr>
        <w:t>) buvo užsakytos ir pristatytos į Rangovo sandėlius ir/arba statybų aikštelę:</w:t>
      </w:r>
    </w:p>
    <w:p w14:paraId="302F47D4" w14:textId="77777777" w:rsidR="003B23B5" w:rsidRPr="003B23B5" w:rsidRDefault="003B23B5" w:rsidP="003B23B5">
      <w:pPr>
        <w:pStyle w:val="Sraopastraipa"/>
        <w:spacing w:after="200" w:line="276" w:lineRule="auto"/>
        <w:jc w:val="both"/>
        <w:rPr>
          <w:rFonts w:ascii="Times New Roman" w:eastAsiaTheme="minorHAnsi" w:hAnsi="Times New Roman"/>
          <w:sz w:val="22"/>
          <w:szCs w:val="22"/>
        </w:rPr>
      </w:pPr>
    </w:p>
    <w:p w14:paraId="1A75E436" w14:textId="77777777" w:rsidR="003B23B5" w:rsidRDefault="003B23B5" w:rsidP="003B23B5">
      <w:pPr>
        <w:pStyle w:val="Sraopastraipa"/>
        <w:numPr>
          <w:ilvl w:val="1"/>
          <w:numId w:val="33"/>
        </w:numPr>
        <w:spacing w:after="0" w:line="240" w:lineRule="auto"/>
        <w:jc w:val="both"/>
        <w:rPr>
          <w:rFonts w:ascii="Times New Roman" w:eastAsiaTheme="minorHAnsi" w:hAnsi="Times New Roman"/>
          <w:sz w:val="22"/>
          <w:szCs w:val="22"/>
        </w:rPr>
      </w:pPr>
      <w:r>
        <w:rPr>
          <w:rFonts w:ascii="Times New Roman" w:eastAsiaTheme="minorHAnsi" w:hAnsi="Times New Roman"/>
          <w:sz w:val="22"/>
          <w:szCs w:val="22"/>
        </w:rPr>
        <w:t>Inverteriai:</w:t>
      </w:r>
    </w:p>
    <w:p w14:paraId="2D3D67B7" w14:textId="10A80FE1" w:rsidR="003B23B5" w:rsidRPr="003B23B5" w:rsidRDefault="003B23B5" w:rsidP="003B23B5">
      <w:pPr>
        <w:ind w:left="720"/>
        <w:jc w:val="both"/>
        <w:rPr>
          <w:rFonts w:eastAsiaTheme="minorHAnsi"/>
          <w:sz w:val="22"/>
          <w:szCs w:val="22"/>
        </w:rPr>
      </w:pPr>
      <w:r w:rsidRPr="003B23B5">
        <w:rPr>
          <w:rFonts w:eastAsiaTheme="minorHAnsi"/>
          <w:sz w:val="22"/>
          <w:szCs w:val="22"/>
        </w:rPr>
        <w:t>Didžioji jėgainė: [</w:t>
      </w:r>
      <w:r w:rsidRPr="003B23B5">
        <w:rPr>
          <w:rFonts w:eastAsiaTheme="minorHAnsi"/>
          <w:color w:val="FF0000"/>
          <w:sz w:val="22"/>
          <w:szCs w:val="22"/>
        </w:rPr>
        <w:t>įrašyti</w:t>
      </w:r>
      <w:r w:rsidRPr="003B23B5">
        <w:rPr>
          <w:rFonts w:eastAsiaTheme="minorHAnsi"/>
          <w:sz w:val="22"/>
          <w:szCs w:val="22"/>
        </w:rPr>
        <w:t>] – [</w:t>
      </w:r>
      <w:r w:rsidRPr="003B23B5">
        <w:rPr>
          <w:rFonts w:eastAsiaTheme="minorHAnsi"/>
          <w:color w:val="FF0000"/>
          <w:sz w:val="22"/>
          <w:szCs w:val="22"/>
        </w:rPr>
        <w:t>įrašyti</w:t>
      </w:r>
      <w:r w:rsidRPr="003B23B5">
        <w:rPr>
          <w:rFonts w:eastAsiaTheme="minorHAnsi"/>
          <w:sz w:val="22"/>
          <w:szCs w:val="22"/>
        </w:rPr>
        <w:t>] vnt.,</w:t>
      </w:r>
    </w:p>
    <w:p w14:paraId="27C09D64" w14:textId="5AB7568E" w:rsidR="003B23B5" w:rsidRPr="003B23B5" w:rsidRDefault="003B23B5" w:rsidP="003B23B5">
      <w:pPr>
        <w:ind w:left="720"/>
        <w:contextualSpacing/>
        <w:jc w:val="both"/>
        <w:rPr>
          <w:rFonts w:eastAsiaTheme="minorHAnsi"/>
          <w:sz w:val="22"/>
          <w:szCs w:val="22"/>
        </w:rPr>
      </w:pPr>
      <w:r w:rsidRPr="003B23B5">
        <w:rPr>
          <w:rFonts w:eastAsiaTheme="minorHAnsi"/>
          <w:sz w:val="22"/>
          <w:szCs w:val="22"/>
        </w:rPr>
        <w:t>Mažoji jėgainė: [</w:t>
      </w:r>
      <w:r w:rsidRPr="003B23B5">
        <w:rPr>
          <w:rFonts w:eastAsiaTheme="minorHAnsi"/>
          <w:color w:val="FF0000"/>
          <w:sz w:val="22"/>
          <w:szCs w:val="22"/>
        </w:rPr>
        <w:t>įrašyti</w:t>
      </w:r>
      <w:r w:rsidRPr="003B23B5">
        <w:rPr>
          <w:rFonts w:eastAsiaTheme="minorHAnsi"/>
          <w:sz w:val="22"/>
          <w:szCs w:val="22"/>
        </w:rPr>
        <w:t>]</w:t>
      </w:r>
      <w:r>
        <w:rPr>
          <w:rFonts w:eastAsiaTheme="minorHAnsi"/>
          <w:sz w:val="22"/>
          <w:szCs w:val="22"/>
        </w:rPr>
        <w:t xml:space="preserve"> </w:t>
      </w:r>
      <w:r w:rsidRPr="003B23B5">
        <w:rPr>
          <w:rFonts w:eastAsiaTheme="minorHAnsi"/>
          <w:sz w:val="22"/>
          <w:szCs w:val="22"/>
        </w:rPr>
        <w:t>– [</w:t>
      </w:r>
      <w:r w:rsidRPr="003B23B5">
        <w:rPr>
          <w:rFonts w:eastAsiaTheme="minorHAnsi"/>
          <w:color w:val="FF0000"/>
          <w:sz w:val="22"/>
          <w:szCs w:val="22"/>
        </w:rPr>
        <w:t>įrašyti</w:t>
      </w:r>
      <w:r w:rsidRPr="003B23B5">
        <w:rPr>
          <w:rFonts w:eastAsiaTheme="minorHAnsi"/>
          <w:sz w:val="22"/>
          <w:szCs w:val="22"/>
        </w:rPr>
        <w:t>]</w:t>
      </w:r>
      <w:r>
        <w:rPr>
          <w:rFonts w:eastAsiaTheme="minorHAnsi"/>
          <w:sz w:val="22"/>
          <w:szCs w:val="22"/>
        </w:rPr>
        <w:t xml:space="preserve"> </w:t>
      </w:r>
      <w:r w:rsidRPr="003B23B5">
        <w:rPr>
          <w:rFonts w:eastAsiaTheme="minorHAnsi"/>
          <w:sz w:val="22"/>
          <w:szCs w:val="22"/>
        </w:rPr>
        <w:t>vnt.</w:t>
      </w:r>
    </w:p>
    <w:p w14:paraId="2362CADD" w14:textId="77777777" w:rsidR="003B23B5" w:rsidRPr="003B23B5" w:rsidRDefault="003B23B5" w:rsidP="003B23B5">
      <w:pPr>
        <w:ind w:left="720"/>
        <w:contextualSpacing/>
        <w:jc w:val="both"/>
        <w:rPr>
          <w:rFonts w:eastAsiaTheme="minorHAnsi"/>
          <w:sz w:val="22"/>
          <w:szCs w:val="22"/>
        </w:rPr>
      </w:pPr>
    </w:p>
    <w:p w14:paraId="43038407" w14:textId="5E025ABD" w:rsidR="003B23B5" w:rsidRDefault="003B23B5" w:rsidP="003B23B5">
      <w:pPr>
        <w:numPr>
          <w:ilvl w:val="1"/>
          <w:numId w:val="33"/>
        </w:numPr>
        <w:contextualSpacing/>
        <w:jc w:val="both"/>
        <w:rPr>
          <w:rFonts w:eastAsiaTheme="minorHAnsi"/>
          <w:sz w:val="22"/>
          <w:szCs w:val="22"/>
        </w:rPr>
      </w:pPr>
      <w:r>
        <w:rPr>
          <w:rFonts w:eastAsiaTheme="minorHAnsi"/>
          <w:sz w:val="22"/>
          <w:szCs w:val="22"/>
        </w:rPr>
        <w:t>Fotovoltiniai moduliai:</w:t>
      </w:r>
    </w:p>
    <w:p w14:paraId="200D4958" w14:textId="590EDD32" w:rsidR="003B23B5" w:rsidRPr="003B23B5" w:rsidRDefault="003B23B5" w:rsidP="003B23B5">
      <w:pPr>
        <w:ind w:left="720"/>
        <w:contextualSpacing/>
        <w:jc w:val="both"/>
        <w:rPr>
          <w:rFonts w:eastAsiaTheme="minorHAnsi"/>
          <w:sz w:val="22"/>
          <w:szCs w:val="22"/>
        </w:rPr>
      </w:pPr>
      <w:r w:rsidRPr="003B23B5">
        <w:rPr>
          <w:rFonts w:eastAsiaTheme="minorHAnsi"/>
          <w:sz w:val="22"/>
          <w:szCs w:val="22"/>
        </w:rPr>
        <w:t>Didžioji jėgainė: [</w:t>
      </w:r>
      <w:r w:rsidRPr="003B23B5">
        <w:rPr>
          <w:rFonts w:eastAsiaTheme="minorHAnsi"/>
          <w:color w:val="FF0000"/>
          <w:sz w:val="22"/>
          <w:szCs w:val="22"/>
        </w:rPr>
        <w:t>įrašyti</w:t>
      </w:r>
      <w:r w:rsidRPr="003B23B5">
        <w:rPr>
          <w:rFonts w:eastAsiaTheme="minorHAnsi"/>
          <w:sz w:val="22"/>
          <w:szCs w:val="22"/>
        </w:rPr>
        <w:t>]</w:t>
      </w:r>
      <w:r>
        <w:rPr>
          <w:rFonts w:eastAsiaTheme="minorHAnsi"/>
          <w:sz w:val="22"/>
          <w:szCs w:val="22"/>
        </w:rPr>
        <w:t xml:space="preserve"> </w:t>
      </w:r>
      <w:r w:rsidRPr="003B23B5">
        <w:rPr>
          <w:rFonts w:eastAsiaTheme="minorHAnsi"/>
          <w:sz w:val="22"/>
          <w:szCs w:val="22"/>
        </w:rPr>
        <w:t>– [</w:t>
      </w:r>
      <w:r w:rsidRPr="003B23B5">
        <w:rPr>
          <w:rFonts w:eastAsiaTheme="minorHAnsi"/>
          <w:color w:val="FF0000"/>
          <w:sz w:val="22"/>
          <w:szCs w:val="22"/>
        </w:rPr>
        <w:t>įrašyti</w:t>
      </w:r>
      <w:r w:rsidRPr="003B23B5">
        <w:rPr>
          <w:rFonts w:eastAsiaTheme="minorHAnsi"/>
          <w:sz w:val="22"/>
          <w:szCs w:val="22"/>
        </w:rPr>
        <w:t>]</w:t>
      </w:r>
      <w:r>
        <w:rPr>
          <w:rFonts w:eastAsiaTheme="minorHAnsi"/>
          <w:sz w:val="22"/>
          <w:szCs w:val="22"/>
        </w:rPr>
        <w:t xml:space="preserve"> </w:t>
      </w:r>
      <w:r w:rsidRPr="003B23B5">
        <w:rPr>
          <w:rFonts w:eastAsiaTheme="minorHAnsi"/>
          <w:sz w:val="22"/>
          <w:szCs w:val="22"/>
        </w:rPr>
        <w:t>vnt.,</w:t>
      </w:r>
    </w:p>
    <w:p w14:paraId="38C36C44" w14:textId="0E186B07" w:rsidR="003B23B5" w:rsidRDefault="003B23B5" w:rsidP="003B23B5">
      <w:pPr>
        <w:ind w:firstLine="720"/>
        <w:jc w:val="both"/>
        <w:rPr>
          <w:sz w:val="22"/>
          <w:szCs w:val="22"/>
          <w:lang w:val="en-US"/>
        </w:rPr>
      </w:pPr>
      <w:r w:rsidRPr="003B23B5">
        <w:rPr>
          <w:sz w:val="22"/>
          <w:szCs w:val="22"/>
          <w:lang w:val="en-US"/>
        </w:rPr>
        <w:t xml:space="preserve">Mažoji jėgainė: </w:t>
      </w:r>
      <w:r w:rsidRPr="003B23B5">
        <w:rPr>
          <w:rFonts w:eastAsiaTheme="minorHAnsi"/>
          <w:sz w:val="22"/>
          <w:szCs w:val="22"/>
        </w:rPr>
        <w:t>[</w:t>
      </w:r>
      <w:r w:rsidRPr="003B23B5">
        <w:rPr>
          <w:rFonts w:eastAsiaTheme="minorHAnsi"/>
          <w:color w:val="FF0000"/>
          <w:sz w:val="22"/>
          <w:szCs w:val="22"/>
        </w:rPr>
        <w:t>įrašyti</w:t>
      </w:r>
      <w:r w:rsidRPr="003B23B5">
        <w:rPr>
          <w:rFonts w:eastAsiaTheme="minorHAnsi"/>
          <w:sz w:val="22"/>
          <w:szCs w:val="22"/>
        </w:rPr>
        <w:t>]</w:t>
      </w:r>
      <w:r>
        <w:rPr>
          <w:rFonts w:eastAsiaTheme="minorHAnsi"/>
          <w:sz w:val="22"/>
          <w:szCs w:val="22"/>
        </w:rPr>
        <w:t xml:space="preserve"> </w:t>
      </w:r>
      <w:r w:rsidRPr="003B23B5">
        <w:rPr>
          <w:rFonts w:eastAsiaTheme="minorHAnsi"/>
          <w:sz w:val="22"/>
          <w:szCs w:val="22"/>
        </w:rPr>
        <w:t>– [</w:t>
      </w:r>
      <w:r w:rsidRPr="003B23B5">
        <w:rPr>
          <w:rFonts w:eastAsiaTheme="minorHAnsi"/>
          <w:color w:val="FF0000"/>
          <w:sz w:val="22"/>
          <w:szCs w:val="22"/>
        </w:rPr>
        <w:t>įrašyti</w:t>
      </w:r>
      <w:r w:rsidRPr="003B23B5">
        <w:rPr>
          <w:rFonts w:eastAsiaTheme="minorHAnsi"/>
          <w:sz w:val="22"/>
          <w:szCs w:val="22"/>
        </w:rPr>
        <w:t>]</w:t>
      </w:r>
      <w:r>
        <w:rPr>
          <w:rFonts w:eastAsiaTheme="minorHAnsi"/>
          <w:sz w:val="22"/>
          <w:szCs w:val="22"/>
        </w:rPr>
        <w:t xml:space="preserve"> </w:t>
      </w:r>
      <w:r w:rsidRPr="003B23B5">
        <w:rPr>
          <w:rFonts w:eastAsiaTheme="minorHAnsi"/>
          <w:sz w:val="22"/>
          <w:szCs w:val="22"/>
        </w:rPr>
        <w:t>vnt</w:t>
      </w:r>
      <w:r w:rsidRPr="003B23B5">
        <w:rPr>
          <w:sz w:val="22"/>
          <w:szCs w:val="22"/>
          <w:lang w:val="en-US"/>
        </w:rPr>
        <w:t>.</w:t>
      </w:r>
    </w:p>
    <w:p w14:paraId="59CEA10A" w14:textId="77777777" w:rsidR="003B23B5" w:rsidRPr="003B23B5" w:rsidRDefault="003B23B5" w:rsidP="003B23B5">
      <w:pPr>
        <w:jc w:val="both"/>
        <w:rPr>
          <w:sz w:val="22"/>
          <w:szCs w:val="22"/>
          <w:lang w:val="en-US"/>
        </w:rPr>
      </w:pPr>
    </w:p>
    <w:p w14:paraId="3C1D487E" w14:textId="77777777" w:rsidR="003B23B5" w:rsidRPr="003B23B5" w:rsidRDefault="003B23B5" w:rsidP="003B23B5">
      <w:pPr>
        <w:numPr>
          <w:ilvl w:val="1"/>
          <w:numId w:val="33"/>
        </w:numPr>
        <w:contextualSpacing/>
        <w:jc w:val="both"/>
        <w:rPr>
          <w:rFonts w:eastAsiaTheme="minorHAnsi"/>
          <w:sz w:val="22"/>
          <w:szCs w:val="22"/>
        </w:rPr>
      </w:pPr>
      <w:r w:rsidRPr="003B23B5">
        <w:rPr>
          <w:rFonts w:eastAsiaTheme="minorHAnsi"/>
          <w:sz w:val="22"/>
          <w:szCs w:val="22"/>
        </w:rPr>
        <w:t>Konstrukcijos:</w:t>
      </w:r>
    </w:p>
    <w:p w14:paraId="4A72D0CE" w14:textId="26E7C557" w:rsidR="003B23B5" w:rsidRPr="003B23B5" w:rsidRDefault="003B23B5" w:rsidP="003B23B5">
      <w:pPr>
        <w:numPr>
          <w:ilvl w:val="2"/>
          <w:numId w:val="33"/>
        </w:numPr>
        <w:contextualSpacing/>
        <w:jc w:val="both"/>
        <w:rPr>
          <w:rFonts w:eastAsiaTheme="minorHAnsi"/>
          <w:sz w:val="22"/>
          <w:szCs w:val="22"/>
        </w:rPr>
      </w:pPr>
      <w:r w:rsidRPr="003B23B5">
        <w:rPr>
          <w:rFonts w:eastAsiaTheme="minorHAnsi"/>
          <w:sz w:val="22"/>
          <w:szCs w:val="22"/>
        </w:rPr>
        <w:t>Didžioji jėgainė: [</w:t>
      </w:r>
      <w:r w:rsidRPr="003B23B5">
        <w:rPr>
          <w:rFonts w:eastAsiaTheme="minorHAnsi"/>
          <w:color w:val="FF0000"/>
          <w:sz w:val="22"/>
          <w:szCs w:val="22"/>
        </w:rPr>
        <w:t>įrašyti</w:t>
      </w:r>
      <w:r w:rsidRPr="003B23B5">
        <w:rPr>
          <w:rFonts w:eastAsiaTheme="minorHAnsi"/>
          <w:sz w:val="22"/>
          <w:szCs w:val="22"/>
        </w:rPr>
        <w:t>]:</w:t>
      </w:r>
    </w:p>
    <w:tbl>
      <w:tblPr>
        <w:tblStyle w:val="Lentelstinklelis"/>
        <w:tblW w:w="0" w:type="auto"/>
        <w:tblInd w:w="1080" w:type="dxa"/>
        <w:tblLook w:val="04A0" w:firstRow="1" w:lastRow="0" w:firstColumn="1" w:lastColumn="0" w:noHBand="0" w:noVBand="1"/>
      </w:tblPr>
      <w:tblGrid>
        <w:gridCol w:w="3735"/>
        <w:gridCol w:w="1984"/>
      </w:tblGrid>
      <w:tr w:rsidR="003B23B5" w:rsidRPr="003B23B5" w14:paraId="46D2B2C6" w14:textId="77777777" w:rsidTr="003B23B5">
        <w:tc>
          <w:tcPr>
            <w:tcW w:w="3735" w:type="dxa"/>
            <w:tcBorders>
              <w:top w:val="single" w:sz="4" w:space="0" w:color="auto"/>
              <w:left w:val="single" w:sz="4" w:space="0" w:color="auto"/>
              <w:bottom w:val="single" w:sz="4" w:space="0" w:color="auto"/>
              <w:right w:val="single" w:sz="4" w:space="0" w:color="auto"/>
            </w:tcBorders>
            <w:hideMark/>
          </w:tcPr>
          <w:p w14:paraId="31C1502B" w14:textId="167B2EA4" w:rsidR="003B23B5" w:rsidRPr="003B23B5" w:rsidRDefault="003B23B5" w:rsidP="003B23B5">
            <w:pPr>
              <w:ind w:firstLine="709"/>
              <w:contextualSpacing/>
              <w:rPr>
                <w:rFonts w:ascii="Times New Roman" w:hAnsi="Times New Roman" w:cs="Times New Roman"/>
                <w:b/>
                <w:bCs/>
                <w:sz w:val="22"/>
                <w:szCs w:val="22"/>
              </w:rPr>
            </w:pPr>
            <w:bookmarkStart w:id="75" w:name="_Hlk109307521"/>
            <w:r>
              <w:rPr>
                <w:rFonts w:ascii="Times New Roman" w:hAnsi="Times New Roman" w:cs="Times New Roman"/>
                <w:b/>
                <w:bCs/>
                <w:sz w:val="22"/>
                <w:szCs w:val="22"/>
              </w:rPr>
              <w:t>Modulių kiekis ant stalo</w:t>
            </w:r>
          </w:p>
        </w:tc>
        <w:tc>
          <w:tcPr>
            <w:tcW w:w="1984" w:type="dxa"/>
            <w:tcBorders>
              <w:top w:val="single" w:sz="4" w:space="0" w:color="auto"/>
              <w:left w:val="single" w:sz="4" w:space="0" w:color="auto"/>
              <w:bottom w:val="single" w:sz="4" w:space="0" w:color="auto"/>
              <w:right w:val="single" w:sz="4" w:space="0" w:color="auto"/>
            </w:tcBorders>
            <w:hideMark/>
          </w:tcPr>
          <w:p w14:paraId="602D5996" w14:textId="77777777" w:rsidR="003B23B5" w:rsidRPr="003B23B5" w:rsidRDefault="003B23B5" w:rsidP="003B23B5">
            <w:pPr>
              <w:contextualSpacing/>
              <w:rPr>
                <w:rFonts w:ascii="Times New Roman" w:hAnsi="Times New Roman" w:cs="Times New Roman"/>
                <w:b/>
                <w:bCs/>
                <w:sz w:val="22"/>
                <w:szCs w:val="22"/>
              </w:rPr>
            </w:pPr>
            <w:r w:rsidRPr="003B23B5">
              <w:rPr>
                <w:rFonts w:ascii="Times New Roman" w:hAnsi="Times New Roman" w:cs="Times New Roman"/>
                <w:b/>
                <w:bCs/>
                <w:sz w:val="22"/>
                <w:szCs w:val="22"/>
              </w:rPr>
              <w:t>Stalų kiekis, vnt.</w:t>
            </w:r>
          </w:p>
        </w:tc>
      </w:tr>
      <w:tr w:rsidR="003B23B5" w:rsidRPr="003B23B5" w14:paraId="79336BCE" w14:textId="77777777" w:rsidTr="003B23B5">
        <w:tc>
          <w:tcPr>
            <w:tcW w:w="3735" w:type="dxa"/>
            <w:tcBorders>
              <w:top w:val="single" w:sz="4" w:space="0" w:color="auto"/>
              <w:left w:val="single" w:sz="4" w:space="0" w:color="auto"/>
              <w:bottom w:val="single" w:sz="4" w:space="0" w:color="auto"/>
              <w:right w:val="single" w:sz="4" w:space="0" w:color="auto"/>
            </w:tcBorders>
            <w:hideMark/>
          </w:tcPr>
          <w:p w14:paraId="1C212342" w14:textId="196DC0F8"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r>
              <w:rPr>
                <w:rFonts w:ascii="Times New Roman" w:hAnsi="Times New Roman"/>
                <w:sz w:val="22"/>
                <w:szCs w:val="22"/>
              </w:rPr>
              <w:t xml:space="preserve"> vnt.</w:t>
            </w:r>
            <w:r w:rsidRPr="003B23B5">
              <w:rPr>
                <w:rFonts w:ascii="Times New Roman" w:hAnsi="Times New Roman" w:cs="Times New Roman"/>
                <w:sz w:val="22"/>
                <w:szCs w:val="22"/>
              </w:rPr>
              <w:t xml:space="preserve"> moduli</w:t>
            </w:r>
            <w:r>
              <w:rPr>
                <w:rFonts w:ascii="Times New Roman" w:hAnsi="Times New Roman" w:cs="Times New Roman"/>
                <w:sz w:val="22"/>
                <w:szCs w:val="22"/>
              </w:rPr>
              <w:t>ų</w:t>
            </w:r>
          </w:p>
        </w:tc>
        <w:tc>
          <w:tcPr>
            <w:tcW w:w="1984" w:type="dxa"/>
            <w:tcBorders>
              <w:top w:val="single" w:sz="4" w:space="0" w:color="auto"/>
              <w:left w:val="single" w:sz="4" w:space="0" w:color="auto"/>
              <w:bottom w:val="single" w:sz="4" w:space="0" w:color="auto"/>
              <w:right w:val="single" w:sz="4" w:space="0" w:color="auto"/>
            </w:tcBorders>
            <w:hideMark/>
          </w:tcPr>
          <w:p w14:paraId="3E525FD6" w14:textId="25E27AED"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p>
        </w:tc>
      </w:tr>
      <w:tr w:rsidR="003B23B5" w:rsidRPr="003B23B5" w14:paraId="095D14E2" w14:textId="77777777" w:rsidTr="003B23B5">
        <w:tc>
          <w:tcPr>
            <w:tcW w:w="3735" w:type="dxa"/>
            <w:tcBorders>
              <w:top w:val="single" w:sz="4" w:space="0" w:color="auto"/>
              <w:left w:val="single" w:sz="4" w:space="0" w:color="auto"/>
              <w:bottom w:val="single" w:sz="4" w:space="0" w:color="auto"/>
              <w:right w:val="single" w:sz="4" w:space="0" w:color="auto"/>
            </w:tcBorders>
            <w:hideMark/>
          </w:tcPr>
          <w:p w14:paraId="44BBC096" w14:textId="4CDE01AF"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r>
              <w:rPr>
                <w:rFonts w:ascii="Times New Roman" w:hAnsi="Times New Roman"/>
                <w:sz w:val="22"/>
                <w:szCs w:val="22"/>
              </w:rPr>
              <w:t xml:space="preserve"> vnt.</w:t>
            </w:r>
            <w:r w:rsidRPr="003B23B5">
              <w:rPr>
                <w:rFonts w:ascii="Times New Roman" w:hAnsi="Times New Roman" w:cs="Times New Roman"/>
                <w:sz w:val="22"/>
                <w:szCs w:val="22"/>
              </w:rPr>
              <w:t xml:space="preserve">  moduli</w:t>
            </w:r>
            <w:r>
              <w:rPr>
                <w:rFonts w:ascii="Times New Roman" w:hAnsi="Times New Roman" w:cs="Times New Roman"/>
                <w:sz w:val="22"/>
                <w:szCs w:val="22"/>
              </w:rPr>
              <w:t>ų</w:t>
            </w:r>
          </w:p>
        </w:tc>
        <w:tc>
          <w:tcPr>
            <w:tcW w:w="1984" w:type="dxa"/>
            <w:tcBorders>
              <w:top w:val="single" w:sz="4" w:space="0" w:color="auto"/>
              <w:left w:val="single" w:sz="4" w:space="0" w:color="auto"/>
              <w:bottom w:val="single" w:sz="4" w:space="0" w:color="auto"/>
              <w:right w:val="single" w:sz="4" w:space="0" w:color="auto"/>
            </w:tcBorders>
            <w:hideMark/>
          </w:tcPr>
          <w:p w14:paraId="71D812FB" w14:textId="4158E4A7"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p>
        </w:tc>
      </w:tr>
      <w:tr w:rsidR="003B23B5" w:rsidRPr="003B23B5" w14:paraId="37BBF674" w14:textId="77777777" w:rsidTr="003B23B5">
        <w:tc>
          <w:tcPr>
            <w:tcW w:w="3735" w:type="dxa"/>
            <w:tcBorders>
              <w:top w:val="single" w:sz="4" w:space="0" w:color="auto"/>
              <w:left w:val="single" w:sz="4" w:space="0" w:color="auto"/>
              <w:bottom w:val="single" w:sz="4" w:space="0" w:color="auto"/>
              <w:right w:val="single" w:sz="4" w:space="0" w:color="auto"/>
            </w:tcBorders>
            <w:hideMark/>
          </w:tcPr>
          <w:p w14:paraId="52F6D294" w14:textId="3BBCED0F"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r>
              <w:rPr>
                <w:rFonts w:ascii="Times New Roman" w:hAnsi="Times New Roman"/>
                <w:sz w:val="22"/>
                <w:szCs w:val="22"/>
              </w:rPr>
              <w:t xml:space="preserve"> vnt.</w:t>
            </w:r>
            <w:r w:rsidRPr="003B23B5">
              <w:rPr>
                <w:rFonts w:ascii="Times New Roman" w:hAnsi="Times New Roman" w:cs="Times New Roman"/>
                <w:sz w:val="22"/>
                <w:szCs w:val="22"/>
              </w:rPr>
              <w:t xml:space="preserve">  moduli</w:t>
            </w:r>
            <w:r>
              <w:rPr>
                <w:rFonts w:ascii="Times New Roman" w:hAnsi="Times New Roman" w:cs="Times New Roman"/>
                <w:sz w:val="22"/>
                <w:szCs w:val="22"/>
              </w:rPr>
              <w:t>ų</w:t>
            </w:r>
          </w:p>
        </w:tc>
        <w:tc>
          <w:tcPr>
            <w:tcW w:w="1984" w:type="dxa"/>
            <w:tcBorders>
              <w:top w:val="single" w:sz="4" w:space="0" w:color="auto"/>
              <w:left w:val="single" w:sz="4" w:space="0" w:color="auto"/>
              <w:bottom w:val="single" w:sz="4" w:space="0" w:color="auto"/>
              <w:right w:val="single" w:sz="4" w:space="0" w:color="auto"/>
            </w:tcBorders>
            <w:hideMark/>
          </w:tcPr>
          <w:p w14:paraId="61F9659C" w14:textId="1F958FAE"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p>
        </w:tc>
      </w:tr>
      <w:bookmarkEnd w:id="75"/>
    </w:tbl>
    <w:p w14:paraId="40EA7F61" w14:textId="77777777" w:rsidR="003B23B5" w:rsidRPr="003B23B5" w:rsidRDefault="003B23B5" w:rsidP="003B23B5">
      <w:pPr>
        <w:ind w:left="1080" w:firstLine="709"/>
        <w:contextualSpacing/>
        <w:jc w:val="both"/>
        <w:rPr>
          <w:rFonts w:eastAsiaTheme="minorHAnsi"/>
          <w:sz w:val="22"/>
          <w:szCs w:val="22"/>
        </w:rPr>
      </w:pPr>
    </w:p>
    <w:p w14:paraId="7F2591C3" w14:textId="6B49719F" w:rsidR="003B23B5" w:rsidRPr="003B23B5" w:rsidRDefault="003B23B5" w:rsidP="003B23B5">
      <w:pPr>
        <w:ind w:left="1080" w:firstLine="709"/>
        <w:contextualSpacing/>
        <w:jc w:val="both"/>
        <w:rPr>
          <w:rFonts w:eastAsiaTheme="minorHAnsi"/>
          <w:sz w:val="22"/>
          <w:szCs w:val="22"/>
        </w:rPr>
      </w:pPr>
      <w:r w:rsidRPr="003B23B5">
        <w:rPr>
          <w:rFonts w:eastAsiaTheme="minorHAnsi"/>
          <w:sz w:val="22"/>
          <w:szCs w:val="22"/>
        </w:rPr>
        <w:t>Mažoji jėgainė: [</w:t>
      </w:r>
      <w:r w:rsidRPr="003B23B5">
        <w:rPr>
          <w:rFonts w:eastAsiaTheme="minorHAnsi"/>
          <w:color w:val="FF0000"/>
          <w:sz w:val="22"/>
          <w:szCs w:val="22"/>
        </w:rPr>
        <w:t>įrašyti</w:t>
      </w:r>
      <w:r w:rsidRPr="003B23B5">
        <w:rPr>
          <w:rFonts w:eastAsiaTheme="minorHAnsi"/>
          <w:sz w:val="22"/>
          <w:szCs w:val="22"/>
        </w:rPr>
        <w:t xml:space="preserve">]: </w:t>
      </w:r>
    </w:p>
    <w:tbl>
      <w:tblPr>
        <w:tblStyle w:val="Lentelstinklelis"/>
        <w:tblW w:w="0" w:type="auto"/>
        <w:tblInd w:w="1080" w:type="dxa"/>
        <w:tblLook w:val="04A0" w:firstRow="1" w:lastRow="0" w:firstColumn="1" w:lastColumn="0" w:noHBand="0" w:noVBand="1"/>
      </w:tblPr>
      <w:tblGrid>
        <w:gridCol w:w="3735"/>
        <w:gridCol w:w="1984"/>
      </w:tblGrid>
      <w:tr w:rsidR="003B23B5" w:rsidRPr="003B23B5" w14:paraId="17AB195E" w14:textId="77777777" w:rsidTr="003B23B5">
        <w:tc>
          <w:tcPr>
            <w:tcW w:w="3735" w:type="dxa"/>
            <w:tcBorders>
              <w:top w:val="single" w:sz="4" w:space="0" w:color="auto"/>
              <w:left w:val="single" w:sz="4" w:space="0" w:color="auto"/>
              <w:bottom w:val="single" w:sz="4" w:space="0" w:color="auto"/>
              <w:right w:val="single" w:sz="4" w:space="0" w:color="auto"/>
            </w:tcBorders>
            <w:hideMark/>
          </w:tcPr>
          <w:p w14:paraId="5F55EAC3" w14:textId="643B882D" w:rsidR="003B23B5" w:rsidRPr="003B23B5" w:rsidRDefault="003B23B5" w:rsidP="003B23B5">
            <w:pPr>
              <w:ind w:firstLine="709"/>
              <w:contextualSpacing/>
              <w:rPr>
                <w:rFonts w:ascii="Times New Roman" w:hAnsi="Times New Roman" w:cs="Times New Roman"/>
                <w:b/>
                <w:bCs/>
                <w:sz w:val="22"/>
                <w:szCs w:val="22"/>
              </w:rPr>
            </w:pPr>
            <w:r>
              <w:rPr>
                <w:rFonts w:ascii="Times New Roman" w:hAnsi="Times New Roman" w:cs="Times New Roman"/>
                <w:b/>
                <w:bCs/>
                <w:sz w:val="22"/>
                <w:szCs w:val="22"/>
              </w:rPr>
              <w:t>Modulių kiekis ant stalo</w:t>
            </w:r>
          </w:p>
        </w:tc>
        <w:tc>
          <w:tcPr>
            <w:tcW w:w="1984" w:type="dxa"/>
            <w:tcBorders>
              <w:top w:val="single" w:sz="4" w:space="0" w:color="auto"/>
              <w:left w:val="single" w:sz="4" w:space="0" w:color="auto"/>
              <w:bottom w:val="single" w:sz="4" w:space="0" w:color="auto"/>
              <w:right w:val="single" w:sz="4" w:space="0" w:color="auto"/>
            </w:tcBorders>
            <w:hideMark/>
          </w:tcPr>
          <w:p w14:paraId="7E1C1DAB" w14:textId="77777777" w:rsidR="003B23B5" w:rsidRPr="003B23B5" w:rsidRDefault="003B23B5" w:rsidP="003B23B5">
            <w:pPr>
              <w:contextualSpacing/>
              <w:rPr>
                <w:rFonts w:ascii="Times New Roman" w:hAnsi="Times New Roman" w:cs="Times New Roman"/>
                <w:b/>
                <w:bCs/>
                <w:sz w:val="22"/>
                <w:szCs w:val="22"/>
              </w:rPr>
            </w:pPr>
            <w:r w:rsidRPr="003B23B5">
              <w:rPr>
                <w:rFonts w:ascii="Times New Roman" w:hAnsi="Times New Roman" w:cs="Times New Roman"/>
                <w:b/>
                <w:bCs/>
                <w:sz w:val="22"/>
                <w:szCs w:val="22"/>
              </w:rPr>
              <w:t>Stalų kiekis, vnt.</w:t>
            </w:r>
          </w:p>
        </w:tc>
      </w:tr>
      <w:tr w:rsidR="003B23B5" w:rsidRPr="003B23B5" w14:paraId="1644FAD1" w14:textId="77777777" w:rsidTr="003B23B5">
        <w:tc>
          <w:tcPr>
            <w:tcW w:w="3735" w:type="dxa"/>
            <w:tcBorders>
              <w:top w:val="single" w:sz="4" w:space="0" w:color="auto"/>
              <w:left w:val="single" w:sz="4" w:space="0" w:color="auto"/>
              <w:bottom w:val="single" w:sz="4" w:space="0" w:color="auto"/>
              <w:right w:val="single" w:sz="4" w:space="0" w:color="auto"/>
            </w:tcBorders>
            <w:hideMark/>
          </w:tcPr>
          <w:p w14:paraId="19F8E286" w14:textId="5A42E6AA" w:rsidR="003B23B5" w:rsidRPr="003B23B5" w:rsidRDefault="003B23B5" w:rsidP="003B23B5">
            <w:pPr>
              <w:numPr>
                <w:ilvl w:val="0"/>
                <w:numId w:val="35"/>
              </w:numPr>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r>
              <w:rPr>
                <w:rFonts w:ascii="Times New Roman" w:hAnsi="Times New Roman"/>
                <w:sz w:val="22"/>
                <w:szCs w:val="22"/>
              </w:rPr>
              <w:t xml:space="preserve"> vnt.</w:t>
            </w:r>
            <w:r w:rsidRPr="003B23B5">
              <w:rPr>
                <w:rFonts w:ascii="Times New Roman" w:hAnsi="Times New Roman" w:cs="Times New Roman"/>
                <w:sz w:val="22"/>
                <w:szCs w:val="22"/>
              </w:rPr>
              <w:t xml:space="preserve">  moduli</w:t>
            </w:r>
            <w:r>
              <w:rPr>
                <w:rFonts w:ascii="Times New Roman" w:hAnsi="Times New Roman" w:cs="Times New Roman"/>
                <w:sz w:val="22"/>
                <w:szCs w:val="22"/>
              </w:rPr>
              <w:t>ų</w:t>
            </w:r>
          </w:p>
        </w:tc>
        <w:tc>
          <w:tcPr>
            <w:tcW w:w="1984" w:type="dxa"/>
            <w:tcBorders>
              <w:top w:val="single" w:sz="4" w:space="0" w:color="auto"/>
              <w:left w:val="single" w:sz="4" w:space="0" w:color="auto"/>
              <w:bottom w:val="single" w:sz="4" w:space="0" w:color="auto"/>
              <w:right w:val="single" w:sz="4" w:space="0" w:color="auto"/>
            </w:tcBorders>
            <w:hideMark/>
          </w:tcPr>
          <w:p w14:paraId="7C16EB12" w14:textId="08B2EE59" w:rsidR="003B23B5" w:rsidRPr="003B23B5" w:rsidRDefault="003B23B5" w:rsidP="003B23B5">
            <w:pPr>
              <w:ind w:firstLine="709"/>
              <w:contextualSpacing/>
              <w:rPr>
                <w:rFonts w:ascii="Times New Roman" w:hAnsi="Times New Roman" w:cs="Times New Roman"/>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p>
        </w:tc>
      </w:tr>
      <w:tr w:rsidR="003B23B5" w:rsidRPr="003B23B5" w14:paraId="039A8355" w14:textId="77777777" w:rsidTr="003B23B5">
        <w:tc>
          <w:tcPr>
            <w:tcW w:w="3735" w:type="dxa"/>
            <w:tcBorders>
              <w:top w:val="single" w:sz="4" w:space="0" w:color="auto"/>
              <w:left w:val="single" w:sz="4" w:space="0" w:color="auto"/>
              <w:bottom w:val="single" w:sz="4" w:space="0" w:color="auto"/>
              <w:right w:val="single" w:sz="4" w:space="0" w:color="auto"/>
            </w:tcBorders>
          </w:tcPr>
          <w:p w14:paraId="76AA62CC" w14:textId="536E7A30" w:rsidR="003B23B5" w:rsidRPr="003B23B5" w:rsidRDefault="003B23B5" w:rsidP="003B23B5">
            <w:pPr>
              <w:numPr>
                <w:ilvl w:val="0"/>
                <w:numId w:val="35"/>
              </w:numPr>
              <w:contextualSpacing/>
              <w:rPr>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r>
              <w:rPr>
                <w:rFonts w:ascii="Times New Roman" w:hAnsi="Times New Roman"/>
                <w:sz w:val="22"/>
                <w:szCs w:val="22"/>
              </w:rPr>
              <w:t xml:space="preserve"> vnt.</w:t>
            </w:r>
            <w:r w:rsidRPr="003B23B5">
              <w:rPr>
                <w:rFonts w:ascii="Times New Roman" w:hAnsi="Times New Roman" w:cs="Times New Roman"/>
                <w:sz w:val="22"/>
                <w:szCs w:val="22"/>
              </w:rPr>
              <w:t xml:space="preserve">  moduli</w:t>
            </w:r>
            <w:r>
              <w:rPr>
                <w:rFonts w:ascii="Times New Roman" w:hAnsi="Times New Roman" w:cs="Times New Roman"/>
                <w:sz w:val="22"/>
                <w:szCs w:val="22"/>
              </w:rPr>
              <w:t>ų</w:t>
            </w:r>
          </w:p>
        </w:tc>
        <w:tc>
          <w:tcPr>
            <w:tcW w:w="1984" w:type="dxa"/>
            <w:tcBorders>
              <w:top w:val="single" w:sz="4" w:space="0" w:color="auto"/>
              <w:left w:val="single" w:sz="4" w:space="0" w:color="auto"/>
              <w:bottom w:val="single" w:sz="4" w:space="0" w:color="auto"/>
              <w:right w:val="single" w:sz="4" w:space="0" w:color="auto"/>
            </w:tcBorders>
          </w:tcPr>
          <w:p w14:paraId="019D1E28" w14:textId="50526392" w:rsidR="003B23B5" w:rsidRPr="003B23B5" w:rsidRDefault="003B23B5" w:rsidP="003B23B5">
            <w:pPr>
              <w:ind w:firstLine="709"/>
              <w:contextualSpacing/>
              <w:rPr>
                <w:sz w:val="22"/>
                <w:szCs w:val="22"/>
              </w:rPr>
            </w:pPr>
            <w:r w:rsidRPr="003B23B5">
              <w:rPr>
                <w:rFonts w:ascii="Times New Roman" w:hAnsi="Times New Roman"/>
                <w:sz w:val="22"/>
                <w:szCs w:val="22"/>
              </w:rPr>
              <w:t>[</w:t>
            </w:r>
            <w:r w:rsidRPr="003B23B5">
              <w:rPr>
                <w:rFonts w:ascii="Times New Roman" w:hAnsi="Times New Roman"/>
                <w:color w:val="FF0000"/>
                <w:sz w:val="22"/>
                <w:szCs w:val="22"/>
              </w:rPr>
              <w:t>įrašyti</w:t>
            </w:r>
            <w:r w:rsidRPr="003B23B5">
              <w:rPr>
                <w:rFonts w:ascii="Times New Roman" w:hAnsi="Times New Roman"/>
                <w:sz w:val="22"/>
                <w:szCs w:val="22"/>
              </w:rPr>
              <w:t>]</w:t>
            </w:r>
          </w:p>
        </w:tc>
      </w:tr>
    </w:tbl>
    <w:p w14:paraId="6F56DF57" w14:textId="77777777" w:rsidR="003B23B5" w:rsidRPr="003B23B5" w:rsidRDefault="003B23B5" w:rsidP="003B23B5">
      <w:pPr>
        <w:ind w:left="1080" w:firstLine="709"/>
        <w:contextualSpacing/>
        <w:jc w:val="both"/>
        <w:rPr>
          <w:rFonts w:eastAsiaTheme="minorHAnsi"/>
          <w:sz w:val="22"/>
          <w:szCs w:val="22"/>
        </w:rPr>
      </w:pPr>
    </w:p>
    <w:p w14:paraId="72C30E61" w14:textId="77777777" w:rsidR="003B23B5" w:rsidRPr="003B23B5" w:rsidRDefault="003B23B5" w:rsidP="003B23B5">
      <w:pPr>
        <w:numPr>
          <w:ilvl w:val="1"/>
          <w:numId w:val="33"/>
        </w:numPr>
        <w:contextualSpacing/>
        <w:jc w:val="both"/>
        <w:rPr>
          <w:rFonts w:eastAsiaTheme="minorHAnsi"/>
          <w:sz w:val="22"/>
          <w:szCs w:val="22"/>
        </w:rPr>
      </w:pPr>
      <w:r w:rsidRPr="003B23B5">
        <w:rPr>
          <w:rFonts w:eastAsiaTheme="minorHAnsi"/>
          <w:sz w:val="22"/>
          <w:szCs w:val="22"/>
        </w:rPr>
        <w:t>Kabeliai, laidai, jungtys ir kitos papildomos prijungimo medžiagos.</w:t>
      </w:r>
    </w:p>
    <w:p w14:paraId="1A937325" w14:textId="77777777" w:rsidR="00384896" w:rsidRPr="003B23B5" w:rsidRDefault="00384896" w:rsidP="003B23B5">
      <w:pPr>
        <w:pStyle w:val="Sraopastraipa"/>
        <w:spacing w:after="0" w:line="240" w:lineRule="auto"/>
        <w:contextualSpacing w:val="0"/>
        <w:jc w:val="both"/>
        <w:rPr>
          <w:rFonts w:ascii="Times New Roman" w:hAnsi="Times New Roman"/>
          <w:sz w:val="22"/>
          <w:szCs w:val="22"/>
        </w:rPr>
      </w:pPr>
    </w:p>
    <w:p w14:paraId="315404A2" w14:textId="77777777" w:rsidR="00384896" w:rsidRPr="003B23B5" w:rsidRDefault="00384896" w:rsidP="00384896">
      <w:pPr>
        <w:pStyle w:val="Sraopastraipa"/>
        <w:numPr>
          <w:ilvl w:val="0"/>
          <w:numId w:val="33"/>
        </w:numPr>
        <w:spacing w:after="0" w:line="276" w:lineRule="auto"/>
        <w:contextualSpacing w:val="0"/>
        <w:jc w:val="both"/>
        <w:rPr>
          <w:rFonts w:ascii="Times New Roman" w:hAnsi="Times New Roman"/>
          <w:sz w:val="22"/>
          <w:szCs w:val="22"/>
        </w:rPr>
      </w:pPr>
      <w:r w:rsidRPr="003B23B5">
        <w:rPr>
          <w:rFonts w:ascii="Times New Roman" w:hAnsi="Times New Roman"/>
          <w:sz w:val="22"/>
          <w:szCs w:val="22"/>
        </w:rPr>
        <w:t>Atliktų darbų kaina:</w:t>
      </w:r>
    </w:p>
    <w:p w14:paraId="7F42863A" w14:textId="77777777" w:rsidR="00384896" w:rsidRPr="003B23B5" w:rsidRDefault="00384896" w:rsidP="00384896">
      <w:pPr>
        <w:jc w:val="both"/>
        <w:rPr>
          <w:sz w:val="22"/>
          <w:szCs w:val="22"/>
        </w:rPr>
      </w:pPr>
    </w:p>
    <w:tbl>
      <w:tblPr>
        <w:tblStyle w:val="Lentelstinklelis"/>
        <w:tblW w:w="9350" w:type="dxa"/>
        <w:tblLook w:val="04A0" w:firstRow="1" w:lastRow="0" w:firstColumn="1" w:lastColumn="0" w:noHBand="0" w:noVBand="1"/>
      </w:tblPr>
      <w:tblGrid>
        <w:gridCol w:w="1481"/>
        <w:gridCol w:w="932"/>
        <w:gridCol w:w="1250"/>
        <w:gridCol w:w="1212"/>
        <w:gridCol w:w="1306"/>
        <w:gridCol w:w="1651"/>
        <w:gridCol w:w="1518"/>
      </w:tblGrid>
      <w:tr w:rsidR="00384896" w:rsidRPr="003B23B5" w14:paraId="395DE3AD" w14:textId="77777777" w:rsidTr="003B23B5">
        <w:trPr>
          <w:trHeight w:val="163"/>
        </w:trPr>
        <w:tc>
          <w:tcPr>
            <w:tcW w:w="1481" w:type="dxa"/>
            <w:vMerge w:val="restart"/>
            <w:tcBorders>
              <w:top w:val="single" w:sz="4" w:space="0" w:color="auto"/>
              <w:left w:val="single" w:sz="4" w:space="0" w:color="auto"/>
              <w:bottom w:val="single" w:sz="4" w:space="0" w:color="auto"/>
              <w:right w:val="single" w:sz="4" w:space="0" w:color="auto"/>
            </w:tcBorders>
            <w:hideMark/>
          </w:tcPr>
          <w:p w14:paraId="362454EF"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Pavadinimas</w:t>
            </w:r>
          </w:p>
        </w:tc>
        <w:tc>
          <w:tcPr>
            <w:tcW w:w="932" w:type="dxa"/>
            <w:vMerge w:val="restart"/>
            <w:tcBorders>
              <w:top w:val="single" w:sz="4" w:space="0" w:color="auto"/>
              <w:left w:val="single" w:sz="4" w:space="0" w:color="auto"/>
              <w:right w:val="single" w:sz="4" w:space="0" w:color="auto"/>
            </w:tcBorders>
          </w:tcPr>
          <w:p w14:paraId="2ADB2406"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Kiekis</w:t>
            </w:r>
          </w:p>
        </w:tc>
        <w:tc>
          <w:tcPr>
            <w:tcW w:w="1250" w:type="dxa"/>
            <w:vMerge w:val="restart"/>
            <w:tcBorders>
              <w:top w:val="single" w:sz="4" w:space="0" w:color="auto"/>
              <w:left w:val="single" w:sz="4" w:space="0" w:color="auto"/>
              <w:bottom w:val="single" w:sz="4" w:space="0" w:color="auto"/>
              <w:right w:val="single" w:sz="4" w:space="0" w:color="auto"/>
            </w:tcBorders>
            <w:hideMark/>
          </w:tcPr>
          <w:p w14:paraId="3401D3CC"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Sutartyje numatyta kaina, be PVM</w:t>
            </w:r>
          </w:p>
        </w:tc>
        <w:tc>
          <w:tcPr>
            <w:tcW w:w="2518" w:type="dxa"/>
            <w:gridSpan w:val="2"/>
            <w:tcBorders>
              <w:top w:val="single" w:sz="4" w:space="0" w:color="auto"/>
              <w:left w:val="single" w:sz="4" w:space="0" w:color="auto"/>
              <w:bottom w:val="single" w:sz="4" w:space="0" w:color="auto"/>
              <w:right w:val="single" w:sz="4" w:space="0" w:color="auto"/>
            </w:tcBorders>
            <w:hideMark/>
          </w:tcPr>
          <w:p w14:paraId="4526F5E0"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Įvykdyta darbų</w:t>
            </w:r>
          </w:p>
        </w:tc>
        <w:tc>
          <w:tcPr>
            <w:tcW w:w="1651" w:type="dxa"/>
            <w:vMerge w:val="restart"/>
            <w:tcBorders>
              <w:top w:val="single" w:sz="4" w:space="0" w:color="auto"/>
              <w:left w:val="single" w:sz="4" w:space="0" w:color="auto"/>
              <w:bottom w:val="single" w:sz="4" w:space="0" w:color="auto"/>
              <w:right w:val="single" w:sz="4" w:space="0" w:color="auto"/>
            </w:tcBorders>
            <w:hideMark/>
          </w:tcPr>
          <w:p w14:paraId="02B37822" w14:textId="77777777" w:rsidR="00384896" w:rsidRPr="003B23B5" w:rsidRDefault="00384896" w:rsidP="002607B1">
            <w:pPr>
              <w:jc w:val="both"/>
              <w:rPr>
                <w:rFonts w:ascii="Times New Roman" w:hAnsi="Times New Roman" w:cs="Times New Roman"/>
                <w:b/>
                <w:bCs/>
                <w:sz w:val="22"/>
                <w:szCs w:val="22"/>
                <w:vertAlign w:val="superscript"/>
              </w:rPr>
            </w:pPr>
            <w:r w:rsidRPr="003B23B5">
              <w:rPr>
                <w:rFonts w:ascii="Times New Roman" w:hAnsi="Times New Roman" w:cs="Times New Roman"/>
                <w:b/>
                <w:bCs/>
                <w:sz w:val="22"/>
                <w:szCs w:val="22"/>
              </w:rPr>
              <w:t>Suma apmokėjimui, be PVM</w:t>
            </w:r>
          </w:p>
        </w:tc>
        <w:tc>
          <w:tcPr>
            <w:tcW w:w="1518" w:type="dxa"/>
            <w:vMerge w:val="restart"/>
            <w:tcBorders>
              <w:top w:val="single" w:sz="4" w:space="0" w:color="auto"/>
              <w:left w:val="single" w:sz="4" w:space="0" w:color="auto"/>
              <w:right w:val="single" w:sz="4" w:space="0" w:color="auto"/>
            </w:tcBorders>
          </w:tcPr>
          <w:p w14:paraId="3A145717"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Suma apmokėjimui, su PVM</w:t>
            </w:r>
          </w:p>
        </w:tc>
      </w:tr>
      <w:tr w:rsidR="00384896" w:rsidRPr="003B23B5" w14:paraId="364E69A3" w14:textId="77777777" w:rsidTr="003B23B5">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437EA" w14:textId="77777777" w:rsidR="00384896" w:rsidRPr="003B23B5" w:rsidRDefault="00384896" w:rsidP="002607B1">
            <w:pPr>
              <w:jc w:val="both"/>
              <w:rPr>
                <w:rFonts w:ascii="Times New Roman" w:hAnsi="Times New Roman" w:cs="Times New Roman"/>
                <w:sz w:val="22"/>
                <w:szCs w:val="22"/>
              </w:rPr>
            </w:pPr>
          </w:p>
        </w:tc>
        <w:tc>
          <w:tcPr>
            <w:tcW w:w="0" w:type="auto"/>
            <w:vMerge/>
            <w:tcBorders>
              <w:left w:val="single" w:sz="4" w:space="0" w:color="auto"/>
              <w:bottom w:val="single" w:sz="4" w:space="0" w:color="auto"/>
              <w:right w:val="single" w:sz="4" w:space="0" w:color="auto"/>
            </w:tcBorders>
          </w:tcPr>
          <w:p w14:paraId="71120491" w14:textId="77777777" w:rsidR="00384896" w:rsidRPr="003B23B5" w:rsidRDefault="00384896" w:rsidP="002607B1">
            <w:pPr>
              <w:jc w:val="both"/>
              <w:rPr>
                <w:rFonts w:ascii="Times New Roman" w:hAnsi="Times New Roman" w:cs="Times New Roman"/>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46127B" w14:textId="77777777" w:rsidR="00384896" w:rsidRPr="003B23B5" w:rsidRDefault="00384896" w:rsidP="002607B1">
            <w:pPr>
              <w:jc w:val="both"/>
              <w:rPr>
                <w:rFonts w:ascii="Times New Roman" w:hAnsi="Times New Roman" w:cs="Times New Roman"/>
                <w:sz w:val="22"/>
                <w:szCs w:val="22"/>
              </w:rPr>
            </w:pPr>
          </w:p>
        </w:tc>
        <w:tc>
          <w:tcPr>
            <w:tcW w:w="1212" w:type="dxa"/>
            <w:tcBorders>
              <w:top w:val="single" w:sz="4" w:space="0" w:color="auto"/>
              <w:left w:val="single" w:sz="4" w:space="0" w:color="auto"/>
              <w:bottom w:val="single" w:sz="4" w:space="0" w:color="auto"/>
              <w:right w:val="single" w:sz="4" w:space="0" w:color="auto"/>
            </w:tcBorders>
            <w:hideMark/>
          </w:tcPr>
          <w:p w14:paraId="2A3FD06D"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Nuo darbų pradžios, suma be PVM</w:t>
            </w:r>
          </w:p>
        </w:tc>
        <w:tc>
          <w:tcPr>
            <w:tcW w:w="1306" w:type="dxa"/>
            <w:tcBorders>
              <w:top w:val="single" w:sz="4" w:space="0" w:color="auto"/>
              <w:left w:val="single" w:sz="4" w:space="0" w:color="auto"/>
              <w:bottom w:val="single" w:sz="4" w:space="0" w:color="auto"/>
              <w:right w:val="single" w:sz="4" w:space="0" w:color="auto"/>
            </w:tcBorders>
            <w:hideMark/>
          </w:tcPr>
          <w:p w14:paraId="6D2BB3F8" w14:textId="77777777" w:rsidR="00384896" w:rsidRPr="003B23B5" w:rsidRDefault="00384896" w:rsidP="002607B1">
            <w:pPr>
              <w:jc w:val="both"/>
              <w:rPr>
                <w:rFonts w:ascii="Times New Roman" w:hAnsi="Times New Roman" w:cs="Times New Roman"/>
                <w:b/>
                <w:bCs/>
                <w:sz w:val="22"/>
                <w:szCs w:val="22"/>
              </w:rPr>
            </w:pPr>
            <w:r w:rsidRPr="003B23B5">
              <w:rPr>
                <w:rFonts w:ascii="Times New Roman" w:hAnsi="Times New Roman" w:cs="Times New Roman"/>
                <w:b/>
                <w:bCs/>
                <w:sz w:val="22"/>
                <w:szCs w:val="22"/>
              </w:rPr>
              <w:t>Iš jų per ataskaitinį laikotarpį, suma be PVM</w:t>
            </w:r>
          </w:p>
        </w:tc>
        <w:tc>
          <w:tcPr>
            <w:tcW w:w="1651" w:type="dxa"/>
            <w:vMerge/>
            <w:tcBorders>
              <w:top w:val="single" w:sz="4" w:space="0" w:color="auto"/>
              <w:left w:val="single" w:sz="4" w:space="0" w:color="auto"/>
              <w:bottom w:val="single" w:sz="4" w:space="0" w:color="auto"/>
              <w:right w:val="single" w:sz="4" w:space="0" w:color="auto"/>
            </w:tcBorders>
            <w:vAlign w:val="center"/>
            <w:hideMark/>
          </w:tcPr>
          <w:p w14:paraId="40A43126" w14:textId="77777777" w:rsidR="00384896" w:rsidRPr="003B23B5" w:rsidRDefault="00384896" w:rsidP="002607B1">
            <w:pPr>
              <w:jc w:val="both"/>
              <w:rPr>
                <w:rFonts w:ascii="Times New Roman" w:hAnsi="Times New Roman" w:cs="Times New Roman"/>
                <w:sz w:val="22"/>
                <w:szCs w:val="22"/>
              </w:rPr>
            </w:pPr>
          </w:p>
        </w:tc>
        <w:tc>
          <w:tcPr>
            <w:tcW w:w="1518" w:type="dxa"/>
            <w:vMerge/>
            <w:tcBorders>
              <w:left w:val="single" w:sz="4" w:space="0" w:color="auto"/>
              <w:bottom w:val="single" w:sz="4" w:space="0" w:color="auto"/>
              <w:right w:val="single" w:sz="4" w:space="0" w:color="auto"/>
            </w:tcBorders>
          </w:tcPr>
          <w:p w14:paraId="75FE429D" w14:textId="77777777" w:rsidR="00384896" w:rsidRPr="003B23B5" w:rsidRDefault="00384896" w:rsidP="002607B1">
            <w:pPr>
              <w:jc w:val="both"/>
              <w:rPr>
                <w:rFonts w:ascii="Times New Roman" w:hAnsi="Times New Roman" w:cs="Times New Roman"/>
                <w:sz w:val="22"/>
                <w:szCs w:val="22"/>
              </w:rPr>
            </w:pPr>
          </w:p>
        </w:tc>
      </w:tr>
      <w:tr w:rsidR="00384896" w:rsidRPr="003B23B5" w14:paraId="3A284749" w14:textId="77777777" w:rsidTr="003B23B5">
        <w:trPr>
          <w:trHeight w:val="333"/>
        </w:trPr>
        <w:tc>
          <w:tcPr>
            <w:tcW w:w="1481" w:type="dxa"/>
            <w:tcBorders>
              <w:top w:val="single" w:sz="4" w:space="0" w:color="auto"/>
              <w:left w:val="single" w:sz="4" w:space="0" w:color="auto"/>
              <w:bottom w:val="single" w:sz="4" w:space="0" w:color="auto"/>
              <w:right w:val="single" w:sz="4" w:space="0" w:color="auto"/>
            </w:tcBorders>
            <w:hideMark/>
          </w:tcPr>
          <w:p w14:paraId="79375B91" w14:textId="62F1ECA3" w:rsidR="00384896" w:rsidRPr="003B23B5" w:rsidRDefault="003B23B5" w:rsidP="002607B1">
            <w:pPr>
              <w:jc w:val="both"/>
              <w:rPr>
                <w:rFonts w:ascii="Times New Roman" w:hAnsi="Times New Roman" w:cs="Times New Roman"/>
                <w:i/>
                <w:iCs/>
                <w:sz w:val="22"/>
                <w:szCs w:val="22"/>
              </w:rPr>
            </w:pPr>
            <w:r>
              <w:rPr>
                <w:rFonts w:ascii="Times New Roman" w:hAnsi="Times New Roman" w:cs="Times New Roman"/>
                <w:i/>
                <w:iCs/>
                <w:sz w:val="22"/>
                <w:szCs w:val="22"/>
              </w:rPr>
              <w:t>I</w:t>
            </w:r>
            <w:r w:rsidR="00384896" w:rsidRPr="003B23B5">
              <w:rPr>
                <w:rFonts w:ascii="Times New Roman" w:hAnsi="Times New Roman" w:cs="Times New Roman"/>
                <w:i/>
                <w:iCs/>
                <w:sz w:val="22"/>
                <w:szCs w:val="22"/>
              </w:rPr>
              <w:t>I darbų etapas</w:t>
            </w:r>
          </w:p>
        </w:tc>
        <w:tc>
          <w:tcPr>
            <w:tcW w:w="932" w:type="dxa"/>
            <w:tcBorders>
              <w:top w:val="single" w:sz="4" w:space="0" w:color="auto"/>
              <w:left w:val="single" w:sz="4" w:space="0" w:color="auto"/>
              <w:bottom w:val="single" w:sz="4" w:space="0" w:color="auto"/>
              <w:right w:val="single" w:sz="4" w:space="0" w:color="auto"/>
            </w:tcBorders>
          </w:tcPr>
          <w:p w14:paraId="5BC0C335" w14:textId="77777777" w:rsidR="00384896" w:rsidRPr="003B23B5" w:rsidRDefault="00384896" w:rsidP="002607B1">
            <w:pPr>
              <w:jc w:val="both"/>
              <w:rPr>
                <w:rFonts w:ascii="Times New Roman" w:hAnsi="Times New Roman" w:cs="Times New Roman"/>
                <w:sz w:val="22"/>
                <w:szCs w:val="22"/>
              </w:rPr>
            </w:pPr>
          </w:p>
        </w:tc>
        <w:tc>
          <w:tcPr>
            <w:tcW w:w="1250" w:type="dxa"/>
            <w:tcBorders>
              <w:top w:val="single" w:sz="4" w:space="0" w:color="auto"/>
              <w:left w:val="single" w:sz="4" w:space="0" w:color="auto"/>
              <w:bottom w:val="single" w:sz="4" w:space="0" w:color="auto"/>
              <w:right w:val="single" w:sz="4" w:space="0" w:color="auto"/>
            </w:tcBorders>
            <w:hideMark/>
          </w:tcPr>
          <w:p w14:paraId="0D0DBA13" w14:textId="77777777" w:rsidR="00384896" w:rsidRPr="003B23B5" w:rsidRDefault="00384896" w:rsidP="002607B1">
            <w:pPr>
              <w:jc w:val="both"/>
              <w:rPr>
                <w:rFonts w:ascii="Times New Roman" w:hAnsi="Times New Roman" w:cs="Times New Roman"/>
                <w:sz w:val="22"/>
                <w:szCs w:val="22"/>
              </w:rPr>
            </w:pPr>
          </w:p>
        </w:tc>
        <w:tc>
          <w:tcPr>
            <w:tcW w:w="1212" w:type="dxa"/>
            <w:tcBorders>
              <w:top w:val="single" w:sz="4" w:space="0" w:color="auto"/>
              <w:left w:val="single" w:sz="4" w:space="0" w:color="auto"/>
              <w:bottom w:val="single" w:sz="4" w:space="0" w:color="auto"/>
              <w:right w:val="single" w:sz="4" w:space="0" w:color="auto"/>
            </w:tcBorders>
            <w:hideMark/>
          </w:tcPr>
          <w:p w14:paraId="62A81B01" w14:textId="77777777" w:rsidR="00384896" w:rsidRPr="003B23B5" w:rsidRDefault="00384896" w:rsidP="002607B1">
            <w:pPr>
              <w:jc w:val="both"/>
              <w:rPr>
                <w:rFonts w:ascii="Times New Roman" w:hAnsi="Times New Roman" w:cs="Times New Roman"/>
                <w:sz w:val="22"/>
                <w:szCs w:val="22"/>
              </w:rPr>
            </w:pPr>
          </w:p>
        </w:tc>
        <w:tc>
          <w:tcPr>
            <w:tcW w:w="1306" w:type="dxa"/>
            <w:tcBorders>
              <w:top w:val="single" w:sz="4" w:space="0" w:color="auto"/>
              <w:left w:val="single" w:sz="4" w:space="0" w:color="auto"/>
              <w:bottom w:val="single" w:sz="4" w:space="0" w:color="auto"/>
              <w:right w:val="single" w:sz="4" w:space="0" w:color="auto"/>
            </w:tcBorders>
            <w:hideMark/>
          </w:tcPr>
          <w:p w14:paraId="6620E6BA" w14:textId="77777777" w:rsidR="00384896" w:rsidRPr="003B23B5" w:rsidRDefault="00384896" w:rsidP="002607B1">
            <w:pPr>
              <w:jc w:val="both"/>
              <w:rPr>
                <w:rFonts w:ascii="Times New Roman" w:hAnsi="Times New Roman" w:cs="Times New Roman"/>
                <w:sz w:val="22"/>
                <w:szCs w:val="22"/>
              </w:rPr>
            </w:pPr>
          </w:p>
        </w:tc>
        <w:tc>
          <w:tcPr>
            <w:tcW w:w="1651" w:type="dxa"/>
            <w:tcBorders>
              <w:top w:val="single" w:sz="4" w:space="0" w:color="auto"/>
              <w:left w:val="single" w:sz="4" w:space="0" w:color="auto"/>
              <w:bottom w:val="single" w:sz="4" w:space="0" w:color="auto"/>
              <w:right w:val="single" w:sz="4" w:space="0" w:color="auto"/>
            </w:tcBorders>
            <w:hideMark/>
          </w:tcPr>
          <w:p w14:paraId="174066F5" w14:textId="77777777" w:rsidR="00384896" w:rsidRPr="003B23B5" w:rsidRDefault="00384896" w:rsidP="002607B1">
            <w:pPr>
              <w:jc w:val="both"/>
              <w:rPr>
                <w:rFonts w:ascii="Times New Roman" w:hAnsi="Times New Roman" w:cs="Times New Roman"/>
                <w:sz w:val="22"/>
                <w:szCs w:val="22"/>
              </w:rPr>
            </w:pPr>
          </w:p>
        </w:tc>
        <w:tc>
          <w:tcPr>
            <w:tcW w:w="1518" w:type="dxa"/>
            <w:tcBorders>
              <w:top w:val="single" w:sz="4" w:space="0" w:color="auto"/>
              <w:left w:val="single" w:sz="4" w:space="0" w:color="auto"/>
              <w:bottom w:val="single" w:sz="4" w:space="0" w:color="auto"/>
              <w:right w:val="single" w:sz="4" w:space="0" w:color="auto"/>
            </w:tcBorders>
          </w:tcPr>
          <w:p w14:paraId="1CBA825F" w14:textId="77777777" w:rsidR="00384896" w:rsidRPr="003B23B5" w:rsidRDefault="00384896" w:rsidP="002607B1">
            <w:pPr>
              <w:jc w:val="both"/>
              <w:rPr>
                <w:rFonts w:ascii="Times New Roman" w:hAnsi="Times New Roman" w:cs="Times New Roman"/>
                <w:sz w:val="22"/>
                <w:szCs w:val="22"/>
              </w:rPr>
            </w:pPr>
          </w:p>
        </w:tc>
      </w:tr>
      <w:tr w:rsidR="00384896" w:rsidRPr="003B23B5" w14:paraId="56929F7D" w14:textId="77777777" w:rsidTr="003B23B5">
        <w:trPr>
          <w:trHeight w:val="172"/>
        </w:trPr>
        <w:tc>
          <w:tcPr>
            <w:tcW w:w="1481" w:type="dxa"/>
            <w:tcBorders>
              <w:top w:val="single" w:sz="4" w:space="0" w:color="auto"/>
              <w:left w:val="single" w:sz="4" w:space="0" w:color="auto"/>
              <w:bottom w:val="single" w:sz="4" w:space="0" w:color="auto"/>
              <w:right w:val="single" w:sz="4" w:space="0" w:color="auto"/>
            </w:tcBorders>
            <w:hideMark/>
          </w:tcPr>
          <w:p w14:paraId="36438E04" w14:textId="77777777" w:rsidR="00384896" w:rsidRPr="003B23B5" w:rsidRDefault="00384896" w:rsidP="002607B1">
            <w:pPr>
              <w:jc w:val="both"/>
              <w:rPr>
                <w:rFonts w:ascii="Times New Roman" w:hAnsi="Times New Roman" w:cs="Times New Roman"/>
                <w:sz w:val="22"/>
                <w:szCs w:val="22"/>
              </w:rPr>
            </w:pPr>
          </w:p>
        </w:tc>
        <w:tc>
          <w:tcPr>
            <w:tcW w:w="932" w:type="dxa"/>
            <w:tcBorders>
              <w:top w:val="single" w:sz="4" w:space="0" w:color="auto"/>
              <w:left w:val="single" w:sz="4" w:space="0" w:color="auto"/>
              <w:bottom w:val="single" w:sz="4" w:space="0" w:color="auto"/>
              <w:right w:val="single" w:sz="4" w:space="0" w:color="auto"/>
            </w:tcBorders>
          </w:tcPr>
          <w:p w14:paraId="58AC08C4" w14:textId="77777777" w:rsidR="00384896" w:rsidRPr="003B23B5" w:rsidRDefault="00384896" w:rsidP="002607B1">
            <w:pPr>
              <w:jc w:val="both"/>
              <w:rPr>
                <w:rFonts w:ascii="Times New Roman" w:hAnsi="Times New Roman" w:cs="Times New Roman"/>
                <w:sz w:val="22"/>
                <w:szCs w:val="22"/>
              </w:rPr>
            </w:pPr>
          </w:p>
        </w:tc>
        <w:tc>
          <w:tcPr>
            <w:tcW w:w="1250" w:type="dxa"/>
            <w:tcBorders>
              <w:top w:val="single" w:sz="4" w:space="0" w:color="auto"/>
              <w:left w:val="single" w:sz="4" w:space="0" w:color="auto"/>
              <w:bottom w:val="single" w:sz="4" w:space="0" w:color="auto"/>
              <w:right w:val="single" w:sz="4" w:space="0" w:color="auto"/>
            </w:tcBorders>
            <w:hideMark/>
          </w:tcPr>
          <w:p w14:paraId="5AD934D2" w14:textId="77777777" w:rsidR="00384896" w:rsidRPr="003B23B5" w:rsidRDefault="00384896" w:rsidP="002607B1">
            <w:pPr>
              <w:jc w:val="both"/>
              <w:rPr>
                <w:rFonts w:ascii="Times New Roman" w:hAnsi="Times New Roman" w:cs="Times New Roman"/>
                <w:sz w:val="22"/>
                <w:szCs w:val="22"/>
              </w:rPr>
            </w:pPr>
          </w:p>
        </w:tc>
        <w:tc>
          <w:tcPr>
            <w:tcW w:w="1212" w:type="dxa"/>
            <w:tcBorders>
              <w:top w:val="single" w:sz="4" w:space="0" w:color="auto"/>
              <w:left w:val="single" w:sz="4" w:space="0" w:color="auto"/>
              <w:bottom w:val="single" w:sz="4" w:space="0" w:color="auto"/>
              <w:right w:val="single" w:sz="4" w:space="0" w:color="auto"/>
            </w:tcBorders>
            <w:hideMark/>
          </w:tcPr>
          <w:p w14:paraId="59CC5286" w14:textId="77777777" w:rsidR="00384896" w:rsidRPr="003B23B5" w:rsidRDefault="00384896" w:rsidP="002607B1">
            <w:pPr>
              <w:jc w:val="both"/>
              <w:rPr>
                <w:rFonts w:ascii="Times New Roman" w:hAnsi="Times New Roman" w:cs="Times New Roman"/>
                <w:sz w:val="22"/>
                <w:szCs w:val="22"/>
              </w:rPr>
            </w:pPr>
          </w:p>
        </w:tc>
        <w:tc>
          <w:tcPr>
            <w:tcW w:w="1306" w:type="dxa"/>
            <w:tcBorders>
              <w:top w:val="single" w:sz="4" w:space="0" w:color="auto"/>
              <w:left w:val="single" w:sz="4" w:space="0" w:color="auto"/>
              <w:bottom w:val="single" w:sz="4" w:space="0" w:color="auto"/>
              <w:right w:val="single" w:sz="4" w:space="0" w:color="auto"/>
            </w:tcBorders>
          </w:tcPr>
          <w:p w14:paraId="0E86D0A6" w14:textId="77777777" w:rsidR="00384896" w:rsidRPr="003B23B5" w:rsidRDefault="00384896" w:rsidP="002607B1">
            <w:pPr>
              <w:jc w:val="both"/>
              <w:rPr>
                <w:rFonts w:ascii="Times New Roman" w:hAnsi="Times New Roman" w:cs="Times New Roman"/>
                <w:sz w:val="22"/>
                <w:szCs w:val="22"/>
              </w:rPr>
            </w:pPr>
          </w:p>
        </w:tc>
        <w:tc>
          <w:tcPr>
            <w:tcW w:w="1651" w:type="dxa"/>
            <w:tcBorders>
              <w:top w:val="single" w:sz="4" w:space="0" w:color="auto"/>
              <w:left w:val="single" w:sz="4" w:space="0" w:color="auto"/>
              <w:bottom w:val="single" w:sz="4" w:space="0" w:color="auto"/>
              <w:right w:val="single" w:sz="4" w:space="0" w:color="auto"/>
            </w:tcBorders>
          </w:tcPr>
          <w:p w14:paraId="64FF2E58" w14:textId="77777777" w:rsidR="00384896" w:rsidRPr="003B23B5" w:rsidRDefault="00384896" w:rsidP="002607B1">
            <w:pPr>
              <w:jc w:val="both"/>
              <w:rPr>
                <w:rFonts w:ascii="Times New Roman" w:hAnsi="Times New Roman" w:cs="Times New Roman"/>
                <w:sz w:val="22"/>
                <w:szCs w:val="22"/>
              </w:rPr>
            </w:pPr>
          </w:p>
        </w:tc>
        <w:tc>
          <w:tcPr>
            <w:tcW w:w="1518" w:type="dxa"/>
            <w:tcBorders>
              <w:top w:val="single" w:sz="4" w:space="0" w:color="auto"/>
              <w:left w:val="single" w:sz="4" w:space="0" w:color="auto"/>
              <w:bottom w:val="single" w:sz="4" w:space="0" w:color="auto"/>
              <w:right w:val="single" w:sz="4" w:space="0" w:color="auto"/>
            </w:tcBorders>
          </w:tcPr>
          <w:p w14:paraId="2CA1CF18" w14:textId="77777777" w:rsidR="00384896" w:rsidRPr="003B23B5" w:rsidRDefault="00384896" w:rsidP="002607B1">
            <w:pPr>
              <w:jc w:val="both"/>
              <w:rPr>
                <w:rFonts w:ascii="Times New Roman" w:hAnsi="Times New Roman" w:cs="Times New Roman"/>
                <w:sz w:val="22"/>
                <w:szCs w:val="22"/>
              </w:rPr>
            </w:pPr>
          </w:p>
        </w:tc>
      </w:tr>
      <w:tr w:rsidR="00384896" w:rsidRPr="003B23B5" w14:paraId="4CE8AD1A" w14:textId="77777777" w:rsidTr="003B23B5">
        <w:trPr>
          <w:trHeight w:val="163"/>
        </w:trPr>
        <w:tc>
          <w:tcPr>
            <w:tcW w:w="1481" w:type="dxa"/>
            <w:tcBorders>
              <w:top w:val="single" w:sz="4" w:space="0" w:color="auto"/>
              <w:left w:val="single" w:sz="4" w:space="0" w:color="auto"/>
              <w:bottom w:val="single" w:sz="4" w:space="0" w:color="auto"/>
              <w:right w:val="single" w:sz="4" w:space="0" w:color="auto"/>
            </w:tcBorders>
            <w:hideMark/>
          </w:tcPr>
          <w:p w14:paraId="51FD5B18" w14:textId="77777777" w:rsidR="00384896" w:rsidRPr="003B23B5" w:rsidRDefault="00384896" w:rsidP="002607B1">
            <w:pPr>
              <w:jc w:val="both"/>
              <w:rPr>
                <w:rFonts w:ascii="Times New Roman" w:hAnsi="Times New Roman" w:cs="Times New Roman"/>
                <w:sz w:val="22"/>
                <w:szCs w:val="22"/>
              </w:rPr>
            </w:pPr>
          </w:p>
        </w:tc>
        <w:tc>
          <w:tcPr>
            <w:tcW w:w="932" w:type="dxa"/>
            <w:tcBorders>
              <w:top w:val="single" w:sz="4" w:space="0" w:color="auto"/>
              <w:left w:val="single" w:sz="4" w:space="0" w:color="auto"/>
              <w:bottom w:val="single" w:sz="4" w:space="0" w:color="auto"/>
              <w:right w:val="single" w:sz="4" w:space="0" w:color="auto"/>
            </w:tcBorders>
          </w:tcPr>
          <w:p w14:paraId="7F9C9C01" w14:textId="77777777" w:rsidR="00384896" w:rsidRPr="003B23B5" w:rsidRDefault="00384896" w:rsidP="002607B1">
            <w:pPr>
              <w:jc w:val="both"/>
              <w:rPr>
                <w:rFonts w:ascii="Times New Roman" w:hAnsi="Times New Roman" w:cs="Times New Roman"/>
                <w:sz w:val="22"/>
                <w:szCs w:val="22"/>
              </w:rPr>
            </w:pPr>
          </w:p>
        </w:tc>
        <w:tc>
          <w:tcPr>
            <w:tcW w:w="1250" w:type="dxa"/>
            <w:tcBorders>
              <w:top w:val="single" w:sz="4" w:space="0" w:color="auto"/>
              <w:left w:val="single" w:sz="4" w:space="0" w:color="auto"/>
              <w:bottom w:val="single" w:sz="4" w:space="0" w:color="auto"/>
              <w:right w:val="single" w:sz="4" w:space="0" w:color="auto"/>
            </w:tcBorders>
            <w:hideMark/>
          </w:tcPr>
          <w:p w14:paraId="3619CEF8" w14:textId="77777777" w:rsidR="00384896" w:rsidRPr="003B23B5" w:rsidRDefault="00384896" w:rsidP="002607B1">
            <w:pPr>
              <w:jc w:val="both"/>
              <w:rPr>
                <w:rFonts w:ascii="Times New Roman" w:hAnsi="Times New Roman" w:cs="Times New Roman"/>
                <w:sz w:val="22"/>
                <w:szCs w:val="22"/>
              </w:rPr>
            </w:pPr>
          </w:p>
        </w:tc>
        <w:tc>
          <w:tcPr>
            <w:tcW w:w="1212" w:type="dxa"/>
            <w:tcBorders>
              <w:top w:val="single" w:sz="4" w:space="0" w:color="auto"/>
              <w:left w:val="single" w:sz="4" w:space="0" w:color="auto"/>
              <w:bottom w:val="single" w:sz="4" w:space="0" w:color="auto"/>
              <w:right w:val="single" w:sz="4" w:space="0" w:color="auto"/>
            </w:tcBorders>
            <w:hideMark/>
          </w:tcPr>
          <w:p w14:paraId="1725DCA2" w14:textId="77777777" w:rsidR="00384896" w:rsidRPr="003B23B5" w:rsidRDefault="00384896" w:rsidP="002607B1">
            <w:pPr>
              <w:jc w:val="both"/>
              <w:rPr>
                <w:rFonts w:ascii="Times New Roman" w:hAnsi="Times New Roman" w:cs="Times New Roman"/>
                <w:sz w:val="22"/>
                <w:szCs w:val="22"/>
              </w:rPr>
            </w:pPr>
          </w:p>
        </w:tc>
        <w:tc>
          <w:tcPr>
            <w:tcW w:w="1306" w:type="dxa"/>
            <w:tcBorders>
              <w:top w:val="single" w:sz="4" w:space="0" w:color="auto"/>
              <w:left w:val="single" w:sz="4" w:space="0" w:color="auto"/>
              <w:bottom w:val="single" w:sz="4" w:space="0" w:color="auto"/>
              <w:right w:val="single" w:sz="4" w:space="0" w:color="auto"/>
            </w:tcBorders>
            <w:hideMark/>
          </w:tcPr>
          <w:p w14:paraId="228DF2D8" w14:textId="77777777" w:rsidR="00384896" w:rsidRPr="003B23B5" w:rsidRDefault="00384896" w:rsidP="002607B1">
            <w:pPr>
              <w:jc w:val="both"/>
              <w:rPr>
                <w:rFonts w:ascii="Times New Roman" w:hAnsi="Times New Roman" w:cs="Times New Roman"/>
                <w:sz w:val="22"/>
                <w:szCs w:val="22"/>
              </w:rPr>
            </w:pPr>
          </w:p>
        </w:tc>
        <w:tc>
          <w:tcPr>
            <w:tcW w:w="1651" w:type="dxa"/>
            <w:tcBorders>
              <w:top w:val="single" w:sz="4" w:space="0" w:color="auto"/>
              <w:left w:val="single" w:sz="4" w:space="0" w:color="auto"/>
              <w:bottom w:val="single" w:sz="4" w:space="0" w:color="auto"/>
              <w:right w:val="single" w:sz="4" w:space="0" w:color="auto"/>
            </w:tcBorders>
            <w:hideMark/>
          </w:tcPr>
          <w:p w14:paraId="3AAA0097" w14:textId="77777777" w:rsidR="00384896" w:rsidRPr="003B23B5" w:rsidRDefault="00384896" w:rsidP="002607B1">
            <w:pPr>
              <w:jc w:val="both"/>
              <w:rPr>
                <w:rFonts w:ascii="Times New Roman" w:hAnsi="Times New Roman" w:cs="Times New Roman"/>
                <w:sz w:val="22"/>
                <w:szCs w:val="22"/>
              </w:rPr>
            </w:pPr>
          </w:p>
        </w:tc>
        <w:tc>
          <w:tcPr>
            <w:tcW w:w="1518" w:type="dxa"/>
            <w:tcBorders>
              <w:top w:val="single" w:sz="4" w:space="0" w:color="auto"/>
              <w:left w:val="single" w:sz="4" w:space="0" w:color="auto"/>
              <w:bottom w:val="single" w:sz="4" w:space="0" w:color="auto"/>
              <w:right w:val="single" w:sz="4" w:space="0" w:color="auto"/>
            </w:tcBorders>
          </w:tcPr>
          <w:p w14:paraId="26E57C92" w14:textId="77777777" w:rsidR="00384896" w:rsidRPr="003B23B5" w:rsidRDefault="00384896" w:rsidP="002607B1">
            <w:pPr>
              <w:jc w:val="both"/>
              <w:rPr>
                <w:rFonts w:ascii="Times New Roman" w:hAnsi="Times New Roman" w:cs="Times New Roman"/>
                <w:sz w:val="22"/>
                <w:szCs w:val="22"/>
              </w:rPr>
            </w:pPr>
          </w:p>
        </w:tc>
      </w:tr>
    </w:tbl>
    <w:p w14:paraId="57692207" w14:textId="77777777" w:rsidR="00D5779A" w:rsidRDefault="00384896" w:rsidP="00D5779A">
      <w:pPr>
        <w:jc w:val="both"/>
        <w:rPr>
          <w:sz w:val="22"/>
          <w:szCs w:val="22"/>
          <w:vertAlign w:val="superscript"/>
        </w:rPr>
      </w:pPr>
      <w:r w:rsidRPr="003B23B5">
        <w:rPr>
          <w:sz w:val="22"/>
          <w:szCs w:val="22"/>
          <w:vertAlign w:val="superscript"/>
        </w:rPr>
        <w:t xml:space="preserve"> </w:t>
      </w:r>
    </w:p>
    <w:p w14:paraId="2097F73F" w14:textId="2993EDF0" w:rsidR="00D5779A" w:rsidRDefault="00D5779A" w:rsidP="00D5779A">
      <w:pPr>
        <w:jc w:val="both"/>
        <w:rPr>
          <w:sz w:val="22"/>
          <w:szCs w:val="22"/>
          <w:vertAlign w:val="superscript"/>
        </w:rPr>
      </w:pPr>
    </w:p>
    <w:p w14:paraId="2B1BD98B" w14:textId="66757CAA" w:rsidR="007A45C2" w:rsidRDefault="007A45C2" w:rsidP="00D5779A">
      <w:pPr>
        <w:jc w:val="both"/>
        <w:rPr>
          <w:sz w:val="22"/>
          <w:szCs w:val="22"/>
          <w:vertAlign w:val="superscript"/>
        </w:rPr>
      </w:pPr>
    </w:p>
    <w:p w14:paraId="443C776D" w14:textId="5EBE5920" w:rsidR="007A45C2" w:rsidRDefault="007A45C2" w:rsidP="00D5779A">
      <w:pPr>
        <w:jc w:val="both"/>
        <w:rPr>
          <w:sz w:val="22"/>
          <w:szCs w:val="22"/>
          <w:vertAlign w:val="superscript"/>
        </w:rPr>
      </w:pPr>
    </w:p>
    <w:p w14:paraId="476E1A3C" w14:textId="77777777" w:rsidR="007A45C2" w:rsidRDefault="007A45C2" w:rsidP="00D5779A">
      <w:pPr>
        <w:jc w:val="both"/>
        <w:rPr>
          <w:sz w:val="22"/>
          <w:szCs w:val="22"/>
          <w:vertAlign w:val="superscript"/>
        </w:rPr>
      </w:pPr>
    </w:p>
    <w:p w14:paraId="4D9CBF49" w14:textId="77777777" w:rsidR="00D5779A" w:rsidRDefault="00D5779A" w:rsidP="00D5779A">
      <w:pPr>
        <w:jc w:val="both"/>
        <w:rPr>
          <w:sz w:val="22"/>
          <w:szCs w:val="22"/>
          <w:vertAlign w:val="superscript"/>
        </w:rPr>
      </w:pPr>
    </w:p>
    <w:p w14:paraId="247B52AD" w14:textId="738070F2" w:rsidR="007301E2" w:rsidRPr="007A45C2" w:rsidRDefault="00384896" w:rsidP="00384896">
      <w:pPr>
        <w:pStyle w:val="Sraopastraipa"/>
        <w:numPr>
          <w:ilvl w:val="0"/>
          <w:numId w:val="33"/>
        </w:numPr>
        <w:jc w:val="both"/>
        <w:rPr>
          <w:rFonts w:ascii="Times New Roman" w:hAnsi="Times New Roman"/>
          <w:sz w:val="22"/>
          <w:szCs w:val="22"/>
        </w:rPr>
      </w:pPr>
      <w:r w:rsidRPr="007A45C2">
        <w:rPr>
          <w:rFonts w:ascii="Times New Roman" w:hAnsi="Times New Roman"/>
          <w:sz w:val="22"/>
          <w:szCs w:val="22"/>
        </w:rPr>
        <w:lastRenderedPageBreak/>
        <w:t xml:space="preserve">Atsižvelgiant į tai, kad, kaip numatyta Sutartyje, </w:t>
      </w:r>
      <w:r w:rsidR="007301E2" w:rsidRPr="007A45C2">
        <w:rPr>
          <w:rFonts w:ascii="Times New Roman" w:hAnsi="Times New Roman"/>
          <w:sz w:val="22"/>
          <w:szCs w:val="22"/>
        </w:rPr>
        <w:t>pristatyta</w:t>
      </w:r>
      <w:r w:rsidRPr="007A45C2">
        <w:rPr>
          <w:rFonts w:ascii="Times New Roman" w:hAnsi="Times New Roman"/>
          <w:sz w:val="22"/>
          <w:szCs w:val="22"/>
        </w:rPr>
        <w:t xml:space="preserve"> Įranga Užsakovui nėra perduodama ir lieka pas Rangovą, šiuo aktu Šalys patvirtina, kad šis Aktas pasirašomas išimtinai tik apmokėjimo tikslais ir tokio Akto pasirašymas nelaikomas galutiniu Įrangos /Jėgainės atitikimo Sutartyje ir teisės aktuose įtvirtintoms sąlygoms ir reikalavimams patikrinimu. </w:t>
      </w:r>
    </w:p>
    <w:p w14:paraId="12E57C54" w14:textId="77777777" w:rsidR="007301E2" w:rsidRDefault="00384896" w:rsidP="00384896">
      <w:pPr>
        <w:pStyle w:val="Sraopastraipa"/>
        <w:numPr>
          <w:ilvl w:val="0"/>
          <w:numId w:val="33"/>
        </w:numPr>
        <w:jc w:val="both"/>
        <w:rPr>
          <w:rFonts w:ascii="Times New Roman" w:hAnsi="Times New Roman"/>
          <w:sz w:val="22"/>
          <w:szCs w:val="22"/>
        </w:rPr>
      </w:pPr>
      <w:r w:rsidRPr="003B23B5">
        <w:rPr>
          <w:rFonts w:ascii="Times New Roman" w:hAnsi="Times New Roman"/>
          <w:sz w:val="22"/>
          <w:szCs w:val="22"/>
        </w:rPr>
        <w:t xml:space="preserve">Užsakovas šiuo atveju turi teisę pareikalauti, kad Rangovas pateiktų Įrangos įsigijimą patvirtinančius dokumentus. </w:t>
      </w:r>
    </w:p>
    <w:p w14:paraId="076D677E" w14:textId="2A1F6EAC" w:rsidR="00384896" w:rsidRPr="003B23B5" w:rsidRDefault="00384896" w:rsidP="00384896">
      <w:pPr>
        <w:pStyle w:val="Sraopastraipa"/>
        <w:numPr>
          <w:ilvl w:val="0"/>
          <w:numId w:val="33"/>
        </w:numPr>
        <w:jc w:val="both"/>
        <w:rPr>
          <w:rFonts w:ascii="Times New Roman" w:hAnsi="Times New Roman"/>
          <w:sz w:val="22"/>
          <w:szCs w:val="22"/>
        </w:rPr>
      </w:pPr>
      <w:r w:rsidRPr="003B23B5">
        <w:rPr>
          <w:rFonts w:ascii="Times New Roman" w:hAnsi="Times New Roman"/>
          <w:color w:val="242424"/>
          <w:sz w:val="22"/>
          <w:szCs w:val="22"/>
        </w:rPr>
        <w:t>Šio akto patvirtinimas nepanaikina Užsakovo teisės remtis tokiais Darbų trūkumais, kurie gali būti nustatyti normaliai priimant Darbus pagal Sutartį.</w:t>
      </w:r>
    </w:p>
    <w:p w14:paraId="0B280F17" w14:textId="77777777" w:rsidR="00384896" w:rsidRPr="003B23B5" w:rsidRDefault="00384896" w:rsidP="00384896">
      <w:pPr>
        <w:pStyle w:val="Antrat3"/>
        <w:ind w:left="720"/>
        <w:jc w:val="both"/>
        <w:rPr>
          <w:rFonts w:ascii="Times New Roman" w:hAnsi="Times New Roman" w:cs="Times New Roman"/>
          <w:color w:val="auto"/>
          <w:sz w:val="22"/>
          <w:szCs w:val="22"/>
          <w:lang w:val="lt-LT"/>
        </w:rPr>
      </w:pPr>
    </w:p>
    <w:p w14:paraId="1AD78F51" w14:textId="77777777" w:rsidR="00384896" w:rsidRPr="003B23B5" w:rsidRDefault="00384896" w:rsidP="00384896">
      <w:pPr>
        <w:jc w:val="both"/>
        <w:rPr>
          <w:sz w:val="22"/>
          <w:szCs w:val="22"/>
        </w:rPr>
      </w:pPr>
    </w:p>
    <w:p w14:paraId="5AA1E579" w14:textId="77777777" w:rsidR="00384896" w:rsidRPr="003B23B5" w:rsidRDefault="00384896" w:rsidP="00384896">
      <w:pPr>
        <w:jc w:val="both"/>
        <w:rPr>
          <w:sz w:val="22"/>
          <w:szCs w:val="22"/>
        </w:rPr>
      </w:pPr>
    </w:p>
    <w:p w14:paraId="0FED4500" w14:textId="77777777" w:rsidR="00384896" w:rsidRPr="004223B1" w:rsidRDefault="00384896" w:rsidP="00384896">
      <w:pPr>
        <w:jc w:val="both"/>
        <w:rPr>
          <w:sz w:val="22"/>
          <w:szCs w:val="22"/>
        </w:rPr>
      </w:pPr>
    </w:p>
    <w:p w14:paraId="1C7CD603" w14:textId="77777777" w:rsidR="00384896" w:rsidRPr="004223B1" w:rsidRDefault="00384896" w:rsidP="00384896">
      <w:pPr>
        <w:jc w:val="both"/>
        <w:rPr>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84896" w:rsidRPr="004223B1" w14:paraId="49AD31D2" w14:textId="77777777" w:rsidTr="002607B1">
        <w:tc>
          <w:tcPr>
            <w:tcW w:w="4675" w:type="dxa"/>
          </w:tcPr>
          <w:p w14:paraId="7C2AEFBA"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Darbus perduoda:</w:t>
            </w:r>
          </w:p>
          <w:p w14:paraId="163BAD15" w14:textId="77777777" w:rsidR="00384896" w:rsidRPr="004223B1" w:rsidRDefault="00384896" w:rsidP="002607B1">
            <w:pPr>
              <w:jc w:val="both"/>
              <w:rPr>
                <w:rFonts w:ascii="Times New Roman" w:hAnsi="Times New Roman" w:cs="Times New Roman"/>
                <w:sz w:val="22"/>
                <w:szCs w:val="22"/>
              </w:rPr>
            </w:pPr>
            <w:r w:rsidRPr="004223B1">
              <w:rPr>
                <w:rFonts w:ascii="Times New Roman" w:hAnsi="Times New Roman" w:cs="Times New Roman"/>
                <w:sz w:val="22"/>
                <w:szCs w:val="22"/>
              </w:rPr>
              <w:t>Rangovo vardu [pareigos, vardas, pavardė]</w:t>
            </w:r>
          </w:p>
          <w:p w14:paraId="0A6BB182" w14:textId="77777777" w:rsidR="00384896" w:rsidRPr="004223B1" w:rsidRDefault="00384896" w:rsidP="002607B1">
            <w:pPr>
              <w:jc w:val="both"/>
              <w:rPr>
                <w:rFonts w:ascii="Times New Roman" w:hAnsi="Times New Roman" w:cs="Times New Roman"/>
                <w:sz w:val="22"/>
                <w:szCs w:val="22"/>
              </w:rPr>
            </w:pPr>
          </w:p>
          <w:p w14:paraId="60858883" w14:textId="77777777" w:rsidR="00384896" w:rsidRPr="004223B1" w:rsidRDefault="00384896" w:rsidP="002607B1">
            <w:pPr>
              <w:jc w:val="both"/>
              <w:rPr>
                <w:rFonts w:ascii="Times New Roman" w:hAnsi="Times New Roman" w:cs="Times New Roman"/>
                <w:sz w:val="22"/>
                <w:szCs w:val="22"/>
                <w:u w:val="single"/>
              </w:rPr>
            </w:pPr>
            <w:r w:rsidRPr="004223B1">
              <w:rPr>
                <w:rFonts w:ascii="Times New Roman" w:hAnsi="Times New Roman" w:cs="Times New Roman"/>
                <w:sz w:val="22"/>
                <w:szCs w:val="22"/>
                <w:u w:val="single"/>
              </w:rPr>
              <w:t>_____________________</w:t>
            </w:r>
          </w:p>
          <w:p w14:paraId="7DD303F2" w14:textId="77777777" w:rsidR="00384896" w:rsidRPr="004223B1" w:rsidRDefault="00384896" w:rsidP="002607B1">
            <w:pPr>
              <w:jc w:val="both"/>
              <w:rPr>
                <w:rFonts w:ascii="Times New Roman" w:hAnsi="Times New Roman" w:cs="Times New Roman"/>
                <w:sz w:val="22"/>
                <w:szCs w:val="22"/>
                <w:vertAlign w:val="superscript"/>
              </w:rPr>
            </w:pPr>
            <w:r w:rsidRPr="004223B1">
              <w:rPr>
                <w:rFonts w:ascii="Times New Roman" w:hAnsi="Times New Roman" w:cs="Times New Roman"/>
                <w:sz w:val="22"/>
                <w:szCs w:val="22"/>
                <w:vertAlign w:val="superscript"/>
              </w:rPr>
              <w:t>(parašas, data)</w:t>
            </w:r>
          </w:p>
          <w:p w14:paraId="234B4C82" w14:textId="105A7D90" w:rsidR="00384896" w:rsidRDefault="00384896" w:rsidP="002607B1">
            <w:pPr>
              <w:jc w:val="both"/>
              <w:rPr>
                <w:rFonts w:ascii="Times New Roman" w:hAnsi="Times New Roman" w:cs="Times New Roman"/>
                <w:sz w:val="22"/>
                <w:szCs w:val="22"/>
              </w:rPr>
            </w:pPr>
          </w:p>
          <w:p w14:paraId="7A8FA998" w14:textId="746A1378" w:rsidR="007301E2" w:rsidRDefault="007301E2" w:rsidP="002607B1">
            <w:pPr>
              <w:jc w:val="both"/>
              <w:rPr>
                <w:rFonts w:ascii="Times New Roman" w:hAnsi="Times New Roman" w:cs="Times New Roman"/>
                <w:sz w:val="22"/>
                <w:szCs w:val="22"/>
              </w:rPr>
            </w:pPr>
          </w:p>
          <w:p w14:paraId="2479C820" w14:textId="6EFF2BE5" w:rsidR="007301E2" w:rsidRDefault="007301E2" w:rsidP="002607B1">
            <w:pPr>
              <w:jc w:val="both"/>
              <w:rPr>
                <w:rFonts w:ascii="Times New Roman" w:hAnsi="Times New Roman" w:cs="Times New Roman"/>
                <w:sz w:val="22"/>
                <w:szCs w:val="22"/>
              </w:rPr>
            </w:pPr>
          </w:p>
          <w:p w14:paraId="4E43D9D7" w14:textId="1C08EB71" w:rsidR="007301E2" w:rsidRDefault="007301E2" w:rsidP="002607B1">
            <w:pPr>
              <w:jc w:val="both"/>
              <w:rPr>
                <w:rFonts w:ascii="Times New Roman" w:hAnsi="Times New Roman" w:cs="Times New Roman"/>
                <w:sz w:val="22"/>
                <w:szCs w:val="22"/>
              </w:rPr>
            </w:pPr>
          </w:p>
          <w:p w14:paraId="1D3D1BD4" w14:textId="4C615C52" w:rsidR="007301E2" w:rsidRDefault="007301E2" w:rsidP="002607B1">
            <w:pPr>
              <w:jc w:val="both"/>
              <w:rPr>
                <w:rFonts w:ascii="Times New Roman" w:hAnsi="Times New Roman" w:cs="Times New Roman"/>
                <w:sz w:val="22"/>
                <w:szCs w:val="22"/>
              </w:rPr>
            </w:pPr>
          </w:p>
          <w:p w14:paraId="4E1F9A7E" w14:textId="2D76B269" w:rsidR="007301E2" w:rsidRDefault="007301E2" w:rsidP="002607B1">
            <w:pPr>
              <w:jc w:val="both"/>
              <w:rPr>
                <w:rFonts w:ascii="Times New Roman" w:hAnsi="Times New Roman" w:cs="Times New Roman"/>
                <w:sz w:val="22"/>
                <w:szCs w:val="22"/>
              </w:rPr>
            </w:pPr>
          </w:p>
          <w:p w14:paraId="3DA7296E" w14:textId="50ED3F25" w:rsidR="007301E2" w:rsidRDefault="007301E2" w:rsidP="002607B1">
            <w:pPr>
              <w:jc w:val="both"/>
              <w:rPr>
                <w:rFonts w:ascii="Times New Roman" w:hAnsi="Times New Roman" w:cs="Times New Roman"/>
                <w:sz w:val="22"/>
                <w:szCs w:val="22"/>
              </w:rPr>
            </w:pPr>
          </w:p>
          <w:p w14:paraId="389C54A5" w14:textId="60680E7D" w:rsidR="007301E2" w:rsidRDefault="007301E2" w:rsidP="002607B1">
            <w:pPr>
              <w:jc w:val="both"/>
              <w:rPr>
                <w:rFonts w:ascii="Times New Roman" w:hAnsi="Times New Roman" w:cs="Times New Roman"/>
                <w:sz w:val="22"/>
                <w:szCs w:val="22"/>
              </w:rPr>
            </w:pPr>
          </w:p>
          <w:p w14:paraId="1300B55E" w14:textId="1D3A9677" w:rsidR="007301E2" w:rsidRDefault="007301E2" w:rsidP="002607B1">
            <w:pPr>
              <w:jc w:val="both"/>
              <w:rPr>
                <w:rFonts w:ascii="Times New Roman" w:hAnsi="Times New Roman" w:cs="Times New Roman"/>
                <w:sz w:val="22"/>
                <w:szCs w:val="22"/>
              </w:rPr>
            </w:pPr>
          </w:p>
          <w:p w14:paraId="6BAB195C" w14:textId="1DF8DF3A" w:rsidR="007301E2" w:rsidRDefault="007301E2" w:rsidP="002607B1">
            <w:pPr>
              <w:jc w:val="both"/>
              <w:rPr>
                <w:rFonts w:ascii="Times New Roman" w:hAnsi="Times New Roman" w:cs="Times New Roman"/>
                <w:sz w:val="22"/>
                <w:szCs w:val="22"/>
              </w:rPr>
            </w:pPr>
          </w:p>
          <w:p w14:paraId="6F9870D6" w14:textId="462DA77F" w:rsidR="007301E2" w:rsidRDefault="007301E2" w:rsidP="002607B1">
            <w:pPr>
              <w:jc w:val="both"/>
              <w:rPr>
                <w:rFonts w:ascii="Times New Roman" w:hAnsi="Times New Roman" w:cs="Times New Roman"/>
                <w:sz w:val="22"/>
                <w:szCs w:val="22"/>
              </w:rPr>
            </w:pPr>
          </w:p>
          <w:p w14:paraId="607F8063" w14:textId="166D3A39" w:rsidR="007301E2" w:rsidRDefault="007301E2" w:rsidP="002607B1">
            <w:pPr>
              <w:jc w:val="both"/>
              <w:rPr>
                <w:rFonts w:ascii="Times New Roman" w:hAnsi="Times New Roman" w:cs="Times New Roman"/>
                <w:sz w:val="22"/>
                <w:szCs w:val="22"/>
              </w:rPr>
            </w:pPr>
          </w:p>
          <w:p w14:paraId="775F5187" w14:textId="1EC7AA6C" w:rsidR="007301E2" w:rsidRDefault="007301E2" w:rsidP="002607B1">
            <w:pPr>
              <w:jc w:val="both"/>
              <w:rPr>
                <w:rFonts w:ascii="Times New Roman" w:hAnsi="Times New Roman" w:cs="Times New Roman"/>
                <w:sz w:val="22"/>
                <w:szCs w:val="22"/>
              </w:rPr>
            </w:pPr>
          </w:p>
          <w:p w14:paraId="6CE1A6CE" w14:textId="27C9282B" w:rsidR="007301E2" w:rsidRDefault="007301E2" w:rsidP="002607B1">
            <w:pPr>
              <w:jc w:val="both"/>
              <w:rPr>
                <w:rFonts w:ascii="Times New Roman" w:hAnsi="Times New Roman" w:cs="Times New Roman"/>
                <w:sz w:val="22"/>
                <w:szCs w:val="22"/>
              </w:rPr>
            </w:pPr>
          </w:p>
          <w:p w14:paraId="6B16D2DC" w14:textId="65A42892" w:rsidR="007301E2" w:rsidRDefault="007301E2" w:rsidP="002607B1">
            <w:pPr>
              <w:jc w:val="both"/>
              <w:rPr>
                <w:rFonts w:ascii="Times New Roman" w:hAnsi="Times New Roman" w:cs="Times New Roman"/>
                <w:sz w:val="22"/>
                <w:szCs w:val="22"/>
              </w:rPr>
            </w:pPr>
          </w:p>
          <w:p w14:paraId="65B5638B" w14:textId="7AB8CB05" w:rsidR="007301E2" w:rsidRDefault="007301E2" w:rsidP="002607B1">
            <w:pPr>
              <w:jc w:val="both"/>
              <w:rPr>
                <w:rFonts w:ascii="Times New Roman" w:hAnsi="Times New Roman" w:cs="Times New Roman"/>
                <w:sz w:val="22"/>
                <w:szCs w:val="22"/>
              </w:rPr>
            </w:pPr>
          </w:p>
          <w:p w14:paraId="1E5184DE" w14:textId="3862EA7A" w:rsidR="007301E2" w:rsidRDefault="007301E2" w:rsidP="002607B1">
            <w:pPr>
              <w:jc w:val="both"/>
              <w:rPr>
                <w:rFonts w:ascii="Times New Roman" w:hAnsi="Times New Roman" w:cs="Times New Roman"/>
                <w:sz w:val="22"/>
                <w:szCs w:val="22"/>
              </w:rPr>
            </w:pPr>
          </w:p>
          <w:p w14:paraId="45CA1C24" w14:textId="75A67867" w:rsidR="007301E2" w:rsidRDefault="007301E2" w:rsidP="002607B1">
            <w:pPr>
              <w:jc w:val="both"/>
              <w:rPr>
                <w:rFonts w:ascii="Times New Roman" w:hAnsi="Times New Roman" w:cs="Times New Roman"/>
                <w:sz w:val="22"/>
                <w:szCs w:val="22"/>
              </w:rPr>
            </w:pPr>
          </w:p>
          <w:p w14:paraId="0E65F3C5" w14:textId="784572DA" w:rsidR="007301E2" w:rsidRDefault="007301E2" w:rsidP="002607B1">
            <w:pPr>
              <w:jc w:val="both"/>
              <w:rPr>
                <w:rFonts w:ascii="Times New Roman" w:hAnsi="Times New Roman" w:cs="Times New Roman"/>
                <w:sz w:val="22"/>
                <w:szCs w:val="22"/>
              </w:rPr>
            </w:pPr>
          </w:p>
          <w:p w14:paraId="1B540E6F" w14:textId="02BA67E8" w:rsidR="007301E2" w:rsidRDefault="007301E2" w:rsidP="002607B1">
            <w:pPr>
              <w:jc w:val="both"/>
              <w:rPr>
                <w:rFonts w:ascii="Times New Roman" w:hAnsi="Times New Roman" w:cs="Times New Roman"/>
                <w:sz w:val="22"/>
                <w:szCs w:val="22"/>
              </w:rPr>
            </w:pPr>
          </w:p>
          <w:p w14:paraId="4430EFDF" w14:textId="246F0785" w:rsidR="007301E2" w:rsidRDefault="007301E2" w:rsidP="002607B1">
            <w:pPr>
              <w:jc w:val="both"/>
              <w:rPr>
                <w:rFonts w:ascii="Times New Roman" w:hAnsi="Times New Roman" w:cs="Times New Roman"/>
                <w:sz w:val="22"/>
                <w:szCs w:val="22"/>
              </w:rPr>
            </w:pPr>
          </w:p>
          <w:p w14:paraId="52804B10" w14:textId="11632186" w:rsidR="007301E2" w:rsidRDefault="007301E2" w:rsidP="002607B1">
            <w:pPr>
              <w:jc w:val="both"/>
              <w:rPr>
                <w:rFonts w:ascii="Times New Roman" w:hAnsi="Times New Roman" w:cs="Times New Roman"/>
                <w:sz w:val="22"/>
                <w:szCs w:val="22"/>
              </w:rPr>
            </w:pPr>
          </w:p>
          <w:p w14:paraId="2309D3FE" w14:textId="77777777" w:rsidR="00D5779A" w:rsidRDefault="00D5779A" w:rsidP="002607B1">
            <w:pPr>
              <w:jc w:val="both"/>
              <w:rPr>
                <w:rFonts w:ascii="Times New Roman" w:hAnsi="Times New Roman" w:cs="Times New Roman"/>
                <w:sz w:val="22"/>
                <w:szCs w:val="22"/>
              </w:rPr>
            </w:pPr>
          </w:p>
          <w:p w14:paraId="271DB317" w14:textId="396C457C" w:rsidR="007301E2" w:rsidRDefault="007301E2" w:rsidP="002607B1">
            <w:pPr>
              <w:jc w:val="both"/>
              <w:rPr>
                <w:rFonts w:ascii="Times New Roman" w:hAnsi="Times New Roman" w:cs="Times New Roman"/>
                <w:sz w:val="22"/>
                <w:szCs w:val="22"/>
              </w:rPr>
            </w:pPr>
          </w:p>
          <w:p w14:paraId="09B26E82" w14:textId="1D461725" w:rsidR="007301E2" w:rsidRDefault="007301E2" w:rsidP="002607B1">
            <w:pPr>
              <w:jc w:val="both"/>
              <w:rPr>
                <w:rFonts w:ascii="Times New Roman" w:hAnsi="Times New Roman" w:cs="Times New Roman"/>
                <w:sz w:val="22"/>
                <w:szCs w:val="22"/>
              </w:rPr>
            </w:pPr>
          </w:p>
          <w:p w14:paraId="24F29679" w14:textId="098363FF" w:rsidR="007301E2" w:rsidRDefault="007301E2" w:rsidP="002607B1">
            <w:pPr>
              <w:jc w:val="both"/>
              <w:rPr>
                <w:rFonts w:ascii="Times New Roman" w:hAnsi="Times New Roman" w:cs="Times New Roman"/>
                <w:sz w:val="22"/>
                <w:szCs w:val="22"/>
              </w:rPr>
            </w:pPr>
          </w:p>
          <w:p w14:paraId="109FDE6B" w14:textId="60246BDC" w:rsidR="007301E2" w:rsidRDefault="007301E2" w:rsidP="002607B1">
            <w:pPr>
              <w:jc w:val="both"/>
              <w:rPr>
                <w:rFonts w:ascii="Times New Roman" w:hAnsi="Times New Roman" w:cs="Times New Roman"/>
                <w:sz w:val="22"/>
                <w:szCs w:val="22"/>
              </w:rPr>
            </w:pPr>
          </w:p>
          <w:p w14:paraId="704AD194" w14:textId="015701DF" w:rsidR="007301E2" w:rsidRDefault="007301E2" w:rsidP="002607B1">
            <w:pPr>
              <w:jc w:val="both"/>
              <w:rPr>
                <w:rFonts w:ascii="Times New Roman" w:hAnsi="Times New Roman" w:cs="Times New Roman"/>
                <w:sz w:val="22"/>
                <w:szCs w:val="22"/>
              </w:rPr>
            </w:pPr>
          </w:p>
          <w:p w14:paraId="01EF7918" w14:textId="5B054038" w:rsidR="007301E2" w:rsidRDefault="007301E2" w:rsidP="002607B1">
            <w:pPr>
              <w:jc w:val="both"/>
              <w:rPr>
                <w:rFonts w:ascii="Times New Roman" w:hAnsi="Times New Roman" w:cs="Times New Roman"/>
                <w:sz w:val="22"/>
                <w:szCs w:val="22"/>
              </w:rPr>
            </w:pPr>
          </w:p>
          <w:p w14:paraId="737D9A03" w14:textId="348A6BBD" w:rsidR="007301E2" w:rsidRDefault="007301E2" w:rsidP="002607B1">
            <w:pPr>
              <w:jc w:val="both"/>
              <w:rPr>
                <w:rFonts w:ascii="Times New Roman" w:hAnsi="Times New Roman" w:cs="Times New Roman"/>
                <w:sz w:val="22"/>
                <w:szCs w:val="22"/>
              </w:rPr>
            </w:pPr>
          </w:p>
          <w:p w14:paraId="3D53F4DF" w14:textId="2179EDE6" w:rsidR="007301E2" w:rsidRDefault="007301E2" w:rsidP="002607B1">
            <w:pPr>
              <w:jc w:val="both"/>
              <w:rPr>
                <w:rFonts w:ascii="Times New Roman" w:hAnsi="Times New Roman" w:cs="Times New Roman"/>
                <w:sz w:val="22"/>
                <w:szCs w:val="22"/>
              </w:rPr>
            </w:pPr>
          </w:p>
          <w:p w14:paraId="5DA85F4E" w14:textId="1F5D0981" w:rsidR="007A45C2" w:rsidRDefault="007A45C2" w:rsidP="002607B1">
            <w:pPr>
              <w:jc w:val="both"/>
              <w:rPr>
                <w:rFonts w:ascii="Times New Roman" w:hAnsi="Times New Roman" w:cs="Times New Roman"/>
                <w:sz w:val="22"/>
                <w:szCs w:val="22"/>
              </w:rPr>
            </w:pPr>
          </w:p>
          <w:p w14:paraId="4F426F5B" w14:textId="42B6D990" w:rsidR="007A45C2" w:rsidRDefault="007A45C2" w:rsidP="002607B1">
            <w:pPr>
              <w:jc w:val="both"/>
              <w:rPr>
                <w:rFonts w:ascii="Times New Roman" w:hAnsi="Times New Roman" w:cs="Times New Roman"/>
                <w:sz w:val="22"/>
                <w:szCs w:val="22"/>
              </w:rPr>
            </w:pPr>
          </w:p>
          <w:p w14:paraId="7BC54B8A" w14:textId="5AEFF25B" w:rsidR="007A45C2" w:rsidRDefault="007A45C2" w:rsidP="002607B1">
            <w:pPr>
              <w:jc w:val="both"/>
              <w:rPr>
                <w:rFonts w:ascii="Times New Roman" w:hAnsi="Times New Roman" w:cs="Times New Roman"/>
                <w:sz w:val="22"/>
                <w:szCs w:val="22"/>
              </w:rPr>
            </w:pPr>
          </w:p>
          <w:p w14:paraId="42316566" w14:textId="7C0BD9CF" w:rsidR="007A45C2" w:rsidRDefault="007A45C2" w:rsidP="002607B1">
            <w:pPr>
              <w:jc w:val="both"/>
              <w:rPr>
                <w:rFonts w:ascii="Times New Roman" w:hAnsi="Times New Roman" w:cs="Times New Roman"/>
                <w:sz w:val="22"/>
                <w:szCs w:val="22"/>
              </w:rPr>
            </w:pPr>
          </w:p>
          <w:p w14:paraId="6DAFDFA5" w14:textId="0F23AA1E" w:rsidR="007A45C2" w:rsidRDefault="007A45C2" w:rsidP="002607B1">
            <w:pPr>
              <w:jc w:val="both"/>
              <w:rPr>
                <w:rFonts w:ascii="Times New Roman" w:hAnsi="Times New Roman" w:cs="Times New Roman"/>
                <w:sz w:val="22"/>
                <w:szCs w:val="22"/>
              </w:rPr>
            </w:pPr>
          </w:p>
          <w:p w14:paraId="6641E709" w14:textId="77777777" w:rsidR="007A45C2" w:rsidRDefault="007A45C2" w:rsidP="002607B1">
            <w:pPr>
              <w:jc w:val="both"/>
              <w:rPr>
                <w:rFonts w:ascii="Times New Roman" w:hAnsi="Times New Roman" w:cs="Times New Roman"/>
                <w:sz w:val="22"/>
                <w:szCs w:val="22"/>
              </w:rPr>
            </w:pPr>
          </w:p>
          <w:p w14:paraId="06BE2966" w14:textId="4846D7DD" w:rsidR="007301E2" w:rsidRDefault="007301E2" w:rsidP="002607B1">
            <w:pPr>
              <w:jc w:val="both"/>
              <w:rPr>
                <w:rFonts w:ascii="Times New Roman" w:hAnsi="Times New Roman" w:cs="Times New Roman"/>
                <w:sz w:val="22"/>
                <w:szCs w:val="22"/>
              </w:rPr>
            </w:pPr>
          </w:p>
          <w:p w14:paraId="60D420C2" w14:textId="44F9ACC2" w:rsidR="007301E2" w:rsidRDefault="007301E2" w:rsidP="002607B1">
            <w:pPr>
              <w:jc w:val="both"/>
              <w:rPr>
                <w:rFonts w:ascii="Times New Roman" w:hAnsi="Times New Roman" w:cs="Times New Roman"/>
                <w:sz w:val="22"/>
                <w:szCs w:val="22"/>
              </w:rPr>
            </w:pPr>
          </w:p>
          <w:p w14:paraId="2B82E8FB" w14:textId="77777777" w:rsidR="007301E2" w:rsidRPr="004223B1" w:rsidRDefault="007301E2" w:rsidP="002607B1">
            <w:pPr>
              <w:jc w:val="both"/>
              <w:rPr>
                <w:rFonts w:ascii="Times New Roman" w:hAnsi="Times New Roman" w:cs="Times New Roman"/>
                <w:sz w:val="22"/>
                <w:szCs w:val="22"/>
              </w:rPr>
            </w:pPr>
          </w:p>
          <w:p w14:paraId="1AC2D8CB" w14:textId="77777777" w:rsidR="00384896" w:rsidRPr="004223B1" w:rsidRDefault="00384896" w:rsidP="002607B1">
            <w:pPr>
              <w:jc w:val="both"/>
              <w:rPr>
                <w:rFonts w:ascii="Times New Roman" w:hAnsi="Times New Roman" w:cs="Times New Roman"/>
                <w:sz w:val="22"/>
                <w:szCs w:val="22"/>
              </w:rPr>
            </w:pPr>
          </w:p>
        </w:tc>
        <w:tc>
          <w:tcPr>
            <w:tcW w:w="4675" w:type="dxa"/>
          </w:tcPr>
          <w:p w14:paraId="400394C0"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lastRenderedPageBreak/>
              <w:t>Darbus priima:</w:t>
            </w:r>
          </w:p>
          <w:p w14:paraId="646E5BA5" w14:textId="77777777" w:rsidR="00384896" w:rsidRPr="004223B1" w:rsidRDefault="00384896" w:rsidP="002607B1">
            <w:pPr>
              <w:jc w:val="both"/>
              <w:rPr>
                <w:rFonts w:ascii="Times New Roman" w:hAnsi="Times New Roman" w:cs="Times New Roman"/>
                <w:sz w:val="22"/>
                <w:szCs w:val="22"/>
              </w:rPr>
            </w:pPr>
            <w:r w:rsidRPr="004223B1">
              <w:rPr>
                <w:rFonts w:ascii="Times New Roman" w:hAnsi="Times New Roman" w:cs="Times New Roman"/>
                <w:sz w:val="22"/>
                <w:szCs w:val="22"/>
              </w:rPr>
              <w:t xml:space="preserve">Užsakovo vardu [pareigos,vardas, pavardė] </w:t>
            </w:r>
          </w:p>
          <w:p w14:paraId="78BEB73C" w14:textId="77777777" w:rsidR="00384896" w:rsidRPr="004223B1" w:rsidRDefault="00384896" w:rsidP="002607B1">
            <w:pPr>
              <w:jc w:val="both"/>
              <w:rPr>
                <w:rFonts w:ascii="Times New Roman" w:hAnsi="Times New Roman" w:cs="Times New Roman"/>
                <w:sz w:val="22"/>
                <w:szCs w:val="22"/>
              </w:rPr>
            </w:pPr>
          </w:p>
          <w:p w14:paraId="47886106" w14:textId="77777777" w:rsidR="00384896" w:rsidRPr="004223B1" w:rsidRDefault="00384896" w:rsidP="002607B1">
            <w:pPr>
              <w:jc w:val="both"/>
              <w:rPr>
                <w:rFonts w:ascii="Times New Roman" w:hAnsi="Times New Roman" w:cs="Times New Roman"/>
                <w:sz w:val="22"/>
                <w:szCs w:val="22"/>
                <w:u w:val="single"/>
              </w:rPr>
            </w:pPr>
            <w:r w:rsidRPr="004223B1">
              <w:rPr>
                <w:rFonts w:ascii="Times New Roman" w:hAnsi="Times New Roman" w:cs="Times New Roman"/>
                <w:sz w:val="22"/>
                <w:szCs w:val="22"/>
                <w:u w:val="single"/>
              </w:rPr>
              <w:t>_____________________</w:t>
            </w:r>
          </w:p>
          <w:p w14:paraId="55FEF021" w14:textId="77777777" w:rsidR="00384896" w:rsidRPr="004223B1" w:rsidRDefault="00384896" w:rsidP="002607B1">
            <w:pPr>
              <w:jc w:val="both"/>
              <w:rPr>
                <w:rFonts w:ascii="Times New Roman" w:hAnsi="Times New Roman" w:cs="Times New Roman"/>
                <w:sz w:val="22"/>
                <w:szCs w:val="22"/>
                <w:vertAlign w:val="superscript"/>
              </w:rPr>
            </w:pPr>
            <w:r w:rsidRPr="004223B1">
              <w:rPr>
                <w:rFonts w:ascii="Times New Roman" w:hAnsi="Times New Roman" w:cs="Times New Roman"/>
                <w:sz w:val="22"/>
                <w:szCs w:val="22"/>
                <w:vertAlign w:val="superscript"/>
              </w:rPr>
              <w:t>(parašas, data)</w:t>
            </w:r>
          </w:p>
          <w:p w14:paraId="304F10BC" w14:textId="77777777" w:rsidR="00384896" w:rsidRPr="004223B1" w:rsidRDefault="00384896" w:rsidP="002607B1">
            <w:pPr>
              <w:jc w:val="both"/>
              <w:rPr>
                <w:rFonts w:ascii="Times New Roman" w:hAnsi="Times New Roman" w:cs="Times New Roman"/>
                <w:sz w:val="22"/>
                <w:szCs w:val="22"/>
              </w:rPr>
            </w:pPr>
          </w:p>
          <w:p w14:paraId="6441C19B" w14:textId="77777777" w:rsidR="00384896" w:rsidRPr="004223B1" w:rsidRDefault="00384896" w:rsidP="002607B1">
            <w:pPr>
              <w:jc w:val="both"/>
              <w:rPr>
                <w:rFonts w:ascii="Times New Roman" w:hAnsi="Times New Roman" w:cs="Times New Roman"/>
                <w:sz w:val="22"/>
                <w:szCs w:val="22"/>
              </w:rPr>
            </w:pPr>
          </w:p>
        </w:tc>
      </w:tr>
    </w:tbl>
    <w:p w14:paraId="0F22294D" w14:textId="22DFEF8B" w:rsidR="00384896" w:rsidRPr="004223B1" w:rsidRDefault="00384896" w:rsidP="00384896">
      <w:pPr>
        <w:jc w:val="center"/>
        <w:rPr>
          <w:b/>
          <w:bCs/>
          <w:sz w:val="22"/>
          <w:szCs w:val="22"/>
        </w:rPr>
      </w:pPr>
      <w:r w:rsidRPr="004223B1">
        <w:rPr>
          <w:b/>
          <w:bCs/>
          <w:sz w:val="22"/>
          <w:szCs w:val="22"/>
        </w:rPr>
        <w:t xml:space="preserve">ATLIKTŲ </w:t>
      </w:r>
      <w:r w:rsidR="007A45C2">
        <w:rPr>
          <w:b/>
          <w:bCs/>
          <w:sz w:val="22"/>
          <w:szCs w:val="22"/>
        </w:rPr>
        <w:t xml:space="preserve">III ETAPO </w:t>
      </w:r>
      <w:r w:rsidRPr="004223B1">
        <w:rPr>
          <w:b/>
          <w:bCs/>
          <w:sz w:val="22"/>
          <w:szCs w:val="22"/>
        </w:rPr>
        <w:t>DARBŲ AKTAS</w:t>
      </w:r>
    </w:p>
    <w:p w14:paraId="2C9722F9" w14:textId="77777777" w:rsidR="00384896" w:rsidRPr="004223B1" w:rsidRDefault="00384896" w:rsidP="00384896">
      <w:pPr>
        <w:suppressAutoHyphens/>
        <w:autoSpaceDN w:val="0"/>
        <w:jc w:val="center"/>
        <w:rPr>
          <w:rFonts w:eastAsia="MS Mincho"/>
          <w:sz w:val="22"/>
          <w:szCs w:val="22"/>
        </w:rPr>
      </w:pPr>
    </w:p>
    <w:p w14:paraId="3D25868B" w14:textId="77777777" w:rsidR="00384896" w:rsidRPr="004223B1" w:rsidRDefault="00384896" w:rsidP="00384896">
      <w:pPr>
        <w:jc w:val="center"/>
        <w:rPr>
          <w:rFonts w:eastAsia="MS Mincho"/>
          <w:sz w:val="22"/>
          <w:szCs w:val="22"/>
        </w:rPr>
      </w:pPr>
      <w:r w:rsidRPr="004223B1">
        <w:rPr>
          <w:rFonts w:eastAsia="MS Mincho"/>
          <w:sz w:val="22"/>
          <w:szCs w:val="22"/>
        </w:rPr>
        <w:t>[data], [vieta]</w:t>
      </w:r>
    </w:p>
    <w:p w14:paraId="63A76566" w14:textId="77777777" w:rsidR="00384896" w:rsidRPr="004223B1" w:rsidRDefault="00384896" w:rsidP="00384896">
      <w:pPr>
        <w:jc w:val="both"/>
        <w:rPr>
          <w:sz w:val="22"/>
          <w:szCs w:val="22"/>
        </w:rPr>
      </w:pPr>
    </w:p>
    <w:p w14:paraId="27E9F144" w14:textId="77777777" w:rsidR="00384896" w:rsidRPr="004223B1" w:rsidRDefault="00384896" w:rsidP="00384896">
      <w:pPr>
        <w:jc w:val="both"/>
        <w:rPr>
          <w:sz w:val="22"/>
          <w:szCs w:val="22"/>
        </w:rPr>
      </w:pPr>
    </w:p>
    <w:p w14:paraId="54D9972B" w14:textId="3FC4E653" w:rsidR="00384896" w:rsidRPr="004223B1" w:rsidRDefault="00384896" w:rsidP="00384896">
      <w:pPr>
        <w:jc w:val="both"/>
        <w:rPr>
          <w:sz w:val="22"/>
          <w:szCs w:val="22"/>
        </w:rPr>
      </w:pPr>
      <w:r w:rsidRPr="004223B1">
        <w:rPr>
          <w:sz w:val="22"/>
          <w:szCs w:val="22"/>
        </w:rPr>
        <w:t>Vadovaudamiesi tarp Rangovo ir Užsakovo (toliau kartu – Šalys) pasirašytos [</w:t>
      </w:r>
      <w:r w:rsidRPr="004223B1">
        <w:rPr>
          <w:color w:val="FF0000"/>
          <w:sz w:val="22"/>
          <w:szCs w:val="22"/>
        </w:rPr>
        <w:t>įrašyti</w:t>
      </w:r>
      <w:r w:rsidRPr="004223B1">
        <w:rPr>
          <w:sz w:val="22"/>
          <w:szCs w:val="22"/>
        </w:rPr>
        <w:t>] Projektavimo ir rangos sutarties Nr. [</w:t>
      </w:r>
      <w:r w:rsidRPr="004223B1">
        <w:rPr>
          <w:color w:val="FF0000"/>
          <w:sz w:val="22"/>
          <w:szCs w:val="22"/>
        </w:rPr>
        <w:t>įrašyti</w:t>
      </w:r>
      <w:r w:rsidRPr="004223B1">
        <w:rPr>
          <w:sz w:val="22"/>
          <w:szCs w:val="22"/>
        </w:rPr>
        <w:t xml:space="preserve">] (toliau - Sutartis) nuostatomis, taip pat atsižvelgdami į Sutarties Specialiųjų sąlygų </w:t>
      </w:r>
      <w:r w:rsidR="00AC256F">
        <w:rPr>
          <w:sz w:val="22"/>
          <w:szCs w:val="22"/>
        </w:rPr>
        <w:fldChar w:fldCharType="begin"/>
      </w:r>
      <w:r w:rsidR="00AC256F">
        <w:rPr>
          <w:sz w:val="22"/>
          <w:szCs w:val="22"/>
        </w:rPr>
        <w:instrText xml:space="preserve"> REF _Ref126833843 \r \h </w:instrText>
      </w:r>
      <w:r w:rsidR="00AC256F">
        <w:rPr>
          <w:sz w:val="22"/>
          <w:szCs w:val="22"/>
        </w:rPr>
      </w:r>
      <w:r w:rsidR="00AC256F">
        <w:rPr>
          <w:sz w:val="22"/>
          <w:szCs w:val="22"/>
        </w:rPr>
        <w:fldChar w:fldCharType="separate"/>
      </w:r>
      <w:r w:rsidR="00AC256F">
        <w:rPr>
          <w:sz w:val="22"/>
          <w:szCs w:val="22"/>
        </w:rPr>
        <w:t>2.1</w:t>
      </w:r>
      <w:r w:rsidR="00AC256F">
        <w:rPr>
          <w:sz w:val="22"/>
          <w:szCs w:val="22"/>
        </w:rPr>
        <w:fldChar w:fldCharType="end"/>
      </w:r>
      <w:r w:rsidRPr="004223B1">
        <w:rPr>
          <w:sz w:val="22"/>
          <w:szCs w:val="22"/>
        </w:rPr>
        <w:t xml:space="preserve">  punktą, </w:t>
      </w:r>
      <w:r w:rsidRPr="004223B1">
        <w:rPr>
          <w:bCs/>
          <w:sz w:val="22"/>
          <w:szCs w:val="22"/>
        </w:rPr>
        <w:t xml:space="preserve">Šalys pasirašo šį Atliktų darbų perdavimo-priėmimo aktą (toliau – </w:t>
      </w:r>
      <w:r w:rsidRPr="004223B1">
        <w:rPr>
          <w:b/>
          <w:sz w:val="22"/>
          <w:szCs w:val="22"/>
        </w:rPr>
        <w:t>Aktas</w:t>
      </w:r>
      <w:r w:rsidRPr="004223B1">
        <w:rPr>
          <w:bCs/>
          <w:sz w:val="22"/>
          <w:szCs w:val="22"/>
        </w:rPr>
        <w:t>)</w:t>
      </w:r>
      <w:r w:rsidRPr="004223B1">
        <w:rPr>
          <w:sz w:val="22"/>
          <w:szCs w:val="22"/>
        </w:rPr>
        <w:t>:</w:t>
      </w:r>
    </w:p>
    <w:p w14:paraId="3A8921D1" w14:textId="77777777" w:rsidR="00384896" w:rsidRPr="004223B1" w:rsidRDefault="00384896" w:rsidP="00384896">
      <w:pPr>
        <w:jc w:val="both"/>
        <w:rPr>
          <w:sz w:val="22"/>
          <w:szCs w:val="22"/>
        </w:rPr>
      </w:pPr>
    </w:p>
    <w:p w14:paraId="7B47CA13" w14:textId="77777777" w:rsidR="007301E2" w:rsidRPr="007301E2" w:rsidRDefault="00384896" w:rsidP="00384896">
      <w:pPr>
        <w:pStyle w:val="Sraopastraipa"/>
        <w:numPr>
          <w:ilvl w:val="0"/>
          <w:numId w:val="34"/>
        </w:numPr>
        <w:spacing w:after="0" w:line="276" w:lineRule="auto"/>
        <w:contextualSpacing w:val="0"/>
        <w:jc w:val="both"/>
        <w:rPr>
          <w:rFonts w:ascii="Times New Roman" w:hAnsi="Times New Roman"/>
          <w:sz w:val="22"/>
          <w:szCs w:val="22"/>
        </w:rPr>
      </w:pPr>
      <w:r w:rsidRPr="004223B1">
        <w:rPr>
          <w:rFonts w:ascii="Times New Roman" w:hAnsi="Times New Roman"/>
          <w:sz w:val="22"/>
          <w:szCs w:val="22"/>
        </w:rPr>
        <w:t xml:space="preserve">Šiuo Aktu Šalys patvirtina, kad yra baigtas Sutarties Specialiųjų sąlygų </w:t>
      </w:r>
      <w:r>
        <w:rPr>
          <w:rFonts w:ascii="Times New Roman" w:hAnsi="Times New Roman"/>
          <w:sz w:val="22"/>
          <w:szCs w:val="22"/>
        </w:rPr>
        <w:t>2.1</w:t>
      </w:r>
      <w:r w:rsidRPr="004223B1">
        <w:rPr>
          <w:rFonts w:ascii="Times New Roman" w:hAnsi="Times New Roman"/>
          <w:sz w:val="22"/>
          <w:szCs w:val="22"/>
        </w:rPr>
        <w:t xml:space="preserve">  punkte numatytas </w:t>
      </w:r>
      <w:r>
        <w:rPr>
          <w:rFonts w:ascii="Times New Roman" w:hAnsi="Times New Roman"/>
          <w:sz w:val="22"/>
          <w:szCs w:val="22"/>
        </w:rPr>
        <w:t>I</w:t>
      </w:r>
      <w:r w:rsidR="007301E2">
        <w:rPr>
          <w:rFonts w:ascii="Times New Roman" w:hAnsi="Times New Roman"/>
          <w:sz w:val="22"/>
          <w:szCs w:val="22"/>
        </w:rPr>
        <w:t>II</w:t>
      </w:r>
      <w:r w:rsidRPr="004223B1">
        <w:rPr>
          <w:rFonts w:ascii="Times New Roman" w:hAnsi="Times New Roman"/>
          <w:sz w:val="22"/>
          <w:szCs w:val="22"/>
        </w:rPr>
        <w:t xml:space="preserve"> Darbų atklikimo etapas –</w:t>
      </w:r>
      <w:r w:rsidRPr="004223B1">
        <w:rPr>
          <w:rFonts w:ascii="Times New Roman" w:hAnsi="Times New Roman"/>
          <w:b/>
          <w:bCs/>
          <w:sz w:val="22"/>
          <w:szCs w:val="22"/>
        </w:rPr>
        <w:t xml:space="preserve"> (toliau – Darbai): </w:t>
      </w:r>
    </w:p>
    <w:p w14:paraId="22789A83" w14:textId="77777777" w:rsidR="00D5779A" w:rsidRDefault="007301E2" w:rsidP="00D5779A">
      <w:pPr>
        <w:pStyle w:val="Sraopastraipa"/>
        <w:numPr>
          <w:ilvl w:val="0"/>
          <w:numId w:val="24"/>
        </w:numPr>
        <w:spacing w:after="0" w:line="276" w:lineRule="auto"/>
        <w:contextualSpacing w:val="0"/>
        <w:jc w:val="both"/>
        <w:rPr>
          <w:rFonts w:ascii="Times New Roman" w:hAnsi="Times New Roman"/>
          <w:sz w:val="22"/>
          <w:szCs w:val="22"/>
        </w:rPr>
      </w:pPr>
      <w:r w:rsidRPr="007301E2">
        <w:rPr>
          <w:rFonts w:ascii="Times New Roman" w:hAnsi="Times New Roman"/>
          <w:sz w:val="22"/>
          <w:szCs w:val="22"/>
        </w:rPr>
        <w:t xml:space="preserve">Statybos leidimo gavimas. </w:t>
      </w:r>
    </w:p>
    <w:p w14:paraId="39E3168F" w14:textId="4307EF6A" w:rsidR="00384896" w:rsidRDefault="007301E2" w:rsidP="00D5779A">
      <w:pPr>
        <w:pStyle w:val="Sraopastraipa"/>
        <w:numPr>
          <w:ilvl w:val="0"/>
          <w:numId w:val="24"/>
        </w:numPr>
        <w:spacing w:after="0" w:line="276" w:lineRule="auto"/>
        <w:contextualSpacing w:val="0"/>
        <w:jc w:val="both"/>
        <w:rPr>
          <w:rFonts w:ascii="Times New Roman" w:hAnsi="Times New Roman"/>
          <w:sz w:val="22"/>
          <w:szCs w:val="22"/>
        </w:rPr>
      </w:pPr>
      <w:r w:rsidRPr="007301E2">
        <w:rPr>
          <w:rFonts w:ascii="Times New Roman" w:hAnsi="Times New Roman"/>
          <w:sz w:val="22"/>
          <w:szCs w:val="22"/>
        </w:rPr>
        <w:t>Elektrinės/jėgainės pilnas įrengimas</w:t>
      </w:r>
      <w:r w:rsidR="00384896" w:rsidRPr="007301E2">
        <w:rPr>
          <w:rFonts w:ascii="Times New Roman" w:hAnsi="Times New Roman"/>
          <w:sz w:val="22"/>
          <w:szCs w:val="22"/>
        </w:rPr>
        <w:t>.</w:t>
      </w:r>
    </w:p>
    <w:p w14:paraId="78BA24FB" w14:textId="77777777" w:rsidR="007301E2" w:rsidRPr="007301E2" w:rsidRDefault="007301E2" w:rsidP="007301E2">
      <w:pPr>
        <w:pStyle w:val="Sraopastraipa"/>
        <w:spacing w:after="0" w:line="276" w:lineRule="auto"/>
        <w:contextualSpacing w:val="0"/>
        <w:jc w:val="both"/>
        <w:rPr>
          <w:rFonts w:ascii="Times New Roman" w:hAnsi="Times New Roman"/>
          <w:sz w:val="22"/>
          <w:szCs w:val="22"/>
        </w:rPr>
      </w:pPr>
    </w:p>
    <w:p w14:paraId="5803040C" w14:textId="791DD01D" w:rsidR="00384896" w:rsidRPr="007301E2" w:rsidRDefault="007301E2" w:rsidP="007301E2">
      <w:pPr>
        <w:pStyle w:val="Sraopastraipa"/>
        <w:numPr>
          <w:ilvl w:val="0"/>
          <w:numId w:val="34"/>
        </w:numPr>
        <w:spacing w:line="276" w:lineRule="auto"/>
        <w:jc w:val="both"/>
        <w:rPr>
          <w:rFonts w:ascii="Times New Roman" w:hAnsi="Times New Roman"/>
          <w:sz w:val="22"/>
          <w:szCs w:val="22"/>
        </w:rPr>
      </w:pPr>
      <w:r w:rsidRPr="007301E2">
        <w:rPr>
          <w:rFonts w:ascii="Times New Roman" w:hAnsi="Times New Roman"/>
          <w:sz w:val="22"/>
          <w:szCs w:val="22"/>
        </w:rPr>
        <w:t>Šiuo Aktu Užsakovas informuojamas, kad vykdant Sutartį buvo pilnai įrengta Jėgainė pagal Sutarties reikalavimus.</w:t>
      </w:r>
    </w:p>
    <w:p w14:paraId="6D42DDDA" w14:textId="77777777" w:rsidR="00384896" w:rsidRPr="007301E2" w:rsidRDefault="00384896" w:rsidP="00384896">
      <w:pPr>
        <w:pStyle w:val="Sraopastraipa"/>
        <w:spacing w:after="0" w:line="276" w:lineRule="auto"/>
        <w:contextualSpacing w:val="0"/>
        <w:jc w:val="both"/>
        <w:rPr>
          <w:rFonts w:ascii="Times New Roman" w:hAnsi="Times New Roman"/>
          <w:sz w:val="22"/>
          <w:szCs w:val="22"/>
        </w:rPr>
      </w:pPr>
    </w:p>
    <w:p w14:paraId="3945DD2C" w14:textId="77777777" w:rsidR="00384896" w:rsidRPr="007301E2" w:rsidRDefault="00384896" w:rsidP="00384896">
      <w:pPr>
        <w:pStyle w:val="Sraopastraipa"/>
        <w:numPr>
          <w:ilvl w:val="0"/>
          <w:numId w:val="34"/>
        </w:numPr>
        <w:spacing w:after="0" w:line="276" w:lineRule="auto"/>
        <w:contextualSpacing w:val="0"/>
        <w:jc w:val="both"/>
        <w:rPr>
          <w:rFonts w:ascii="Times New Roman" w:hAnsi="Times New Roman"/>
          <w:sz w:val="22"/>
          <w:szCs w:val="22"/>
        </w:rPr>
      </w:pPr>
      <w:r w:rsidRPr="007301E2">
        <w:rPr>
          <w:rFonts w:ascii="Times New Roman" w:hAnsi="Times New Roman"/>
          <w:sz w:val="22"/>
          <w:szCs w:val="22"/>
        </w:rPr>
        <w:t>Atliktų darbų kaina:</w:t>
      </w:r>
    </w:p>
    <w:p w14:paraId="4842A6E4" w14:textId="77777777" w:rsidR="00384896" w:rsidRPr="004223B1" w:rsidRDefault="00384896" w:rsidP="00384896">
      <w:pPr>
        <w:jc w:val="both"/>
        <w:rPr>
          <w:sz w:val="22"/>
          <w:szCs w:val="22"/>
        </w:rPr>
      </w:pPr>
    </w:p>
    <w:tbl>
      <w:tblPr>
        <w:tblStyle w:val="Lentelstinklelis"/>
        <w:tblW w:w="9350" w:type="dxa"/>
        <w:tblLook w:val="04A0" w:firstRow="1" w:lastRow="0" w:firstColumn="1" w:lastColumn="0" w:noHBand="0" w:noVBand="1"/>
      </w:tblPr>
      <w:tblGrid>
        <w:gridCol w:w="1489"/>
        <w:gridCol w:w="950"/>
        <w:gridCol w:w="1270"/>
        <w:gridCol w:w="1232"/>
        <w:gridCol w:w="1321"/>
        <w:gridCol w:w="1570"/>
        <w:gridCol w:w="1518"/>
      </w:tblGrid>
      <w:tr w:rsidR="00384896" w:rsidRPr="004223B1" w14:paraId="1546F02C" w14:textId="77777777" w:rsidTr="002607B1">
        <w:trPr>
          <w:trHeight w:val="163"/>
        </w:trPr>
        <w:tc>
          <w:tcPr>
            <w:tcW w:w="1528" w:type="dxa"/>
            <w:vMerge w:val="restart"/>
            <w:tcBorders>
              <w:top w:val="single" w:sz="4" w:space="0" w:color="auto"/>
              <w:left w:val="single" w:sz="4" w:space="0" w:color="auto"/>
              <w:bottom w:val="single" w:sz="4" w:space="0" w:color="auto"/>
              <w:right w:val="single" w:sz="4" w:space="0" w:color="auto"/>
            </w:tcBorders>
            <w:hideMark/>
          </w:tcPr>
          <w:p w14:paraId="400964BA"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Pavadinimas</w:t>
            </w:r>
          </w:p>
        </w:tc>
        <w:tc>
          <w:tcPr>
            <w:tcW w:w="1035" w:type="dxa"/>
            <w:vMerge w:val="restart"/>
            <w:tcBorders>
              <w:top w:val="single" w:sz="4" w:space="0" w:color="auto"/>
              <w:left w:val="single" w:sz="4" w:space="0" w:color="auto"/>
              <w:right w:val="single" w:sz="4" w:space="0" w:color="auto"/>
            </w:tcBorders>
          </w:tcPr>
          <w:p w14:paraId="4369FCA0"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Kiekis</w:t>
            </w:r>
          </w:p>
        </w:tc>
        <w:tc>
          <w:tcPr>
            <w:tcW w:w="1363" w:type="dxa"/>
            <w:vMerge w:val="restart"/>
            <w:tcBorders>
              <w:top w:val="single" w:sz="4" w:space="0" w:color="auto"/>
              <w:left w:val="single" w:sz="4" w:space="0" w:color="auto"/>
              <w:bottom w:val="single" w:sz="4" w:space="0" w:color="auto"/>
              <w:right w:val="single" w:sz="4" w:space="0" w:color="auto"/>
            </w:tcBorders>
            <w:hideMark/>
          </w:tcPr>
          <w:p w14:paraId="540D63C9"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Sutartyje numatyta kaina, be PVM</w:t>
            </w:r>
          </w:p>
        </w:tc>
        <w:tc>
          <w:tcPr>
            <w:tcW w:w="2721" w:type="dxa"/>
            <w:gridSpan w:val="2"/>
            <w:tcBorders>
              <w:top w:val="single" w:sz="4" w:space="0" w:color="auto"/>
              <w:left w:val="single" w:sz="4" w:space="0" w:color="auto"/>
              <w:bottom w:val="single" w:sz="4" w:space="0" w:color="auto"/>
              <w:right w:val="single" w:sz="4" w:space="0" w:color="auto"/>
            </w:tcBorders>
            <w:hideMark/>
          </w:tcPr>
          <w:p w14:paraId="20B9F1CF"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Įvykdyta darbų</w:t>
            </w:r>
          </w:p>
        </w:tc>
        <w:tc>
          <w:tcPr>
            <w:tcW w:w="1602" w:type="dxa"/>
            <w:vMerge w:val="restart"/>
            <w:tcBorders>
              <w:top w:val="single" w:sz="4" w:space="0" w:color="auto"/>
              <w:left w:val="single" w:sz="4" w:space="0" w:color="auto"/>
              <w:bottom w:val="single" w:sz="4" w:space="0" w:color="auto"/>
              <w:right w:val="single" w:sz="4" w:space="0" w:color="auto"/>
            </w:tcBorders>
            <w:hideMark/>
          </w:tcPr>
          <w:p w14:paraId="187E593C" w14:textId="77777777" w:rsidR="00384896" w:rsidRPr="004223B1" w:rsidRDefault="00384896" w:rsidP="002607B1">
            <w:pPr>
              <w:jc w:val="both"/>
              <w:rPr>
                <w:rFonts w:ascii="Times New Roman" w:hAnsi="Times New Roman" w:cs="Times New Roman"/>
                <w:b/>
                <w:bCs/>
                <w:sz w:val="22"/>
                <w:szCs w:val="22"/>
                <w:vertAlign w:val="superscript"/>
              </w:rPr>
            </w:pPr>
            <w:r w:rsidRPr="004223B1">
              <w:rPr>
                <w:rFonts w:ascii="Times New Roman" w:hAnsi="Times New Roman" w:cs="Times New Roman"/>
                <w:b/>
                <w:bCs/>
                <w:sz w:val="22"/>
                <w:szCs w:val="22"/>
              </w:rPr>
              <w:t>Suma apmokėjimui, be PVM</w:t>
            </w:r>
          </w:p>
        </w:tc>
        <w:tc>
          <w:tcPr>
            <w:tcW w:w="1101" w:type="dxa"/>
            <w:vMerge w:val="restart"/>
            <w:tcBorders>
              <w:top w:val="single" w:sz="4" w:space="0" w:color="auto"/>
              <w:left w:val="single" w:sz="4" w:space="0" w:color="auto"/>
              <w:right w:val="single" w:sz="4" w:space="0" w:color="auto"/>
            </w:tcBorders>
          </w:tcPr>
          <w:p w14:paraId="42320DC4"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Suma apmokėjimui, su PVM</w:t>
            </w:r>
          </w:p>
        </w:tc>
      </w:tr>
      <w:tr w:rsidR="00384896" w:rsidRPr="004223B1" w14:paraId="4C43ABC4" w14:textId="77777777" w:rsidTr="002607B1">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884E6" w14:textId="77777777" w:rsidR="00384896" w:rsidRPr="004223B1" w:rsidRDefault="00384896" w:rsidP="002607B1">
            <w:pPr>
              <w:jc w:val="both"/>
              <w:rPr>
                <w:rFonts w:ascii="Times New Roman" w:hAnsi="Times New Roman" w:cs="Times New Roman"/>
                <w:sz w:val="22"/>
                <w:szCs w:val="22"/>
              </w:rPr>
            </w:pPr>
          </w:p>
        </w:tc>
        <w:tc>
          <w:tcPr>
            <w:tcW w:w="0" w:type="auto"/>
            <w:vMerge/>
            <w:tcBorders>
              <w:left w:val="single" w:sz="4" w:space="0" w:color="auto"/>
              <w:bottom w:val="single" w:sz="4" w:space="0" w:color="auto"/>
              <w:right w:val="single" w:sz="4" w:space="0" w:color="auto"/>
            </w:tcBorders>
          </w:tcPr>
          <w:p w14:paraId="738F5F3E" w14:textId="77777777" w:rsidR="00384896" w:rsidRPr="004223B1" w:rsidRDefault="00384896" w:rsidP="002607B1">
            <w:pPr>
              <w:jc w:val="both"/>
              <w:rPr>
                <w:rFonts w:ascii="Times New Roman" w:hAnsi="Times New Roman" w:cs="Times New Roman"/>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5B8BF" w14:textId="77777777" w:rsidR="00384896" w:rsidRPr="004223B1" w:rsidRDefault="00384896" w:rsidP="002607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33CD4E88"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Nuo darbų pradžios, suma be PVM</w:t>
            </w:r>
          </w:p>
        </w:tc>
        <w:tc>
          <w:tcPr>
            <w:tcW w:w="1393" w:type="dxa"/>
            <w:tcBorders>
              <w:top w:val="single" w:sz="4" w:space="0" w:color="auto"/>
              <w:left w:val="single" w:sz="4" w:space="0" w:color="auto"/>
              <w:bottom w:val="single" w:sz="4" w:space="0" w:color="auto"/>
              <w:right w:val="single" w:sz="4" w:space="0" w:color="auto"/>
            </w:tcBorders>
            <w:hideMark/>
          </w:tcPr>
          <w:p w14:paraId="664A7465"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Iš jų per ataskaitinį laikotarpį, suma be PVM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04159" w14:textId="77777777" w:rsidR="00384896" w:rsidRPr="004223B1" w:rsidRDefault="00384896" w:rsidP="002607B1">
            <w:pPr>
              <w:jc w:val="both"/>
              <w:rPr>
                <w:rFonts w:ascii="Times New Roman" w:hAnsi="Times New Roman" w:cs="Times New Roman"/>
                <w:sz w:val="22"/>
                <w:szCs w:val="22"/>
              </w:rPr>
            </w:pPr>
          </w:p>
        </w:tc>
        <w:tc>
          <w:tcPr>
            <w:tcW w:w="0" w:type="auto"/>
            <w:vMerge/>
            <w:tcBorders>
              <w:left w:val="single" w:sz="4" w:space="0" w:color="auto"/>
              <w:bottom w:val="single" w:sz="4" w:space="0" w:color="auto"/>
              <w:right w:val="single" w:sz="4" w:space="0" w:color="auto"/>
            </w:tcBorders>
          </w:tcPr>
          <w:p w14:paraId="74B7DA6E" w14:textId="77777777" w:rsidR="00384896" w:rsidRPr="004223B1" w:rsidRDefault="00384896" w:rsidP="002607B1">
            <w:pPr>
              <w:jc w:val="both"/>
              <w:rPr>
                <w:rFonts w:ascii="Times New Roman" w:hAnsi="Times New Roman" w:cs="Times New Roman"/>
                <w:sz w:val="22"/>
                <w:szCs w:val="22"/>
              </w:rPr>
            </w:pPr>
          </w:p>
        </w:tc>
      </w:tr>
      <w:tr w:rsidR="00384896" w:rsidRPr="004223B1" w14:paraId="619BB04E" w14:textId="77777777" w:rsidTr="002607B1">
        <w:trPr>
          <w:trHeight w:val="333"/>
        </w:trPr>
        <w:tc>
          <w:tcPr>
            <w:tcW w:w="1528" w:type="dxa"/>
            <w:tcBorders>
              <w:top w:val="single" w:sz="4" w:space="0" w:color="auto"/>
              <w:left w:val="single" w:sz="4" w:space="0" w:color="auto"/>
              <w:bottom w:val="single" w:sz="4" w:space="0" w:color="auto"/>
              <w:right w:val="single" w:sz="4" w:space="0" w:color="auto"/>
            </w:tcBorders>
            <w:hideMark/>
          </w:tcPr>
          <w:p w14:paraId="5B215724" w14:textId="21C24468" w:rsidR="00384896" w:rsidRPr="004223B1" w:rsidRDefault="00384896" w:rsidP="002607B1">
            <w:pPr>
              <w:jc w:val="both"/>
              <w:rPr>
                <w:rFonts w:ascii="Times New Roman" w:hAnsi="Times New Roman" w:cs="Times New Roman"/>
                <w:i/>
                <w:iCs/>
                <w:sz w:val="22"/>
                <w:szCs w:val="22"/>
              </w:rPr>
            </w:pPr>
            <w:r>
              <w:rPr>
                <w:rFonts w:ascii="Times New Roman" w:hAnsi="Times New Roman" w:cs="Times New Roman"/>
                <w:i/>
                <w:iCs/>
                <w:sz w:val="22"/>
                <w:szCs w:val="22"/>
              </w:rPr>
              <w:t>I</w:t>
            </w:r>
            <w:r w:rsidR="007301E2">
              <w:rPr>
                <w:rFonts w:ascii="Times New Roman" w:hAnsi="Times New Roman" w:cs="Times New Roman"/>
                <w:i/>
                <w:iCs/>
                <w:sz w:val="22"/>
                <w:szCs w:val="22"/>
              </w:rPr>
              <w:t>II</w:t>
            </w:r>
            <w:r>
              <w:rPr>
                <w:rFonts w:ascii="Times New Roman" w:hAnsi="Times New Roman" w:cs="Times New Roman"/>
                <w:i/>
                <w:iCs/>
                <w:sz w:val="22"/>
                <w:szCs w:val="22"/>
              </w:rPr>
              <w:t xml:space="preserve"> darbų etapas</w:t>
            </w:r>
          </w:p>
        </w:tc>
        <w:tc>
          <w:tcPr>
            <w:tcW w:w="1035" w:type="dxa"/>
            <w:tcBorders>
              <w:top w:val="single" w:sz="4" w:space="0" w:color="auto"/>
              <w:left w:val="single" w:sz="4" w:space="0" w:color="auto"/>
              <w:bottom w:val="single" w:sz="4" w:space="0" w:color="auto"/>
              <w:right w:val="single" w:sz="4" w:space="0" w:color="auto"/>
            </w:tcBorders>
          </w:tcPr>
          <w:p w14:paraId="2918F139" w14:textId="77777777" w:rsidR="00384896" w:rsidRPr="004223B1" w:rsidRDefault="00384896" w:rsidP="002607B1">
            <w:pPr>
              <w:jc w:val="both"/>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right w:val="single" w:sz="4" w:space="0" w:color="auto"/>
            </w:tcBorders>
            <w:hideMark/>
          </w:tcPr>
          <w:p w14:paraId="3CEAD5D3" w14:textId="77777777" w:rsidR="00384896" w:rsidRPr="004223B1" w:rsidRDefault="00384896" w:rsidP="002607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1819C962" w14:textId="77777777" w:rsidR="00384896" w:rsidRPr="004223B1" w:rsidRDefault="00384896" w:rsidP="002607B1">
            <w:pPr>
              <w:jc w:val="both"/>
              <w:rPr>
                <w:rFonts w:ascii="Times New Roman" w:hAnsi="Times New Roman" w:cs="Times New Roman"/>
                <w:sz w:val="22"/>
                <w:szCs w:val="22"/>
              </w:rPr>
            </w:pPr>
          </w:p>
        </w:tc>
        <w:tc>
          <w:tcPr>
            <w:tcW w:w="1393" w:type="dxa"/>
            <w:tcBorders>
              <w:top w:val="single" w:sz="4" w:space="0" w:color="auto"/>
              <w:left w:val="single" w:sz="4" w:space="0" w:color="auto"/>
              <w:bottom w:val="single" w:sz="4" w:space="0" w:color="auto"/>
              <w:right w:val="single" w:sz="4" w:space="0" w:color="auto"/>
            </w:tcBorders>
            <w:hideMark/>
          </w:tcPr>
          <w:p w14:paraId="304F8440" w14:textId="77777777" w:rsidR="00384896" w:rsidRPr="004223B1" w:rsidRDefault="00384896" w:rsidP="002607B1">
            <w:pPr>
              <w:jc w:val="both"/>
              <w:rPr>
                <w:rFonts w:ascii="Times New Roman" w:hAnsi="Times New Roman" w:cs="Times New Roman"/>
                <w:sz w:val="22"/>
                <w:szCs w:val="22"/>
              </w:rPr>
            </w:pPr>
          </w:p>
        </w:tc>
        <w:tc>
          <w:tcPr>
            <w:tcW w:w="1602" w:type="dxa"/>
            <w:tcBorders>
              <w:top w:val="single" w:sz="4" w:space="0" w:color="auto"/>
              <w:left w:val="single" w:sz="4" w:space="0" w:color="auto"/>
              <w:bottom w:val="single" w:sz="4" w:space="0" w:color="auto"/>
              <w:right w:val="single" w:sz="4" w:space="0" w:color="auto"/>
            </w:tcBorders>
            <w:hideMark/>
          </w:tcPr>
          <w:p w14:paraId="7591684F" w14:textId="77777777" w:rsidR="00384896" w:rsidRPr="004223B1" w:rsidRDefault="00384896" w:rsidP="002607B1">
            <w:pPr>
              <w:jc w:val="both"/>
              <w:rPr>
                <w:rFonts w:ascii="Times New Roman" w:hAnsi="Times New Roman" w:cs="Times New Roman"/>
                <w:sz w:val="22"/>
                <w:szCs w:val="22"/>
              </w:rPr>
            </w:pPr>
          </w:p>
        </w:tc>
        <w:tc>
          <w:tcPr>
            <w:tcW w:w="1101" w:type="dxa"/>
            <w:tcBorders>
              <w:top w:val="single" w:sz="4" w:space="0" w:color="auto"/>
              <w:left w:val="single" w:sz="4" w:space="0" w:color="auto"/>
              <w:bottom w:val="single" w:sz="4" w:space="0" w:color="auto"/>
              <w:right w:val="single" w:sz="4" w:space="0" w:color="auto"/>
            </w:tcBorders>
          </w:tcPr>
          <w:p w14:paraId="665B8F77" w14:textId="77777777" w:rsidR="00384896" w:rsidRPr="004223B1" w:rsidRDefault="00384896" w:rsidP="002607B1">
            <w:pPr>
              <w:jc w:val="both"/>
              <w:rPr>
                <w:rFonts w:ascii="Times New Roman" w:hAnsi="Times New Roman" w:cs="Times New Roman"/>
                <w:sz w:val="22"/>
                <w:szCs w:val="22"/>
              </w:rPr>
            </w:pPr>
          </w:p>
        </w:tc>
      </w:tr>
      <w:tr w:rsidR="00384896" w:rsidRPr="004223B1" w14:paraId="4A23FDF1" w14:textId="77777777" w:rsidTr="002607B1">
        <w:trPr>
          <w:trHeight w:val="172"/>
        </w:trPr>
        <w:tc>
          <w:tcPr>
            <w:tcW w:w="1528" w:type="dxa"/>
            <w:tcBorders>
              <w:top w:val="single" w:sz="4" w:space="0" w:color="auto"/>
              <w:left w:val="single" w:sz="4" w:space="0" w:color="auto"/>
              <w:bottom w:val="single" w:sz="4" w:space="0" w:color="auto"/>
              <w:right w:val="single" w:sz="4" w:space="0" w:color="auto"/>
            </w:tcBorders>
            <w:hideMark/>
          </w:tcPr>
          <w:p w14:paraId="2CC785A4" w14:textId="77777777" w:rsidR="00384896" w:rsidRPr="004223B1" w:rsidRDefault="00384896" w:rsidP="002607B1">
            <w:pPr>
              <w:jc w:val="both"/>
              <w:rPr>
                <w:rFonts w:ascii="Times New Roman" w:hAnsi="Times New Roman" w:cs="Times New Roman"/>
                <w:sz w:val="22"/>
                <w:szCs w:val="22"/>
              </w:rPr>
            </w:pPr>
          </w:p>
        </w:tc>
        <w:tc>
          <w:tcPr>
            <w:tcW w:w="1035" w:type="dxa"/>
            <w:tcBorders>
              <w:top w:val="single" w:sz="4" w:space="0" w:color="auto"/>
              <w:left w:val="single" w:sz="4" w:space="0" w:color="auto"/>
              <w:bottom w:val="single" w:sz="4" w:space="0" w:color="auto"/>
              <w:right w:val="single" w:sz="4" w:space="0" w:color="auto"/>
            </w:tcBorders>
          </w:tcPr>
          <w:p w14:paraId="7D5EAE3B" w14:textId="77777777" w:rsidR="00384896" w:rsidRPr="004223B1" w:rsidRDefault="00384896" w:rsidP="002607B1">
            <w:pPr>
              <w:jc w:val="both"/>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right w:val="single" w:sz="4" w:space="0" w:color="auto"/>
            </w:tcBorders>
            <w:hideMark/>
          </w:tcPr>
          <w:p w14:paraId="344EFC7A" w14:textId="77777777" w:rsidR="00384896" w:rsidRPr="004223B1" w:rsidRDefault="00384896" w:rsidP="002607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5538B5A7" w14:textId="77777777" w:rsidR="00384896" w:rsidRPr="004223B1" w:rsidRDefault="00384896" w:rsidP="002607B1">
            <w:pPr>
              <w:jc w:val="both"/>
              <w:rPr>
                <w:rFonts w:ascii="Times New Roman" w:hAnsi="Times New Roman" w:cs="Times New Roman"/>
                <w:sz w:val="22"/>
                <w:szCs w:val="22"/>
              </w:rPr>
            </w:pPr>
          </w:p>
        </w:tc>
        <w:tc>
          <w:tcPr>
            <w:tcW w:w="1393" w:type="dxa"/>
            <w:tcBorders>
              <w:top w:val="single" w:sz="4" w:space="0" w:color="auto"/>
              <w:left w:val="single" w:sz="4" w:space="0" w:color="auto"/>
              <w:bottom w:val="single" w:sz="4" w:space="0" w:color="auto"/>
              <w:right w:val="single" w:sz="4" w:space="0" w:color="auto"/>
            </w:tcBorders>
          </w:tcPr>
          <w:p w14:paraId="7B9D9FA1" w14:textId="77777777" w:rsidR="00384896" w:rsidRPr="004223B1" w:rsidRDefault="00384896" w:rsidP="002607B1">
            <w:pPr>
              <w:jc w:val="both"/>
              <w:rPr>
                <w:rFonts w:ascii="Times New Roman" w:hAnsi="Times New Roman" w:cs="Times New Roman"/>
                <w:sz w:val="22"/>
                <w:szCs w:val="22"/>
              </w:rPr>
            </w:pPr>
          </w:p>
        </w:tc>
        <w:tc>
          <w:tcPr>
            <w:tcW w:w="1602" w:type="dxa"/>
            <w:tcBorders>
              <w:top w:val="single" w:sz="4" w:space="0" w:color="auto"/>
              <w:left w:val="single" w:sz="4" w:space="0" w:color="auto"/>
              <w:bottom w:val="single" w:sz="4" w:space="0" w:color="auto"/>
              <w:right w:val="single" w:sz="4" w:space="0" w:color="auto"/>
            </w:tcBorders>
          </w:tcPr>
          <w:p w14:paraId="6901ED21" w14:textId="77777777" w:rsidR="00384896" w:rsidRPr="004223B1" w:rsidRDefault="00384896" w:rsidP="002607B1">
            <w:pPr>
              <w:jc w:val="both"/>
              <w:rPr>
                <w:rFonts w:ascii="Times New Roman" w:hAnsi="Times New Roman" w:cs="Times New Roman"/>
                <w:sz w:val="22"/>
                <w:szCs w:val="22"/>
              </w:rPr>
            </w:pPr>
          </w:p>
        </w:tc>
        <w:tc>
          <w:tcPr>
            <w:tcW w:w="1101" w:type="dxa"/>
            <w:tcBorders>
              <w:top w:val="single" w:sz="4" w:space="0" w:color="auto"/>
              <w:left w:val="single" w:sz="4" w:space="0" w:color="auto"/>
              <w:bottom w:val="single" w:sz="4" w:space="0" w:color="auto"/>
              <w:right w:val="single" w:sz="4" w:space="0" w:color="auto"/>
            </w:tcBorders>
          </w:tcPr>
          <w:p w14:paraId="09F2FEC2" w14:textId="77777777" w:rsidR="00384896" w:rsidRPr="004223B1" w:rsidRDefault="00384896" w:rsidP="002607B1">
            <w:pPr>
              <w:jc w:val="both"/>
              <w:rPr>
                <w:rFonts w:ascii="Times New Roman" w:hAnsi="Times New Roman" w:cs="Times New Roman"/>
                <w:sz w:val="22"/>
                <w:szCs w:val="22"/>
              </w:rPr>
            </w:pPr>
          </w:p>
        </w:tc>
      </w:tr>
      <w:tr w:rsidR="00384896" w:rsidRPr="004223B1" w14:paraId="60C44CC2" w14:textId="77777777" w:rsidTr="002607B1">
        <w:trPr>
          <w:trHeight w:val="163"/>
        </w:trPr>
        <w:tc>
          <w:tcPr>
            <w:tcW w:w="1528" w:type="dxa"/>
            <w:tcBorders>
              <w:top w:val="single" w:sz="4" w:space="0" w:color="auto"/>
              <w:left w:val="single" w:sz="4" w:space="0" w:color="auto"/>
              <w:bottom w:val="single" w:sz="4" w:space="0" w:color="auto"/>
              <w:right w:val="single" w:sz="4" w:space="0" w:color="auto"/>
            </w:tcBorders>
            <w:hideMark/>
          </w:tcPr>
          <w:p w14:paraId="61D1D97F" w14:textId="77777777" w:rsidR="00384896" w:rsidRPr="004223B1" w:rsidRDefault="00384896" w:rsidP="002607B1">
            <w:pPr>
              <w:jc w:val="both"/>
              <w:rPr>
                <w:rFonts w:ascii="Times New Roman" w:hAnsi="Times New Roman" w:cs="Times New Roman"/>
                <w:sz w:val="22"/>
                <w:szCs w:val="22"/>
              </w:rPr>
            </w:pPr>
          </w:p>
        </w:tc>
        <w:tc>
          <w:tcPr>
            <w:tcW w:w="1035" w:type="dxa"/>
            <w:tcBorders>
              <w:top w:val="single" w:sz="4" w:space="0" w:color="auto"/>
              <w:left w:val="single" w:sz="4" w:space="0" w:color="auto"/>
              <w:bottom w:val="single" w:sz="4" w:space="0" w:color="auto"/>
              <w:right w:val="single" w:sz="4" w:space="0" w:color="auto"/>
            </w:tcBorders>
          </w:tcPr>
          <w:p w14:paraId="4A91B9E6" w14:textId="77777777" w:rsidR="00384896" w:rsidRPr="004223B1" w:rsidRDefault="00384896" w:rsidP="002607B1">
            <w:pPr>
              <w:jc w:val="both"/>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right w:val="single" w:sz="4" w:space="0" w:color="auto"/>
            </w:tcBorders>
            <w:hideMark/>
          </w:tcPr>
          <w:p w14:paraId="53958173" w14:textId="77777777" w:rsidR="00384896" w:rsidRPr="004223B1" w:rsidRDefault="00384896" w:rsidP="002607B1">
            <w:pPr>
              <w:jc w:val="both"/>
              <w:rPr>
                <w:rFonts w:ascii="Times New Roman" w:hAnsi="Times New Roman" w:cs="Times New Roman"/>
                <w:sz w:val="22"/>
                <w:szCs w:val="22"/>
              </w:rPr>
            </w:pPr>
          </w:p>
        </w:tc>
        <w:tc>
          <w:tcPr>
            <w:tcW w:w="1328" w:type="dxa"/>
            <w:tcBorders>
              <w:top w:val="single" w:sz="4" w:space="0" w:color="auto"/>
              <w:left w:val="single" w:sz="4" w:space="0" w:color="auto"/>
              <w:bottom w:val="single" w:sz="4" w:space="0" w:color="auto"/>
              <w:right w:val="single" w:sz="4" w:space="0" w:color="auto"/>
            </w:tcBorders>
            <w:hideMark/>
          </w:tcPr>
          <w:p w14:paraId="2993EAE7" w14:textId="77777777" w:rsidR="00384896" w:rsidRPr="004223B1" w:rsidRDefault="00384896" w:rsidP="002607B1">
            <w:pPr>
              <w:jc w:val="both"/>
              <w:rPr>
                <w:rFonts w:ascii="Times New Roman" w:hAnsi="Times New Roman" w:cs="Times New Roman"/>
                <w:sz w:val="22"/>
                <w:szCs w:val="22"/>
              </w:rPr>
            </w:pPr>
          </w:p>
        </w:tc>
        <w:tc>
          <w:tcPr>
            <w:tcW w:w="1393" w:type="dxa"/>
            <w:tcBorders>
              <w:top w:val="single" w:sz="4" w:space="0" w:color="auto"/>
              <w:left w:val="single" w:sz="4" w:space="0" w:color="auto"/>
              <w:bottom w:val="single" w:sz="4" w:space="0" w:color="auto"/>
              <w:right w:val="single" w:sz="4" w:space="0" w:color="auto"/>
            </w:tcBorders>
            <w:hideMark/>
          </w:tcPr>
          <w:p w14:paraId="2AA75664" w14:textId="77777777" w:rsidR="00384896" w:rsidRPr="004223B1" w:rsidRDefault="00384896" w:rsidP="002607B1">
            <w:pPr>
              <w:jc w:val="both"/>
              <w:rPr>
                <w:rFonts w:ascii="Times New Roman" w:hAnsi="Times New Roman" w:cs="Times New Roman"/>
                <w:sz w:val="22"/>
                <w:szCs w:val="22"/>
              </w:rPr>
            </w:pPr>
          </w:p>
        </w:tc>
        <w:tc>
          <w:tcPr>
            <w:tcW w:w="1602" w:type="dxa"/>
            <w:tcBorders>
              <w:top w:val="single" w:sz="4" w:space="0" w:color="auto"/>
              <w:left w:val="single" w:sz="4" w:space="0" w:color="auto"/>
              <w:bottom w:val="single" w:sz="4" w:space="0" w:color="auto"/>
              <w:right w:val="single" w:sz="4" w:space="0" w:color="auto"/>
            </w:tcBorders>
            <w:hideMark/>
          </w:tcPr>
          <w:p w14:paraId="70AA1630" w14:textId="77777777" w:rsidR="00384896" w:rsidRPr="004223B1" w:rsidRDefault="00384896" w:rsidP="002607B1">
            <w:pPr>
              <w:jc w:val="both"/>
              <w:rPr>
                <w:rFonts w:ascii="Times New Roman" w:hAnsi="Times New Roman" w:cs="Times New Roman"/>
                <w:sz w:val="22"/>
                <w:szCs w:val="22"/>
              </w:rPr>
            </w:pPr>
          </w:p>
        </w:tc>
        <w:tc>
          <w:tcPr>
            <w:tcW w:w="1101" w:type="dxa"/>
            <w:tcBorders>
              <w:top w:val="single" w:sz="4" w:space="0" w:color="auto"/>
              <w:left w:val="single" w:sz="4" w:space="0" w:color="auto"/>
              <w:bottom w:val="single" w:sz="4" w:space="0" w:color="auto"/>
              <w:right w:val="single" w:sz="4" w:space="0" w:color="auto"/>
            </w:tcBorders>
          </w:tcPr>
          <w:p w14:paraId="482223CD" w14:textId="77777777" w:rsidR="00384896" w:rsidRPr="004223B1" w:rsidRDefault="00384896" w:rsidP="002607B1">
            <w:pPr>
              <w:jc w:val="both"/>
              <w:rPr>
                <w:rFonts w:ascii="Times New Roman" w:hAnsi="Times New Roman" w:cs="Times New Roman"/>
                <w:sz w:val="22"/>
                <w:szCs w:val="22"/>
              </w:rPr>
            </w:pPr>
          </w:p>
        </w:tc>
      </w:tr>
    </w:tbl>
    <w:p w14:paraId="65C18DC9" w14:textId="77777777" w:rsidR="00384896" w:rsidRPr="004223B1" w:rsidRDefault="00384896" w:rsidP="00384896">
      <w:pPr>
        <w:jc w:val="both"/>
        <w:rPr>
          <w:sz w:val="22"/>
          <w:szCs w:val="22"/>
          <w:vertAlign w:val="superscript"/>
        </w:rPr>
      </w:pPr>
      <w:r w:rsidRPr="004223B1">
        <w:rPr>
          <w:sz w:val="22"/>
          <w:szCs w:val="22"/>
          <w:vertAlign w:val="superscript"/>
        </w:rPr>
        <w:t xml:space="preserve"> </w:t>
      </w:r>
    </w:p>
    <w:p w14:paraId="57EF937D" w14:textId="77777777" w:rsidR="00384896" w:rsidRPr="00D5779A" w:rsidRDefault="00384896" w:rsidP="00384896">
      <w:pPr>
        <w:pStyle w:val="Antrat3"/>
        <w:numPr>
          <w:ilvl w:val="0"/>
          <w:numId w:val="34"/>
        </w:numPr>
        <w:jc w:val="both"/>
        <w:rPr>
          <w:rFonts w:ascii="Times New Roman" w:hAnsi="Times New Roman" w:cs="Times New Roman"/>
          <w:color w:val="auto"/>
          <w:sz w:val="22"/>
          <w:szCs w:val="22"/>
          <w:lang w:val="lt-LT"/>
        </w:rPr>
      </w:pPr>
      <w:r w:rsidRPr="00D5779A">
        <w:rPr>
          <w:rFonts w:ascii="Times New Roman" w:hAnsi="Times New Roman" w:cs="Times New Roman"/>
          <w:color w:val="auto"/>
          <w:sz w:val="22"/>
          <w:szCs w:val="22"/>
          <w:lang w:val="lt-LT"/>
        </w:rPr>
        <w:t>Rangovas, pasirašydamas šį Aktą, patvirtina, kad Darbus atliko pagal Užsakovo Sutartyje pateiktas sąlygas ir reikalavimus bei teisės aktus, Darbai atlikti tinkamai ir kokybiškai.</w:t>
      </w:r>
    </w:p>
    <w:p w14:paraId="06548D6F" w14:textId="28151DAB" w:rsidR="00D5779A" w:rsidRDefault="00384896" w:rsidP="00384896">
      <w:pPr>
        <w:pStyle w:val="Sraopastraipa"/>
        <w:numPr>
          <w:ilvl w:val="0"/>
          <w:numId w:val="34"/>
        </w:numPr>
        <w:jc w:val="both"/>
        <w:rPr>
          <w:rFonts w:ascii="Times New Roman" w:hAnsi="Times New Roman"/>
          <w:sz w:val="22"/>
          <w:szCs w:val="22"/>
        </w:rPr>
      </w:pPr>
      <w:r w:rsidRPr="00D5779A">
        <w:rPr>
          <w:rFonts w:ascii="Times New Roman" w:hAnsi="Times New Roman"/>
          <w:sz w:val="22"/>
          <w:szCs w:val="22"/>
        </w:rPr>
        <w:t>Atsižvelgiant į tai, kad, kaip numatyta Sutartyje, sumontuota Įranga ir įrengta Jėgainė Užsakovui nėra perduodama ir lieka pas Rangovą, šiuo aktu Šalys patvirtina, kad šis Aktas pasirašomas išimtinai tik apmokėjimo tikslais ir tokio Akto pasirašymas nelaikomas galutiniu Įrangos /Jėgainės atitikimo Sutartyje ir teisės aktuose įtvirtintoms sąlygoms ir reikalavimams patikrinimu</w:t>
      </w:r>
      <w:r w:rsidR="007A45C2">
        <w:rPr>
          <w:rFonts w:ascii="Times New Roman" w:hAnsi="Times New Roman"/>
          <w:sz w:val="22"/>
          <w:szCs w:val="22"/>
        </w:rPr>
        <w:t>,</w:t>
      </w:r>
      <w:r w:rsidRPr="00D5779A">
        <w:rPr>
          <w:rFonts w:ascii="Times New Roman" w:hAnsi="Times New Roman"/>
          <w:sz w:val="22"/>
          <w:szCs w:val="22"/>
        </w:rPr>
        <w:t xml:space="preserve"> </w:t>
      </w:r>
      <w:r w:rsidR="007A45C2" w:rsidRPr="007A45C2">
        <w:rPr>
          <w:rFonts w:ascii="Times New Roman" w:hAnsi="Times New Roman"/>
          <w:sz w:val="22"/>
          <w:szCs w:val="22"/>
        </w:rPr>
        <w:t>todėl Užsakovas pasilieka teisę pareikšti Rangovui pretenzijas dėl Įrangos/Jėgainės ir vėlesniuose Darbų etapuose</w:t>
      </w:r>
      <w:r w:rsidRPr="004223B1">
        <w:rPr>
          <w:rFonts w:ascii="Times New Roman" w:hAnsi="Times New Roman"/>
          <w:color w:val="242424"/>
          <w:sz w:val="22"/>
          <w:szCs w:val="22"/>
        </w:rPr>
        <w:t xml:space="preserve">. </w:t>
      </w:r>
    </w:p>
    <w:p w14:paraId="3FAA99C4" w14:textId="75F6562A" w:rsidR="00384896" w:rsidRPr="004223B1" w:rsidRDefault="00384896" w:rsidP="00384896">
      <w:pPr>
        <w:pStyle w:val="Sraopastraipa"/>
        <w:numPr>
          <w:ilvl w:val="0"/>
          <w:numId w:val="34"/>
        </w:numPr>
        <w:jc w:val="both"/>
        <w:rPr>
          <w:rFonts w:ascii="Times New Roman" w:hAnsi="Times New Roman"/>
          <w:sz w:val="22"/>
          <w:szCs w:val="22"/>
        </w:rPr>
      </w:pPr>
      <w:r w:rsidRPr="004223B1">
        <w:rPr>
          <w:rFonts w:ascii="Times New Roman" w:hAnsi="Times New Roman"/>
          <w:color w:val="242424"/>
          <w:sz w:val="22"/>
          <w:szCs w:val="22"/>
        </w:rPr>
        <w:t>Šio akto patvirtinimas nepanaikina Užsakovo teisės remtis tokiais Darbų trūkumais, kurie gali būti nustatyti normaliai priimant Darbus pagal Sutartį.</w:t>
      </w:r>
    </w:p>
    <w:p w14:paraId="0ED9B82B" w14:textId="77777777" w:rsidR="00384896" w:rsidRPr="004223B1" w:rsidRDefault="00384896" w:rsidP="00384896">
      <w:pPr>
        <w:pStyle w:val="Antrat3"/>
        <w:ind w:left="720"/>
        <w:jc w:val="both"/>
        <w:rPr>
          <w:rFonts w:ascii="Times New Roman" w:hAnsi="Times New Roman" w:cs="Times New Roman"/>
          <w:color w:val="auto"/>
          <w:sz w:val="22"/>
          <w:szCs w:val="22"/>
          <w:lang w:val="lt-LT"/>
        </w:rPr>
      </w:pPr>
    </w:p>
    <w:p w14:paraId="74D9AA6F" w14:textId="77777777" w:rsidR="00384896" w:rsidRPr="004223B1" w:rsidRDefault="00384896" w:rsidP="00384896">
      <w:pPr>
        <w:jc w:val="both"/>
        <w:rPr>
          <w:sz w:val="22"/>
          <w:szCs w:val="22"/>
        </w:rPr>
      </w:pPr>
    </w:p>
    <w:p w14:paraId="5D6C5E9B" w14:textId="77777777" w:rsidR="00384896" w:rsidRPr="004223B1" w:rsidRDefault="00384896" w:rsidP="00384896">
      <w:pPr>
        <w:jc w:val="both"/>
        <w:rPr>
          <w:sz w:val="22"/>
          <w:szCs w:val="22"/>
        </w:rPr>
      </w:pPr>
    </w:p>
    <w:p w14:paraId="21764AEF" w14:textId="77777777" w:rsidR="00384896" w:rsidRPr="004223B1" w:rsidRDefault="00384896" w:rsidP="00384896">
      <w:pPr>
        <w:jc w:val="both"/>
        <w:rPr>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84896" w:rsidRPr="004223B1" w14:paraId="50D1C7CE" w14:textId="77777777" w:rsidTr="002607B1">
        <w:tc>
          <w:tcPr>
            <w:tcW w:w="4675" w:type="dxa"/>
          </w:tcPr>
          <w:p w14:paraId="52257882"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Darbus perduoda:</w:t>
            </w:r>
          </w:p>
          <w:p w14:paraId="028CEA39" w14:textId="77777777" w:rsidR="00384896" w:rsidRPr="004223B1" w:rsidRDefault="00384896" w:rsidP="002607B1">
            <w:pPr>
              <w:jc w:val="both"/>
              <w:rPr>
                <w:rFonts w:ascii="Times New Roman" w:hAnsi="Times New Roman" w:cs="Times New Roman"/>
                <w:sz w:val="22"/>
                <w:szCs w:val="22"/>
              </w:rPr>
            </w:pPr>
            <w:r w:rsidRPr="004223B1">
              <w:rPr>
                <w:rFonts w:ascii="Times New Roman" w:hAnsi="Times New Roman" w:cs="Times New Roman"/>
                <w:sz w:val="22"/>
                <w:szCs w:val="22"/>
              </w:rPr>
              <w:t>Rangovo vardu [pareigos, vardas, pavardė]</w:t>
            </w:r>
          </w:p>
          <w:p w14:paraId="73023BC2" w14:textId="77777777" w:rsidR="00384896" w:rsidRPr="004223B1" w:rsidRDefault="00384896" w:rsidP="002607B1">
            <w:pPr>
              <w:jc w:val="both"/>
              <w:rPr>
                <w:rFonts w:ascii="Times New Roman" w:hAnsi="Times New Roman" w:cs="Times New Roman"/>
                <w:sz w:val="22"/>
                <w:szCs w:val="22"/>
              </w:rPr>
            </w:pPr>
          </w:p>
          <w:p w14:paraId="37BB8461" w14:textId="77777777" w:rsidR="00384896" w:rsidRPr="004223B1" w:rsidRDefault="00384896" w:rsidP="002607B1">
            <w:pPr>
              <w:jc w:val="both"/>
              <w:rPr>
                <w:rFonts w:ascii="Times New Roman" w:hAnsi="Times New Roman" w:cs="Times New Roman"/>
                <w:sz w:val="22"/>
                <w:szCs w:val="22"/>
                <w:u w:val="single"/>
              </w:rPr>
            </w:pPr>
            <w:r w:rsidRPr="004223B1">
              <w:rPr>
                <w:rFonts w:ascii="Times New Roman" w:hAnsi="Times New Roman" w:cs="Times New Roman"/>
                <w:sz w:val="22"/>
                <w:szCs w:val="22"/>
                <w:u w:val="single"/>
              </w:rPr>
              <w:t>_____________________</w:t>
            </w:r>
          </w:p>
          <w:p w14:paraId="2FD2543B" w14:textId="77777777" w:rsidR="00384896" w:rsidRPr="004223B1" w:rsidRDefault="00384896" w:rsidP="002607B1">
            <w:pPr>
              <w:jc w:val="both"/>
              <w:rPr>
                <w:rFonts w:ascii="Times New Roman" w:hAnsi="Times New Roman" w:cs="Times New Roman"/>
                <w:sz w:val="22"/>
                <w:szCs w:val="22"/>
                <w:vertAlign w:val="superscript"/>
              </w:rPr>
            </w:pPr>
            <w:r w:rsidRPr="004223B1">
              <w:rPr>
                <w:rFonts w:ascii="Times New Roman" w:hAnsi="Times New Roman" w:cs="Times New Roman"/>
                <w:sz w:val="22"/>
                <w:szCs w:val="22"/>
                <w:vertAlign w:val="superscript"/>
              </w:rPr>
              <w:t>(parašas, data)</w:t>
            </w:r>
          </w:p>
          <w:p w14:paraId="32F630DA" w14:textId="77777777" w:rsidR="00384896" w:rsidRPr="004223B1" w:rsidRDefault="00384896" w:rsidP="002607B1">
            <w:pPr>
              <w:jc w:val="both"/>
              <w:rPr>
                <w:rFonts w:ascii="Times New Roman" w:hAnsi="Times New Roman" w:cs="Times New Roman"/>
                <w:sz w:val="22"/>
                <w:szCs w:val="22"/>
              </w:rPr>
            </w:pPr>
          </w:p>
          <w:p w14:paraId="29BCF7BC" w14:textId="77777777" w:rsidR="00384896" w:rsidRPr="004223B1" w:rsidRDefault="00384896" w:rsidP="002607B1">
            <w:pPr>
              <w:jc w:val="both"/>
              <w:rPr>
                <w:rFonts w:ascii="Times New Roman" w:hAnsi="Times New Roman" w:cs="Times New Roman"/>
                <w:sz w:val="22"/>
                <w:szCs w:val="22"/>
              </w:rPr>
            </w:pPr>
          </w:p>
        </w:tc>
        <w:tc>
          <w:tcPr>
            <w:tcW w:w="4675" w:type="dxa"/>
          </w:tcPr>
          <w:p w14:paraId="5178A749" w14:textId="77777777" w:rsidR="00384896" w:rsidRPr="004223B1" w:rsidRDefault="00384896" w:rsidP="002607B1">
            <w:pPr>
              <w:jc w:val="both"/>
              <w:rPr>
                <w:rFonts w:ascii="Times New Roman" w:hAnsi="Times New Roman" w:cs="Times New Roman"/>
                <w:b/>
                <w:bCs/>
                <w:sz w:val="22"/>
                <w:szCs w:val="22"/>
              </w:rPr>
            </w:pPr>
            <w:r w:rsidRPr="004223B1">
              <w:rPr>
                <w:rFonts w:ascii="Times New Roman" w:hAnsi="Times New Roman" w:cs="Times New Roman"/>
                <w:b/>
                <w:bCs/>
                <w:sz w:val="22"/>
                <w:szCs w:val="22"/>
              </w:rPr>
              <w:t>Darbus priima:</w:t>
            </w:r>
          </w:p>
          <w:p w14:paraId="1CB67A02" w14:textId="77777777" w:rsidR="00384896" w:rsidRPr="004223B1" w:rsidRDefault="00384896" w:rsidP="002607B1">
            <w:pPr>
              <w:jc w:val="both"/>
              <w:rPr>
                <w:rFonts w:ascii="Times New Roman" w:hAnsi="Times New Roman" w:cs="Times New Roman"/>
                <w:sz w:val="22"/>
                <w:szCs w:val="22"/>
              </w:rPr>
            </w:pPr>
            <w:r w:rsidRPr="004223B1">
              <w:rPr>
                <w:rFonts w:ascii="Times New Roman" w:hAnsi="Times New Roman" w:cs="Times New Roman"/>
                <w:sz w:val="22"/>
                <w:szCs w:val="22"/>
              </w:rPr>
              <w:t xml:space="preserve">Užsakovo vardu [pareigos,vardas, pavardė] </w:t>
            </w:r>
          </w:p>
          <w:p w14:paraId="1F735414" w14:textId="77777777" w:rsidR="00384896" w:rsidRPr="004223B1" w:rsidRDefault="00384896" w:rsidP="002607B1">
            <w:pPr>
              <w:jc w:val="both"/>
              <w:rPr>
                <w:rFonts w:ascii="Times New Roman" w:hAnsi="Times New Roman" w:cs="Times New Roman"/>
                <w:sz w:val="22"/>
                <w:szCs w:val="22"/>
              </w:rPr>
            </w:pPr>
          </w:p>
          <w:p w14:paraId="266D4355" w14:textId="77777777" w:rsidR="00384896" w:rsidRPr="004223B1" w:rsidRDefault="00384896" w:rsidP="002607B1">
            <w:pPr>
              <w:jc w:val="both"/>
              <w:rPr>
                <w:rFonts w:ascii="Times New Roman" w:hAnsi="Times New Roman" w:cs="Times New Roman"/>
                <w:sz w:val="22"/>
                <w:szCs w:val="22"/>
                <w:u w:val="single"/>
              </w:rPr>
            </w:pPr>
            <w:r w:rsidRPr="004223B1">
              <w:rPr>
                <w:rFonts w:ascii="Times New Roman" w:hAnsi="Times New Roman" w:cs="Times New Roman"/>
                <w:sz w:val="22"/>
                <w:szCs w:val="22"/>
                <w:u w:val="single"/>
              </w:rPr>
              <w:t>_____________________</w:t>
            </w:r>
          </w:p>
          <w:p w14:paraId="48BCD2F8" w14:textId="77777777" w:rsidR="00384896" w:rsidRPr="004223B1" w:rsidRDefault="00384896" w:rsidP="002607B1">
            <w:pPr>
              <w:jc w:val="both"/>
              <w:rPr>
                <w:rFonts w:ascii="Times New Roman" w:hAnsi="Times New Roman" w:cs="Times New Roman"/>
                <w:sz w:val="22"/>
                <w:szCs w:val="22"/>
                <w:vertAlign w:val="superscript"/>
              </w:rPr>
            </w:pPr>
            <w:r w:rsidRPr="004223B1">
              <w:rPr>
                <w:rFonts w:ascii="Times New Roman" w:hAnsi="Times New Roman" w:cs="Times New Roman"/>
                <w:sz w:val="22"/>
                <w:szCs w:val="22"/>
                <w:vertAlign w:val="superscript"/>
              </w:rPr>
              <w:t>(parašas, data)</w:t>
            </w:r>
          </w:p>
          <w:p w14:paraId="0EF64BB0" w14:textId="77777777" w:rsidR="00384896" w:rsidRPr="004223B1" w:rsidRDefault="00384896" w:rsidP="002607B1">
            <w:pPr>
              <w:jc w:val="both"/>
              <w:rPr>
                <w:rFonts w:ascii="Times New Roman" w:hAnsi="Times New Roman" w:cs="Times New Roman"/>
                <w:sz w:val="22"/>
                <w:szCs w:val="22"/>
              </w:rPr>
            </w:pPr>
          </w:p>
          <w:p w14:paraId="19C25F61" w14:textId="77777777" w:rsidR="00384896" w:rsidRPr="004223B1" w:rsidRDefault="00384896" w:rsidP="002607B1">
            <w:pPr>
              <w:jc w:val="both"/>
              <w:rPr>
                <w:rFonts w:ascii="Times New Roman" w:hAnsi="Times New Roman" w:cs="Times New Roman"/>
                <w:sz w:val="22"/>
                <w:szCs w:val="22"/>
              </w:rPr>
            </w:pPr>
          </w:p>
        </w:tc>
      </w:tr>
    </w:tbl>
    <w:p w14:paraId="434B6FF1" w14:textId="4D1FE750" w:rsidR="00141188" w:rsidRDefault="00141188" w:rsidP="004223B1">
      <w:pPr>
        <w:jc w:val="both"/>
        <w:rPr>
          <w:b/>
          <w:bCs/>
          <w:sz w:val="22"/>
          <w:szCs w:val="22"/>
        </w:rPr>
      </w:pPr>
    </w:p>
    <w:p w14:paraId="5BF9B8C2" w14:textId="1631DC5F" w:rsidR="007A45C2" w:rsidRDefault="007A45C2" w:rsidP="004223B1">
      <w:pPr>
        <w:jc w:val="both"/>
        <w:rPr>
          <w:b/>
          <w:bCs/>
          <w:sz w:val="22"/>
          <w:szCs w:val="22"/>
        </w:rPr>
      </w:pPr>
    </w:p>
    <w:p w14:paraId="11DFDF96" w14:textId="77777777" w:rsidR="007A45C2" w:rsidRPr="004223B1" w:rsidRDefault="007A45C2" w:rsidP="004223B1">
      <w:pPr>
        <w:jc w:val="both"/>
        <w:rPr>
          <w:b/>
          <w:bCs/>
          <w:sz w:val="22"/>
          <w:szCs w:val="22"/>
        </w:rPr>
      </w:pPr>
    </w:p>
    <w:p w14:paraId="2F5A7C48" w14:textId="37C608C6" w:rsidR="00A47280" w:rsidRPr="004223B1" w:rsidRDefault="00A47280" w:rsidP="00D5779A">
      <w:pPr>
        <w:jc w:val="center"/>
        <w:rPr>
          <w:b/>
          <w:bCs/>
          <w:sz w:val="22"/>
          <w:szCs w:val="22"/>
        </w:rPr>
      </w:pPr>
      <w:r w:rsidRPr="004223B1">
        <w:rPr>
          <w:b/>
          <w:bCs/>
          <w:sz w:val="22"/>
          <w:szCs w:val="22"/>
        </w:rPr>
        <w:t>4 priedas</w:t>
      </w:r>
    </w:p>
    <w:p w14:paraId="3D5EACD9" w14:textId="75697371" w:rsidR="00A47280" w:rsidRPr="004223B1" w:rsidRDefault="00A47280" w:rsidP="00D5779A">
      <w:pPr>
        <w:jc w:val="center"/>
        <w:rPr>
          <w:b/>
          <w:bCs/>
          <w:sz w:val="22"/>
          <w:szCs w:val="22"/>
        </w:rPr>
      </w:pPr>
      <w:r w:rsidRPr="004223B1">
        <w:rPr>
          <w:b/>
          <w:bCs/>
          <w:sz w:val="22"/>
          <w:szCs w:val="22"/>
        </w:rPr>
        <w:t>Baigiamojo Darbų perdavimo-priėmimo akto forma</w:t>
      </w:r>
    </w:p>
    <w:p w14:paraId="697EA937" w14:textId="77777777" w:rsidR="00141188" w:rsidRPr="004223B1" w:rsidRDefault="00141188" w:rsidP="004223B1">
      <w:pPr>
        <w:jc w:val="both"/>
        <w:rPr>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47280" w:rsidRPr="004223B1" w14:paraId="1F601FE8" w14:textId="77777777" w:rsidTr="00A764B6">
        <w:tc>
          <w:tcPr>
            <w:tcW w:w="4675" w:type="dxa"/>
          </w:tcPr>
          <w:p w14:paraId="2315980D" w14:textId="77777777" w:rsidR="00A47280" w:rsidRPr="004223B1" w:rsidRDefault="00A47280" w:rsidP="004223B1">
            <w:pPr>
              <w:jc w:val="both"/>
              <w:rPr>
                <w:rFonts w:ascii="Times New Roman" w:hAnsi="Times New Roman" w:cs="Times New Roman"/>
                <w:color w:val="000000" w:themeColor="text1"/>
                <w:sz w:val="22"/>
                <w:szCs w:val="22"/>
              </w:rPr>
            </w:pPr>
          </w:p>
        </w:tc>
        <w:tc>
          <w:tcPr>
            <w:tcW w:w="4675" w:type="dxa"/>
          </w:tcPr>
          <w:p w14:paraId="5A558F1D" w14:textId="5860D270" w:rsidR="00A47280" w:rsidRPr="004223B1" w:rsidRDefault="00A47280" w:rsidP="004223B1">
            <w:pPr>
              <w:jc w:val="both"/>
              <w:rPr>
                <w:rFonts w:ascii="Times New Roman" w:hAnsi="Times New Roman" w:cs="Times New Roman"/>
                <w:color w:val="000000" w:themeColor="text1"/>
                <w:sz w:val="22"/>
                <w:szCs w:val="22"/>
                <w:lang w:eastAsia="lt-LT"/>
              </w:rPr>
            </w:pPr>
          </w:p>
        </w:tc>
      </w:tr>
    </w:tbl>
    <w:p w14:paraId="45B4CEFD" w14:textId="77777777" w:rsidR="00A47280" w:rsidRPr="004223B1" w:rsidRDefault="00A47280" w:rsidP="004223B1">
      <w:pPr>
        <w:jc w:val="both"/>
        <w:rPr>
          <w:color w:val="000000" w:themeColor="text1"/>
          <w:sz w:val="22"/>
          <w:szCs w:val="22"/>
        </w:rPr>
      </w:pPr>
    </w:p>
    <w:p w14:paraId="4475933B" w14:textId="77777777" w:rsidR="00A47280" w:rsidRPr="004223B1" w:rsidRDefault="00A47280" w:rsidP="004223B1">
      <w:pPr>
        <w:jc w:val="both"/>
        <w:rPr>
          <w:color w:val="000000" w:themeColor="text1"/>
          <w:sz w:val="22"/>
          <w:szCs w:val="22"/>
        </w:rPr>
      </w:pPr>
    </w:p>
    <w:p w14:paraId="6D9E17AC" w14:textId="254AF5BD" w:rsidR="00A47280" w:rsidRPr="004223B1" w:rsidRDefault="00A47280" w:rsidP="00D5779A">
      <w:pPr>
        <w:jc w:val="center"/>
        <w:rPr>
          <w:b/>
          <w:bCs/>
          <w:color w:val="000000" w:themeColor="text1"/>
          <w:sz w:val="22"/>
          <w:szCs w:val="22"/>
        </w:rPr>
      </w:pPr>
      <w:r w:rsidRPr="004223B1">
        <w:rPr>
          <w:b/>
          <w:bCs/>
          <w:color w:val="000000" w:themeColor="text1"/>
          <w:sz w:val="22"/>
          <w:szCs w:val="22"/>
        </w:rPr>
        <w:t>BAIGIAMASIS ATLIKTŲ DARBŲ PERDAVIMO – PRIĖMIMO AKTAS</w:t>
      </w:r>
    </w:p>
    <w:p w14:paraId="64FF0822" w14:textId="77777777" w:rsidR="00A47280" w:rsidRPr="004223B1" w:rsidRDefault="00A47280" w:rsidP="00D5779A">
      <w:pPr>
        <w:jc w:val="center"/>
        <w:rPr>
          <w:rFonts w:eastAsia="MS Mincho"/>
          <w:color w:val="000000" w:themeColor="text1"/>
          <w:sz w:val="22"/>
          <w:szCs w:val="22"/>
        </w:rPr>
      </w:pPr>
      <w:r w:rsidRPr="004223B1">
        <w:rPr>
          <w:rFonts w:eastAsia="MS Mincho"/>
          <w:color w:val="000000" w:themeColor="text1"/>
          <w:sz w:val="22"/>
          <w:szCs w:val="22"/>
        </w:rPr>
        <w:t>[data], [vieta]</w:t>
      </w:r>
    </w:p>
    <w:p w14:paraId="26E7FADC" w14:textId="77777777" w:rsidR="00A47280" w:rsidRPr="004223B1" w:rsidRDefault="00A47280" w:rsidP="004223B1">
      <w:pPr>
        <w:jc w:val="both"/>
        <w:rPr>
          <w:color w:val="000000" w:themeColor="text1"/>
          <w:sz w:val="22"/>
          <w:szCs w:val="22"/>
        </w:rPr>
      </w:pPr>
    </w:p>
    <w:p w14:paraId="6AFEFC4D" w14:textId="1575E9AF" w:rsidR="009910AE" w:rsidRPr="004223B1" w:rsidRDefault="009910AE" w:rsidP="00D5779A">
      <w:pPr>
        <w:ind w:firstLine="360"/>
        <w:jc w:val="both"/>
        <w:rPr>
          <w:color w:val="000000" w:themeColor="text1"/>
          <w:sz w:val="22"/>
          <w:szCs w:val="22"/>
        </w:rPr>
      </w:pPr>
      <w:r w:rsidRPr="004223B1">
        <w:rPr>
          <w:color w:val="000000" w:themeColor="text1"/>
          <w:sz w:val="22"/>
          <w:szCs w:val="22"/>
        </w:rPr>
        <w:t xml:space="preserve">Vadovaudamiesi </w:t>
      </w:r>
      <w:r w:rsidR="00A47280" w:rsidRPr="004223B1">
        <w:rPr>
          <w:color w:val="000000" w:themeColor="text1"/>
          <w:sz w:val="22"/>
          <w:szCs w:val="22"/>
        </w:rPr>
        <w:t xml:space="preserve">[data] Projektavimo ir rangos sutarties Nr. [numeris] (toliau - Sutartis) nuostatomis, Užsakovas ir Rangovas pasirašo šį </w:t>
      </w:r>
      <w:r w:rsidRPr="004223B1">
        <w:rPr>
          <w:color w:val="000000" w:themeColor="text1"/>
          <w:sz w:val="22"/>
          <w:szCs w:val="22"/>
        </w:rPr>
        <w:t xml:space="preserve">IV etapo Atliktų darbų perdavimo-priėmimo aktą, kuris tuo pačiu metu yra ir Baigiamasis atliktų darbų perdavimo – priėmimo aktas (toliau – </w:t>
      </w:r>
      <w:r w:rsidRPr="004223B1">
        <w:rPr>
          <w:b/>
          <w:bCs/>
          <w:color w:val="000000" w:themeColor="text1"/>
          <w:sz w:val="22"/>
          <w:szCs w:val="22"/>
        </w:rPr>
        <w:t>Aktas</w:t>
      </w:r>
      <w:r w:rsidRPr="004223B1">
        <w:rPr>
          <w:color w:val="000000" w:themeColor="text1"/>
          <w:sz w:val="22"/>
          <w:szCs w:val="22"/>
        </w:rPr>
        <w:t>):</w:t>
      </w:r>
    </w:p>
    <w:p w14:paraId="5CB9B9AE" w14:textId="77777777" w:rsidR="009910AE" w:rsidRPr="004223B1" w:rsidRDefault="009910AE" w:rsidP="004223B1">
      <w:pPr>
        <w:jc w:val="both"/>
        <w:rPr>
          <w:color w:val="000000" w:themeColor="text1"/>
          <w:sz w:val="22"/>
          <w:szCs w:val="22"/>
        </w:rPr>
      </w:pPr>
    </w:p>
    <w:p w14:paraId="0DA71C67" w14:textId="059EB4A6" w:rsidR="00D5779A" w:rsidRDefault="009910AE" w:rsidP="004223B1">
      <w:pPr>
        <w:pStyle w:val="Sraopastraipa"/>
        <w:numPr>
          <w:ilvl w:val="0"/>
          <w:numId w:val="22"/>
        </w:numPr>
        <w:spacing w:after="0" w:line="276" w:lineRule="auto"/>
        <w:contextualSpacing w:val="0"/>
        <w:jc w:val="both"/>
        <w:rPr>
          <w:rFonts w:ascii="Times New Roman" w:hAnsi="Times New Roman"/>
          <w:color w:val="000000" w:themeColor="text1"/>
          <w:sz w:val="22"/>
          <w:szCs w:val="22"/>
        </w:rPr>
      </w:pPr>
      <w:r w:rsidRPr="004223B1">
        <w:rPr>
          <w:rFonts w:ascii="Times New Roman" w:hAnsi="Times New Roman"/>
          <w:color w:val="000000" w:themeColor="text1"/>
          <w:sz w:val="22"/>
          <w:szCs w:val="22"/>
        </w:rPr>
        <w:t xml:space="preserve">Šiuo Aktu Šalys patvirtina, kad yra baigtas Sutarties Specialiųjų sąlygų </w:t>
      </w:r>
      <w:r w:rsidR="00AB2926">
        <w:rPr>
          <w:rFonts w:ascii="Times New Roman" w:hAnsi="Times New Roman"/>
          <w:color w:val="000000" w:themeColor="text1"/>
          <w:sz w:val="22"/>
          <w:szCs w:val="22"/>
        </w:rPr>
        <w:fldChar w:fldCharType="begin"/>
      </w:r>
      <w:r w:rsidR="00AB2926">
        <w:rPr>
          <w:rFonts w:ascii="Times New Roman" w:hAnsi="Times New Roman"/>
          <w:color w:val="000000" w:themeColor="text1"/>
          <w:sz w:val="22"/>
          <w:szCs w:val="22"/>
        </w:rPr>
        <w:instrText xml:space="preserve"> REF _Ref126832654 \r \h </w:instrText>
      </w:r>
      <w:r w:rsidR="00AB2926">
        <w:rPr>
          <w:rFonts w:ascii="Times New Roman" w:hAnsi="Times New Roman"/>
          <w:color w:val="000000" w:themeColor="text1"/>
          <w:sz w:val="22"/>
          <w:szCs w:val="22"/>
        </w:rPr>
      </w:r>
      <w:r w:rsidR="00AB2926">
        <w:rPr>
          <w:rFonts w:ascii="Times New Roman" w:hAnsi="Times New Roman"/>
          <w:color w:val="000000" w:themeColor="text1"/>
          <w:sz w:val="22"/>
          <w:szCs w:val="22"/>
        </w:rPr>
        <w:fldChar w:fldCharType="separate"/>
      </w:r>
      <w:r w:rsidR="00AB2926">
        <w:rPr>
          <w:rFonts w:ascii="Times New Roman" w:hAnsi="Times New Roman"/>
          <w:color w:val="000000" w:themeColor="text1"/>
          <w:sz w:val="22"/>
          <w:szCs w:val="22"/>
        </w:rPr>
        <w:t>2</w:t>
      </w:r>
      <w:r w:rsidR="00AB2926">
        <w:rPr>
          <w:rFonts w:ascii="Times New Roman" w:hAnsi="Times New Roman"/>
          <w:color w:val="000000" w:themeColor="text1"/>
          <w:sz w:val="22"/>
          <w:szCs w:val="22"/>
        </w:rPr>
        <w:fldChar w:fldCharType="end"/>
      </w:r>
      <w:r w:rsidRPr="004223B1">
        <w:rPr>
          <w:rFonts w:ascii="Times New Roman" w:hAnsi="Times New Roman"/>
          <w:color w:val="000000" w:themeColor="text1"/>
          <w:sz w:val="22"/>
          <w:szCs w:val="22"/>
        </w:rPr>
        <w:t xml:space="preserve"> punkte numatytas IV Darbų atklikimo etapas – baigiamieji darbai (toliau – </w:t>
      </w:r>
      <w:r w:rsidRPr="004223B1">
        <w:rPr>
          <w:rFonts w:ascii="Times New Roman" w:hAnsi="Times New Roman"/>
          <w:b/>
          <w:bCs/>
          <w:color w:val="000000" w:themeColor="text1"/>
          <w:sz w:val="22"/>
          <w:szCs w:val="22"/>
        </w:rPr>
        <w:t>Darbai</w:t>
      </w:r>
      <w:r w:rsidRPr="004223B1">
        <w:rPr>
          <w:rFonts w:ascii="Times New Roman" w:hAnsi="Times New Roman"/>
          <w:color w:val="000000" w:themeColor="text1"/>
          <w:sz w:val="22"/>
          <w:szCs w:val="22"/>
        </w:rPr>
        <w:t>):</w:t>
      </w:r>
    </w:p>
    <w:p w14:paraId="55391BDF" w14:textId="7B40F775" w:rsidR="00D5779A" w:rsidRPr="00D5779A" w:rsidRDefault="00D5779A" w:rsidP="00D5779A">
      <w:pPr>
        <w:pStyle w:val="Sraopastraipa"/>
        <w:numPr>
          <w:ilvl w:val="0"/>
          <w:numId w:val="24"/>
        </w:numPr>
        <w:spacing w:line="276" w:lineRule="auto"/>
        <w:jc w:val="both"/>
        <w:rPr>
          <w:rFonts w:ascii="Times New Roman" w:hAnsi="Times New Roman"/>
          <w:color w:val="000000" w:themeColor="text1"/>
          <w:sz w:val="22"/>
          <w:szCs w:val="22"/>
        </w:rPr>
      </w:pPr>
      <w:r w:rsidRPr="00D5779A">
        <w:rPr>
          <w:rFonts w:ascii="Times New Roman" w:hAnsi="Times New Roman"/>
          <w:color w:val="000000" w:themeColor="text1"/>
          <w:sz w:val="22"/>
          <w:szCs w:val="22"/>
        </w:rPr>
        <w:t>Jėgainės prijungimas prie ESO tinklų, bandymų atlikimas, Valstybinės energetikos reguliavimo tarybos Objekto pažymos apie energetikos įrenginio techninę būklę gavimas.</w:t>
      </w:r>
    </w:p>
    <w:p w14:paraId="0AEF1654" w14:textId="5F0C1ABC" w:rsidR="00D5779A" w:rsidRPr="00D5779A" w:rsidRDefault="00D5779A" w:rsidP="00D5779A">
      <w:pPr>
        <w:pStyle w:val="Sraopastraipa"/>
        <w:numPr>
          <w:ilvl w:val="0"/>
          <w:numId w:val="24"/>
        </w:numPr>
        <w:spacing w:line="276" w:lineRule="auto"/>
        <w:jc w:val="both"/>
        <w:rPr>
          <w:rFonts w:ascii="Times New Roman" w:hAnsi="Times New Roman"/>
          <w:color w:val="000000" w:themeColor="text1"/>
          <w:sz w:val="22"/>
          <w:szCs w:val="22"/>
        </w:rPr>
      </w:pPr>
      <w:r w:rsidRPr="00D5779A">
        <w:rPr>
          <w:rFonts w:ascii="Times New Roman" w:hAnsi="Times New Roman"/>
          <w:color w:val="000000" w:themeColor="text1"/>
          <w:sz w:val="22"/>
          <w:szCs w:val="22"/>
        </w:rPr>
        <w:t>Atlikti visus Jėgainės bandymų ir derinimo darbus. Atlikti Jėgainės išpildomąją nuotrauką, saulės elektrinės ir jos priklausinių kadastrinius matavimus (jei objektas patenka į miesto ir rajono zonas, būtina kontrolinėje - geodezinėje nuotraukoje pažymėti ribą ir atskirti ilgius).</w:t>
      </w:r>
    </w:p>
    <w:p w14:paraId="11383F9A" w14:textId="2DA0B186" w:rsidR="00D5779A" w:rsidRPr="00D5779A" w:rsidRDefault="00D5779A" w:rsidP="00D5779A">
      <w:pPr>
        <w:pStyle w:val="Sraopastraipa"/>
        <w:numPr>
          <w:ilvl w:val="0"/>
          <w:numId w:val="24"/>
        </w:numPr>
        <w:spacing w:line="276" w:lineRule="auto"/>
        <w:jc w:val="both"/>
        <w:rPr>
          <w:rFonts w:ascii="Times New Roman" w:hAnsi="Times New Roman"/>
          <w:color w:val="000000" w:themeColor="text1"/>
          <w:sz w:val="22"/>
          <w:szCs w:val="22"/>
        </w:rPr>
      </w:pPr>
      <w:r w:rsidRPr="00D5779A">
        <w:rPr>
          <w:rFonts w:ascii="Times New Roman" w:hAnsi="Times New Roman"/>
          <w:color w:val="000000" w:themeColor="text1"/>
          <w:sz w:val="22"/>
          <w:szCs w:val="22"/>
        </w:rPr>
        <w:t>Gauti teisės aktuose reikalaujamas pažymas, atestatus ir leidimus iš atitinkamų institucijų (ESO, VERT, VTPSI ir kitos): įtraukiant, bet neapsiribojant – pasirašytą ESO bandymų protokolą, VERT energetikos įrenginių techninės būklės patikrinimo pažymą, VERT leidimą gamybai, VTPSI patvirtintą deklaraciją apie statybos užbaigimą.</w:t>
      </w:r>
    </w:p>
    <w:p w14:paraId="35ECBB6E" w14:textId="0E0A9677" w:rsidR="00D5779A" w:rsidRPr="00D5779A" w:rsidRDefault="00D5779A" w:rsidP="00D5779A">
      <w:pPr>
        <w:pStyle w:val="Sraopastraipa"/>
        <w:numPr>
          <w:ilvl w:val="0"/>
          <w:numId w:val="24"/>
        </w:numPr>
        <w:spacing w:line="276" w:lineRule="auto"/>
        <w:jc w:val="both"/>
        <w:rPr>
          <w:rFonts w:ascii="Times New Roman" w:hAnsi="Times New Roman"/>
          <w:color w:val="000000" w:themeColor="text1"/>
          <w:sz w:val="22"/>
          <w:szCs w:val="22"/>
        </w:rPr>
      </w:pPr>
      <w:r w:rsidRPr="00D5779A">
        <w:rPr>
          <w:rFonts w:ascii="Times New Roman" w:hAnsi="Times New Roman"/>
          <w:color w:val="000000" w:themeColor="text1"/>
          <w:sz w:val="22"/>
          <w:szCs w:val="22"/>
        </w:rPr>
        <w:t xml:space="preserve">Paruošti Jėgainės eksploatavimo instrukciją ir apmokyti Pirkėjo personalą saugiai eksploatuoti Jėgainę. </w:t>
      </w:r>
    </w:p>
    <w:p w14:paraId="55DF458C" w14:textId="6D113ECC" w:rsidR="00D5779A" w:rsidRPr="00D5779A" w:rsidRDefault="00D5779A" w:rsidP="00D5779A">
      <w:pPr>
        <w:pStyle w:val="Sraopastraipa"/>
        <w:numPr>
          <w:ilvl w:val="0"/>
          <w:numId w:val="24"/>
        </w:numPr>
        <w:spacing w:line="276" w:lineRule="auto"/>
        <w:jc w:val="both"/>
        <w:rPr>
          <w:rFonts w:ascii="Times New Roman" w:hAnsi="Times New Roman"/>
          <w:color w:val="000000" w:themeColor="text1"/>
          <w:sz w:val="22"/>
          <w:szCs w:val="22"/>
        </w:rPr>
      </w:pPr>
      <w:r w:rsidRPr="00D5779A">
        <w:rPr>
          <w:rFonts w:ascii="Times New Roman" w:hAnsi="Times New Roman"/>
          <w:color w:val="000000" w:themeColor="text1"/>
          <w:sz w:val="22"/>
          <w:szCs w:val="22"/>
        </w:rPr>
        <w:t>Darbų priėmimo-pridavimo aktu Jėgainę perduoti (priduoti) eksploatuoti Pirkėjui.</w:t>
      </w:r>
    </w:p>
    <w:p w14:paraId="56B8138D" w14:textId="3B958900" w:rsidR="009910AE" w:rsidRDefault="00D5779A" w:rsidP="00D5779A">
      <w:pPr>
        <w:pStyle w:val="Sraopastraipa"/>
        <w:numPr>
          <w:ilvl w:val="0"/>
          <w:numId w:val="24"/>
        </w:numPr>
        <w:spacing w:after="0" w:line="276" w:lineRule="auto"/>
        <w:contextualSpacing w:val="0"/>
        <w:jc w:val="both"/>
        <w:rPr>
          <w:rFonts w:ascii="Times New Roman" w:hAnsi="Times New Roman"/>
          <w:color w:val="000000" w:themeColor="text1"/>
          <w:sz w:val="22"/>
          <w:szCs w:val="22"/>
        </w:rPr>
      </w:pPr>
      <w:r w:rsidRPr="00D5779A">
        <w:rPr>
          <w:rFonts w:ascii="Times New Roman" w:hAnsi="Times New Roman"/>
          <w:color w:val="000000" w:themeColor="text1"/>
          <w:sz w:val="22"/>
          <w:szCs w:val="22"/>
        </w:rPr>
        <w:t>Atlikti visus kitus veiksmus, reikalingus tinkamam Darbų atlikimui vietoje.</w:t>
      </w:r>
    </w:p>
    <w:p w14:paraId="72B5904D" w14:textId="77777777" w:rsidR="00D5779A" w:rsidRDefault="00D5779A" w:rsidP="00D5779A">
      <w:pPr>
        <w:pStyle w:val="Sraopastraipa"/>
        <w:spacing w:after="0" w:line="276" w:lineRule="auto"/>
        <w:ind w:left="1152"/>
        <w:contextualSpacing w:val="0"/>
        <w:jc w:val="both"/>
        <w:rPr>
          <w:rFonts w:ascii="Times New Roman" w:hAnsi="Times New Roman"/>
          <w:color w:val="000000" w:themeColor="text1"/>
          <w:sz w:val="22"/>
          <w:szCs w:val="22"/>
        </w:rPr>
      </w:pPr>
    </w:p>
    <w:p w14:paraId="168BB41D" w14:textId="52112DB5" w:rsidR="00D5779A" w:rsidRPr="00D5779A" w:rsidRDefault="00D5779A" w:rsidP="00D5779A">
      <w:pPr>
        <w:pStyle w:val="Sraopastraipa"/>
        <w:numPr>
          <w:ilvl w:val="0"/>
          <w:numId w:val="22"/>
        </w:numPr>
        <w:spacing w:line="276" w:lineRule="auto"/>
        <w:jc w:val="both"/>
        <w:rPr>
          <w:rFonts w:ascii="Times New Roman" w:hAnsi="Times New Roman"/>
          <w:sz w:val="22"/>
          <w:szCs w:val="22"/>
        </w:rPr>
      </w:pPr>
      <w:r w:rsidRPr="00D5779A">
        <w:rPr>
          <w:rFonts w:ascii="Times New Roman" w:hAnsi="Times New Roman"/>
          <w:sz w:val="22"/>
          <w:szCs w:val="22"/>
        </w:rPr>
        <w:t>Atliktų darbų kaina:</w:t>
      </w:r>
    </w:p>
    <w:p w14:paraId="4CC7BDF9" w14:textId="77777777" w:rsidR="00D5779A" w:rsidRPr="004223B1" w:rsidRDefault="00D5779A" w:rsidP="00D5779A">
      <w:pPr>
        <w:pStyle w:val="Sraopastraipa"/>
        <w:spacing w:after="0" w:line="276" w:lineRule="auto"/>
        <w:ind w:left="360"/>
        <w:contextualSpacing w:val="0"/>
        <w:jc w:val="both"/>
        <w:rPr>
          <w:rFonts w:ascii="Times New Roman" w:hAnsi="Times New Roman"/>
          <w:color w:val="000000" w:themeColor="text1"/>
          <w:sz w:val="22"/>
          <w:szCs w:val="22"/>
        </w:rPr>
      </w:pPr>
    </w:p>
    <w:tbl>
      <w:tblPr>
        <w:tblStyle w:val="Lentelstinklelis"/>
        <w:tblW w:w="8346" w:type="dxa"/>
        <w:tblLook w:val="04A0" w:firstRow="1" w:lastRow="0" w:firstColumn="1" w:lastColumn="0" w:noHBand="0" w:noVBand="1"/>
      </w:tblPr>
      <w:tblGrid>
        <w:gridCol w:w="2069"/>
        <w:gridCol w:w="1536"/>
        <w:gridCol w:w="1467"/>
        <w:gridCol w:w="1637"/>
        <w:gridCol w:w="1637"/>
      </w:tblGrid>
      <w:tr w:rsidR="00613F31" w:rsidRPr="004223B1" w14:paraId="372F02A1" w14:textId="77777777" w:rsidTr="00A764B6">
        <w:trPr>
          <w:trHeight w:val="1073"/>
        </w:trPr>
        <w:tc>
          <w:tcPr>
            <w:tcW w:w="2069" w:type="dxa"/>
            <w:tcBorders>
              <w:top w:val="single" w:sz="4" w:space="0" w:color="auto"/>
              <w:left w:val="single" w:sz="4" w:space="0" w:color="auto"/>
              <w:bottom w:val="single" w:sz="4" w:space="0" w:color="auto"/>
              <w:right w:val="single" w:sz="4" w:space="0" w:color="auto"/>
            </w:tcBorders>
            <w:hideMark/>
          </w:tcPr>
          <w:p w14:paraId="460C7187" w14:textId="77777777" w:rsidR="00613F31" w:rsidRPr="004223B1" w:rsidRDefault="00613F31" w:rsidP="004223B1">
            <w:pPr>
              <w:spacing w:line="276" w:lineRule="auto"/>
              <w:jc w:val="both"/>
              <w:rPr>
                <w:rFonts w:ascii="Times New Roman" w:hAnsi="Times New Roman" w:cs="Times New Roman"/>
                <w:b/>
                <w:bCs/>
                <w:sz w:val="22"/>
                <w:szCs w:val="22"/>
              </w:rPr>
            </w:pPr>
            <w:r w:rsidRPr="004223B1">
              <w:rPr>
                <w:rFonts w:ascii="Times New Roman" w:hAnsi="Times New Roman" w:cs="Times New Roman"/>
                <w:b/>
                <w:bCs/>
                <w:sz w:val="22"/>
                <w:szCs w:val="22"/>
              </w:rPr>
              <w:t>Pavadinimas</w:t>
            </w:r>
          </w:p>
        </w:tc>
        <w:tc>
          <w:tcPr>
            <w:tcW w:w="1536" w:type="dxa"/>
            <w:tcBorders>
              <w:top w:val="single" w:sz="4" w:space="0" w:color="auto"/>
              <w:left w:val="single" w:sz="4" w:space="0" w:color="auto"/>
              <w:bottom w:val="single" w:sz="4" w:space="0" w:color="auto"/>
              <w:right w:val="single" w:sz="4" w:space="0" w:color="auto"/>
            </w:tcBorders>
            <w:hideMark/>
          </w:tcPr>
          <w:p w14:paraId="666C1E5C" w14:textId="77777777" w:rsidR="00613F31" w:rsidRPr="004223B1" w:rsidRDefault="00613F31" w:rsidP="004223B1">
            <w:pPr>
              <w:spacing w:line="276" w:lineRule="auto"/>
              <w:jc w:val="both"/>
              <w:rPr>
                <w:rFonts w:ascii="Times New Roman" w:hAnsi="Times New Roman" w:cs="Times New Roman"/>
                <w:b/>
                <w:bCs/>
                <w:sz w:val="22"/>
                <w:szCs w:val="22"/>
              </w:rPr>
            </w:pPr>
            <w:r w:rsidRPr="004223B1">
              <w:rPr>
                <w:rFonts w:ascii="Times New Roman" w:hAnsi="Times New Roman" w:cs="Times New Roman"/>
                <w:b/>
                <w:bCs/>
                <w:sz w:val="22"/>
                <w:szCs w:val="22"/>
              </w:rPr>
              <w:t>Sutartyje numatyta kaina, EUR be PVM</w:t>
            </w:r>
          </w:p>
        </w:tc>
        <w:tc>
          <w:tcPr>
            <w:tcW w:w="1467" w:type="dxa"/>
            <w:tcBorders>
              <w:top w:val="single" w:sz="4" w:space="0" w:color="auto"/>
              <w:left w:val="single" w:sz="4" w:space="0" w:color="auto"/>
              <w:right w:val="single" w:sz="4" w:space="0" w:color="auto"/>
            </w:tcBorders>
            <w:hideMark/>
          </w:tcPr>
          <w:p w14:paraId="086F9076" w14:textId="77777777" w:rsidR="00613F31" w:rsidRPr="004223B1" w:rsidRDefault="00613F31" w:rsidP="004223B1">
            <w:pPr>
              <w:spacing w:line="276" w:lineRule="auto"/>
              <w:jc w:val="both"/>
              <w:rPr>
                <w:rFonts w:ascii="Times New Roman" w:hAnsi="Times New Roman" w:cs="Times New Roman"/>
                <w:b/>
                <w:bCs/>
                <w:sz w:val="22"/>
                <w:szCs w:val="22"/>
              </w:rPr>
            </w:pPr>
            <w:r w:rsidRPr="004223B1">
              <w:rPr>
                <w:rFonts w:ascii="Times New Roman" w:hAnsi="Times New Roman" w:cs="Times New Roman"/>
                <w:b/>
                <w:bCs/>
                <w:sz w:val="22"/>
                <w:szCs w:val="22"/>
              </w:rPr>
              <w:t>Įvykdyta darbų, EUR be PVM</w:t>
            </w:r>
          </w:p>
        </w:tc>
        <w:tc>
          <w:tcPr>
            <w:tcW w:w="1637" w:type="dxa"/>
            <w:tcBorders>
              <w:top w:val="single" w:sz="4" w:space="0" w:color="auto"/>
              <w:left w:val="single" w:sz="4" w:space="0" w:color="auto"/>
              <w:bottom w:val="single" w:sz="4" w:space="0" w:color="auto"/>
              <w:right w:val="single" w:sz="4" w:space="0" w:color="auto"/>
            </w:tcBorders>
            <w:hideMark/>
          </w:tcPr>
          <w:p w14:paraId="3B05BB7C" w14:textId="77777777" w:rsidR="00613F31" w:rsidRPr="004223B1" w:rsidRDefault="00613F31" w:rsidP="004223B1">
            <w:pPr>
              <w:spacing w:line="276" w:lineRule="auto"/>
              <w:jc w:val="both"/>
              <w:rPr>
                <w:rFonts w:ascii="Times New Roman" w:hAnsi="Times New Roman" w:cs="Times New Roman"/>
                <w:b/>
                <w:bCs/>
                <w:sz w:val="22"/>
                <w:szCs w:val="22"/>
                <w:vertAlign w:val="superscript"/>
              </w:rPr>
            </w:pPr>
            <w:r w:rsidRPr="004223B1">
              <w:rPr>
                <w:rFonts w:ascii="Times New Roman" w:hAnsi="Times New Roman" w:cs="Times New Roman"/>
                <w:b/>
                <w:bCs/>
                <w:sz w:val="22"/>
                <w:szCs w:val="22"/>
              </w:rPr>
              <w:t>Suma apmokėjimui, be PVM</w:t>
            </w:r>
          </w:p>
        </w:tc>
        <w:tc>
          <w:tcPr>
            <w:tcW w:w="1637" w:type="dxa"/>
            <w:tcBorders>
              <w:top w:val="single" w:sz="4" w:space="0" w:color="auto"/>
              <w:left w:val="single" w:sz="4" w:space="0" w:color="auto"/>
              <w:right w:val="single" w:sz="4" w:space="0" w:color="auto"/>
            </w:tcBorders>
          </w:tcPr>
          <w:p w14:paraId="65F65BDC" w14:textId="77777777" w:rsidR="00613F31" w:rsidRPr="004223B1" w:rsidRDefault="00613F31" w:rsidP="004223B1">
            <w:pPr>
              <w:spacing w:line="276" w:lineRule="auto"/>
              <w:jc w:val="both"/>
              <w:rPr>
                <w:rFonts w:ascii="Times New Roman" w:hAnsi="Times New Roman" w:cs="Times New Roman"/>
                <w:b/>
                <w:bCs/>
                <w:sz w:val="22"/>
                <w:szCs w:val="22"/>
              </w:rPr>
            </w:pPr>
            <w:r w:rsidRPr="004223B1">
              <w:rPr>
                <w:rFonts w:ascii="Times New Roman" w:hAnsi="Times New Roman" w:cs="Times New Roman"/>
                <w:b/>
                <w:bCs/>
                <w:sz w:val="22"/>
                <w:szCs w:val="22"/>
              </w:rPr>
              <w:t>Suma apmokėjimui, su PVM</w:t>
            </w:r>
          </w:p>
        </w:tc>
      </w:tr>
      <w:tr w:rsidR="00613F31" w:rsidRPr="004223B1" w14:paraId="7C57DB75" w14:textId="77777777" w:rsidTr="00A764B6">
        <w:trPr>
          <w:trHeight w:val="333"/>
        </w:trPr>
        <w:tc>
          <w:tcPr>
            <w:tcW w:w="2069" w:type="dxa"/>
            <w:tcBorders>
              <w:top w:val="single" w:sz="4" w:space="0" w:color="auto"/>
              <w:left w:val="single" w:sz="4" w:space="0" w:color="auto"/>
              <w:bottom w:val="single" w:sz="4" w:space="0" w:color="auto"/>
              <w:right w:val="single" w:sz="4" w:space="0" w:color="auto"/>
            </w:tcBorders>
            <w:hideMark/>
          </w:tcPr>
          <w:p w14:paraId="2184B00F" w14:textId="77777777" w:rsidR="00613F31" w:rsidRPr="004223B1" w:rsidRDefault="00613F31" w:rsidP="004223B1">
            <w:pPr>
              <w:spacing w:line="276" w:lineRule="auto"/>
              <w:jc w:val="both"/>
              <w:rPr>
                <w:rFonts w:ascii="Times New Roman" w:hAnsi="Times New Roman" w:cs="Times New Roman"/>
                <w:sz w:val="22"/>
                <w:szCs w:val="22"/>
              </w:rPr>
            </w:pPr>
            <w:r w:rsidRPr="004223B1">
              <w:rPr>
                <w:rFonts w:ascii="Times New Roman" w:hAnsi="Times New Roman" w:cs="Times New Roman"/>
                <w:sz w:val="22"/>
                <w:szCs w:val="22"/>
              </w:rPr>
              <w:t>IV etapas – Baigiamieji darbai</w:t>
            </w:r>
          </w:p>
        </w:tc>
        <w:tc>
          <w:tcPr>
            <w:tcW w:w="1536" w:type="dxa"/>
            <w:tcBorders>
              <w:top w:val="single" w:sz="4" w:space="0" w:color="auto"/>
              <w:left w:val="single" w:sz="4" w:space="0" w:color="auto"/>
              <w:bottom w:val="single" w:sz="4" w:space="0" w:color="auto"/>
              <w:right w:val="single" w:sz="4" w:space="0" w:color="auto"/>
            </w:tcBorders>
          </w:tcPr>
          <w:p w14:paraId="7A62F38E" w14:textId="45657579" w:rsidR="00613F31" w:rsidRPr="004223B1" w:rsidRDefault="00613F31" w:rsidP="004223B1">
            <w:pPr>
              <w:spacing w:line="276" w:lineRule="auto"/>
              <w:jc w:val="both"/>
              <w:rPr>
                <w:rFonts w:ascii="Times New Roman" w:hAnsi="Times New Roman" w:cs="Times New Roman"/>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FE485AE" w14:textId="7E170529" w:rsidR="00613F31" w:rsidRPr="004223B1" w:rsidRDefault="00613F31" w:rsidP="004223B1">
            <w:pPr>
              <w:spacing w:line="276" w:lineRule="auto"/>
              <w:jc w:val="both"/>
              <w:rPr>
                <w:rFonts w:ascii="Times New Roman" w:hAnsi="Times New Roman" w:cs="Times New Roman"/>
                <w:sz w:val="22"/>
                <w:szCs w:val="22"/>
              </w:rPr>
            </w:pPr>
          </w:p>
        </w:tc>
        <w:tc>
          <w:tcPr>
            <w:tcW w:w="1637" w:type="dxa"/>
            <w:tcBorders>
              <w:top w:val="single" w:sz="4" w:space="0" w:color="auto"/>
              <w:left w:val="single" w:sz="4" w:space="0" w:color="auto"/>
              <w:bottom w:val="single" w:sz="4" w:space="0" w:color="auto"/>
              <w:right w:val="single" w:sz="4" w:space="0" w:color="auto"/>
            </w:tcBorders>
          </w:tcPr>
          <w:p w14:paraId="7CE95F3D" w14:textId="1CA1967D" w:rsidR="00613F31" w:rsidRPr="004223B1" w:rsidRDefault="00613F31" w:rsidP="004223B1">
            <w:pPr>
              <w:spacing w:line="276" w:lineRule="auto"/>
              <w:jc w:val="both"/>
              <w:rPr>
                <w:rFonts w:ascii="Times New Roman" w:hAnsi="Times New Roman" w:cs="Times New Roman"/>
                <w:sz w:val="22"/>
                <w:szCs w:val="22"/>
              </w:rPr>
            </w:pPr>
          </w:p>
        </w:tc>
        <w:tc>
          <w:tcPr>
            <w:tcW w:w="1637" w:type="dxa"/>
            <w:tcBorders>
              <w:top w:val="single" w:sz="4" w:space="0" w:color="auto"/>
              <w:left w:val="single" w:sz="4" w:space="0" w:color="auto"/>
              <w:bottom w:val="single" w:sz="4" w:space="0" w:color="auto"/>
              <w:right w:val="single" w:sz="4" w:space="0" w:color="auto"/>
            </w:tcBorders>
          </w:tcPr>
          <w:p w14:paraId="1FF7B141" w14:textId="30287F1F" w:rsidR="00613F31" w:rsidRPr="004223B1" w:rsidRDefault="00613F31" w:rsidP="004223B1">
            <w:pPr>
              <w:spacing w:line="276" w:lineRule="auto"/>
              <w:jc w:val="both"/>
              <w:rPr>
                <w:rFonts w:ascii="Times New Roman" w:hAnsi="Times New Roman" w:cs="Times New Roman"/>
                <w:sz w:val="22"/>
                <w:szCs w:val="22"/>
              </w:rPr>
            </w:pPr>
          </w:p>
        </w:tc>
      </w:tr>
    </w:tbl>
    <w:p w14:paraId="417CE032" w14:textId="77777777" w:rsidR="009910AE" w:rsidRPr="004223B1" w:rsidRDefault="009910AE" w:rsidP="004223B1">
      <w:pPr>
        <w:pStyle w:val="Sraopastraipa"/>
        <w:spacing w:after="0" w:line="276" w:lineRule="auto"/>
        <w:ind w:left="360"/>
        <w:contextualSpacing w:val="0"/>
        <w:jc w:val="both"/>
        <w:rPr>
          <w:rFonts w:ascii="Times New Roman" w:hAnsi="Times New Roman"/>
          <w:color w:val="000000" w:themeColor="text1"/>
          <w:sz w:val="22"/>
          <w:szCs w:val="22"/>
        </w:rPr>
      </w:pPr>
    </w:p>
    <w:p w14:paraId="3F6BFF75" w14:textId="259AEED6" w:rsidR="009910AE" w:rsidRPr="004223B1" w:rsidRDefault="009910AE" w:rsidP="004223B1">
      <w:pPr>
        <w:pStyle w:val="Sraopastraipa"/>
        <w:numPr>
          <w:ilvl w:val="0"/>
          <w:numId w:val="22"/>
        </w:numPr>
        <w:spacing w:after="0" w:line="276" w:lineRule="auto"/>
        <w:contextualSpacing w:val="0"/>
        <w:jc w:val="both"/>
        <w:rPr>
          <w:rFonts w:ascii="Times New Roman" w:hAnsi="Times New Roman"/>
          <w:color w:val="000000" w:themeColor="text1"/>
          <w:sz w:val="22"/>
          <w:szCs w:val="22"/>
        </w:rPr>
      </w:pPr>
      <w:r w:rsidRPr="004223B1">
        <w:rPr>
          <w:rFonts w:ascii="Times New Roman" w:hAnsi="Times New Roman"/>
          <w:color w:val="000000" w:themeColor="text1"/>
          <w:sz w:val="22"/>
          <w:szCs w:val="22"/>
        </w:rPr>
        <w:t xml:space="preserve">Šiuo Aktu Užsakovas informuojamas, kad vykdant Sutartį buvo pilnai įrengta ir priduota Užsakovui </w:t>
      </w:r>
      <w:r w:rsidR="00613F31" w:rsidRPr="004223B1">
        <w:rPr>
          <w:rFonts w:ascii="Times New Roman" w:hAnsi="Times New Roman"/>
          <w:color w:val="000000" w:themeColor="text1"/>
          <w:sz w:val="22"/>
          <w:szCs w:val="22"/>
        </w:rPr>
        <w:t>[</w:t>
      </w:r>
      <w:r w:rsidR="00613F31" w:rsidRPr="00D5779A">
        <w:rPr>
          <w:rFonts w:ascii="Times New Roman" w:hAnsi="Times New Roman"/>
          <w:color w:val="FF0000"/>
          <w:sz w:val="22"/>
          <w:szCs w:val="22"/>
        </w:rPr>
        <w:t>įrašyti</w:t>
      </w:r>
      <w:r w:rsidR="00613F31" w:rsidRPr="004223B1">
        <w:rPr>
          <w:rFonts w:ascii="Times New Roman" w:hAnsi="Times New Roman"/>
          <w:color w:val="000000" w:themeColor="text1"/>
          <w:sz w:val="22"/>
          <w:szCs w:val="22"/>
        </w:rPr>
        <w:t xml:space="preserve">] </w:t>
      </w:r>
      <w:r w:rsidRPr="004223B1">
        <w:rPr>
          <w:rFonts w:ascii="Times New Roman" w:hAnsi="Times New Roman"/>
          <w:color w:val="000000" w:themeColor="text1"/>
          <w:sz w:val="22"/>
          <w:szCs w:val="22"/>
        </w:rPr>
        <w:t>saulės jėgainė pagal Sutarties reikalavimus.</w:t>
      </w:r>
    </w:p>
    <w:p w14:paraId="4531F19A" w14:textId="7ACBA340" w:rsidR="009910AE" w:rsidRPr="004223B1" w:rsidRDefault="009910AE" w:rsidP="004223B1">
      <w:pPr>
        <w:pStyle w:val="Sraopastraipa"/>
        <w:numPr>
          <w:ilvl w:val="0"/>
          <w:numId w:val="22"/>
        </w:numPr>
        <w:spacing w:after="0" w:line="276" w:lineRule="auto"/>
        <w:contextualSpacing w:val="0"/>
        <w:jc w:val="both"/>
        <w:rPr>
          <w:rFonts w:ascii="Times New Roman" w:hAnsi="Times New Roman"/>
          <w:color w:val="000000" w:themeColor="text1"/>
          <w:sz w:val="22"/>
          <w:szCs w:val="22"/>
        </w:rPr>
      </w:pPr>
      <w:r w:rsidRPr="004223B1">
        <w:rPr>
          <w:rFonts w:ascii="Times New Roman" w:hAnsi="Times New Roman"/>
          <w:color w:val="000000" w:themeColor="text1"/>
          <w:sz w:val="22"/>
          <w:szCs w:val="22"/>
        </w:rPr>
        <w:t xml:space="preserve">Rangovas perduoda, o Užsakovas priima </w:t>
      </w:r>
      <w:r w:rsidR="00613F31" w:rsidRPr="004223B1">
        <w:rPr>
          <w:rFonts w:ascii="Times New Roman" w:hAnsi="Times New Roman"/>
          <w:color w:val="000000" w:themeColor="text1"/>
          <w:sz w:val="22"/>
          <w:szCs w:val="22"/>
        </w:rPr>
        <w:t>[</w:t>
      </w:r>
      <w:r w:rsidR="00613F31" w:rsidRPr="00D5779A">
        <w:rPr>
          <w:rFonts w:ascii="Times New Roman" w:hAnsi="Times New Roman"/>
          <w:color w:val="FF0000"/>
          <w:sz w:val="22"/>
          <w:szCs w:val="22"/>
        </w:rPr>
        <w:t>įrašyti</w:t>
      </w:r>
      <w:r w:rsidR="00613F31" w:rsidRPr="004223B1">
        <w:rPr>
          <w:rFonts w:ascii="Times New Roman" w:hAnsi="Times New Roman"/>
          <w:color w:val="000000" w:themeColor="text1"/>
          <w:sz w:val="22"/>
          <w:szCs w:val="22"/>
        </w:rPr>
        <w:t>]</w:t>
      </w:r>
      <w:r w:rsidRPr="004223B1">
        <w:rPr>
          <w:rFonts w:ascii="Times New Roman" w:hAnsi="Times New Roman"/>
          <w:color w:val="000000" w:themeColor="text1"/>
          <w:sz w:val="22"/>
          <w:szCs w:val="22"/>
        </w:rPr>
        <w:t xml:space="preserve"> jėgainės pagal Sutartį atliktų darbų rezultatą ir su juo susijusią dokumentaciją, t.y. </w:t>
      </w:r>
    </w:p>
    <w:p w14:paraId="7B865EF6" w14:textId="77777777" w:rsidR="00A47280" w:rsidRPr="004223B1" w:rsidRDefault="00A47280" w:rsidP="004223B1">
      <w:pPr>
        <w:pStyle w:val="Sraopastraipa"/>
        <w:numPr>
          <w:ilvl w:val="1"/>
          <w:numId w:val="22"/>
        </w:numPr>
        <w:jc w:val="both"/>
        <w:rPr>
          <w:rFonts w:ascii="Times New Roman" w:hAnsi="Times New Roman"/>
          <w:sz w:val="22"/>
          <w:szCs w:val="22"/>
        </w:rPr>
      </w:pPr>
      <w:r w:rsidRPr="004223B1">
        <w:rPr>
          <w:rFonts w:ascii="Times New Roman" w:hAnsi="Times New Roman"/>
          <w:sz w:val="22"/>
          <w:szCs w:val="22"/>
        </w:rPr>
        <w:t>Įranga:</w:t>
      </w:r>
    </w:p>
    <w:tbl>
      <w:tblPr>
        <w:tblStyle w:val="Lentelstinklelis"/>
        <w:tblW w:w="0" w:type="auto"/>
        <w:tblInd w:w="137" w:type="dxa"/>
        <w:tblLook w:val="04A0" w:firstRow="1" w:lastRow="0" w:firstColumn="1" w:lastColumn="0" w:noHBand="0" w:noVBand="1"/>
      </w:tblPr>
      <w:tblGrid>
        <w:gridCol w:w="2268"/>
        <w:gridCol w:w="4820"/>
        <w:gridCol w:w="1984"/>
      </w:tblGrid>
      <w:tr w:rsidR="00A47280" w:rsidRPr="004223B1" w14:paraId="4DC5FEA9" w14:textId="77777777" w:rsidTr="00105117">
        <w:tc>
          <w:tcPr>
            <w:tcW w:w="2268" w:type="dxa"/>
          </w:tcPr>
          <w:p w14:paraId="6CF5F495" w14:textId="77777777" w:rsidR="00A47280" w:rsidRPr="004223B1" w:rsidRDefault="00A47280" w:rsidP="00951EE5">
            <w:pPr>
              <w:jc w:val="center"/>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Įranga</w:t>
            </w:r>
          </w:p>
        </w:tc>
        <w:tc>
          <w:tcPr>
            <w:tcW w:w="4820" w:type="dxa"/>
          </w:tcPr>
          <w:p w14:paraId="32B4E3A7" w14:textId="77777777" w:rsidR="00A47280" w:rsidRPr="004223B1" w:rsidRDefault="00A47280" w:rsidP="00951EE5">
            <w:pPr>
              <w:jc w:val="center"/>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Pavadinimas</w:t>
            </w:r>
          </w:p>
        </w:tc>
        <w:tc>
          <w:tcPr>
            <w:tcW w:w="1984" w:type="dxa"/>
          </w:tcPr>
          <w:p w14:paraId="608E4A51" w14:textId="189CD3C3" w:rsidR="00A47280" w:rsidRPr="004223B1" w:rsidRDefault="00A47280" w:rsidP="00951EE5">
            <w:pPr>
              <w:jc w:val="center"/>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Kiekis</w:t>
            </w:r>
            <w:r w:rsidR="00D5779A">
              <w:rPr>
                <w:rFonts w:ascii="Times New Roman" w:hAnsi="Times New Roman" w:cs="Times New Roman"/>
                <w:b/>
                <w:bCs/>
                <w:color w:val="000000" w:themeColor="text1"/>
                <w:sz w:val="22"/>
                <w:szCs w:val="22"/>
              </w:rPr>
              <w:t>, vnt.</w:t>
            </w:r>
          </w:p>
        </w:tc>
      </w:tr>
      <w:tr w:rsidR="00A47280" w:rsidRPr="004223B1" w14:paraId="7F7470D2" w14:textId="77777777" w:rsidTr="00105117">
        <w:tc>
          <w:tcPr>
            <w:tcW w:w="2268" w:type="dxa"/>
          </w:tcPr>
          <w:p w14:paraId="3FC76F30"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Moduliai</w:t>
            </w:r>
          </w:p>
        </w:tc>
        <w:tc>
          <w:tcPr>
            <w:tcW w:w="4820" w:type="dxa"/>
          </w:tcPr>
          <w:p w14:paraId="61015D73"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0C6AFCE4"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74D4155E" w14:textId="77777777" w:rsidTr="00105117">
        <w:tc>
          <w:tcPr>
            <w:tcW w:w="2268" w:type="dxa"/>
          </w:tcPr>
          <w:p w14:paraId="311918C2"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Moduliai</w:t>
            </w:r>
          </w:p>
        </w:tc>
        <w:tc>
          <w:tcPr>
            <w:tcW w:w="4820" w:type="dxa"/>
          </w:tcPr>
          <w:p w14:paraId="2AD796AE"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2BBC60A3"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56451BFA" w14:textId="77777777" w:rsidTr="00105117">
        <w:tc>
          <w:tcPr>
            <w:tcW w:w="2268" w:type="dxa"/>
          </w:tcPr>
          <w:p w14:paraId="0744B448"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Inverteriai</w:t>
            </w:r>
          </w:p>
        </w:tc>
        <w:tc>
          <w:tcPr>
            <w:tcW w:w="4820" w:type="dxa"/>
          </w:tcPr>
          <w:p w14:paraId="71C4EED1"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2B0ABEC3"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3C107AFD" w14:textId="77777777" w:rsidTr="00105117">
        <w:tc>
          <w:tcPr>
            <w:tcW w:w="2268" w:type="dxa"/>
          </w:tcPr>
          <w:p w14:paraId="344F1732"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Optimizatoriai</w:t>
            </w:r>
          </w:p>
        </w:tc>
        <w:tc>
          <w:tcPr>
            <w:tcW w:w="4820" w:type="dxa"/>
          </w:tcPr>
          <w:p w14:paraId="593996AE"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11566FEC"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52C798F5" w14:textId="77777777" w:rsidTr="00105117">
        <w:tc>
          <w:tcPr>
            <w:tcW w:w="2268" w:type="dxa"/>
          </w:tcPr>
          <w:p w14:paraId="5F4B15F9"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 xml:space="preserve">Konstrukcijos </w:t>
            </w:r>
          </w:p>
        </w:tc>
        <w:tc>
          <w:tcPr>
            <w:tcW w:w="4820" w:type="dxa"/>
          </w:tcPr>
          <w:p w14:paraId="5E96D808"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5BEA9E4B"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57FE3CED" w14:textId="77777777" w:rsidTr="00105117">
        <w:tc>
          <w:tcPr>
            <w:tcW w:w="2268" w:type="dxa"/>
          </w:tcPr>
          <w:p w14:paraId="4E43D68E"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Apsaugos sistema</w:t>
            </w:r>
          </w:p>
        </w:tc>
        <w:tc>
          <w:tcPr>
            <w:tcW w:w="4820" w:type="dxa"/>
          </w:tcPr>
          <w:p w14:paraId="1B8AE07A"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39D26876"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5CAEEC0D" w14:textId="77777777" w:rsidTr="00105117">
        <w:tc>
          <w:tcPr>
            <w:tcW w:w="2268" w:type="dxa"/>
          </w:tcPr>
          <w:p w14:paraId="4F742391" w14:textId="77777777" w:rsidR="00A47280" w:rsidRPr="004223B1" w:rsidRDefault="00A47280" w:rsidP="004223B1">
            <w:pPr>
              <w:jc w:val="both"/>
              <w:rPr>
                <w:rFonts w:ascii="Times New Roman" w:hAnsi="Times New Roman" w:cs="Times New Roman"/>
                <w:color w:val="000000" w:themeColor="text1"/>
                <w:sz w:val="22"/>
                <w:szCs w:val="22"/>
              </w:rPr>
            </w:pPr>
          </w:p>
        </w:tc>
        <w:tc>
          <w:tcPr>
            <w:tcW w:w="4820" w:type="dxa"/>
          </w:tcPr>
          <w:p w14:paraId="358558DA"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57AE819B" w14:textId="77777777" w:rsidR="00A47280" w:rsidRPr="004223B1" w:rsidRDefault="00A47280" w:rsidP="004223B1">
            <w:pPr>
              <w:jc w:val="both"/>
              <w:rPr>
                <w:rFonts w:ascii="Times New Roman" w:hAnsi="Times New Roman" w:cs="Times New Roman"/>
                <w:color w:val="000000" w:themeColor="text1"/>
                <w:sz w:val="22"/>
                <w:szCs w:val="22"/>
              </w:rPr>
            </w:pPr>
          </w:p>
        </w:tc>
      </w:tr>
      <w:tr w:rsidR="00A47280" w:rsidRPr="004223B1" w14:paraId="333443A1" w14:textId="77777777" w:rsidTr="00105117">
        <w:tc>
          <w:tcPr>
            <w:tcW w:w="2268" w:type="dxa"/>
          </w:tcPr>
          <w:p w14:paraId="3DA29945" w14:textId="77777777" w:rsidR="00A47280" w:rsidRPr="004223B1" w:rsidRDefault="00A47280" w:rsidP="004223B1">
            <w:pPr>
              <w:jc w:val="both"/>
              <w:rPr>
                <w:rFonts w:ascii="Times New Roman" w:hAnsi="Times New Roman" w:cs="Times New Roman"/>
                <w:color w:val="000000" w:themeColor="text1"/>
                <w:sz w:val="22"/>
                <w:szCs w:val="22"/>
              </w:rPr>
            </w:pPr>
          </w:p>
        </w:tc>
        <w:tc>
          <w:tcPr>
            <w:tcW w:w="4820" w:type="dxa"/>
          </w:tcPr>
          <w:p w14:paraId="21DED126" w14:textId="77777777" w:rsidR="00A47280" w:rsidRPr="004223B1" w:rsidRDefault="00A47280" w:rsidP="004223B1">
            <w:pPr>
              <w:jc w:val="both"/>
              <w:rPr>
                <w:rFonts w:ascii="Times New Roman" w:hAnsi="Times New Roman" w:cs="Times New Roman"/>
                <w:color w:val="000000" w:themeColor="text1"/>
                <w:sz w:val="22"/>
                <w:szCs w:val="22"/>
              </w:rPr>
            </w:pPr>
          </w:p>
        </w:tc>
        <w:tc>
          <w:tcPr>
            <w:tcW w:w="1984" w:type="dxa"/>
            <w:vAlign w:val="center"/>
          </w:tcPr>
          <w:p w14:paraId="7C0A538D" w14:textId="77777777" w:rsidR="00A47280" w:rsidRPr="004223B1" w:rsidRDefault="00A47280" w:rsidP="004223B1">
            <w:pPr>
              <w:jc w:val="both"/>
              <w:rPr>
                <w:rFonts w:ascii="Times New Roman" w:hAnsi="Times New Roman" w:cs="Times New Roman"/>
                <w:color w:val="000000" w:themeColor="text1"/>
                <w:sz w:val="22"/>
                <w:szCs w:val="22"/>
              </w:rPr>
            </w:pPr>
          </w:p>
        </w:tc>
      </w:tr>
    </w:tbl>
    <w:p w14:paraId="7713579E" w14:textId="77777777" w:rsidR="00A47280" w:rsidRPr="004223B1" w:rsidRDefault="00A47280" w:rsidP="004223B1">
      <w:pPr>
        <w:jc w:val="both"/>
        <w:rPr>
          <w:color w:val="000000" w:themeColor="text1"/>
          <w:sz w:val="22"/>
          <w:szCs w:val="22"/>
        </w:rPr>
      </w:pPr>
    </w:p>
    <w:p w14:paraId="3C154A53" w14:textId="433336B3" w:rsidR="00A47280" w:rsidRPr="004223B1" w:rsidRDefault="00A47280" w:rsidP="004223B1">
      <w:pPr>
        <w:pStyle w:val="Sraopastraipa"/>
        <w:numPr>
          <w:ilvl w:val="1"/>
          <w:numId w:val="22"/>
        </w:numPr>
        <w:spacing w:after="0" w:line="240" w:lineRule="auto"/>
        <w:jc w:val="both"/>
        <w:rPr>
          <w:rFonts w:ascii="Times New Roman" w:hAnsi="Times New Roman"/>
          <w:color w:val="000000" w:themeColor="text1"/>
          <w:sz w:val="22"/>
          <w:szCs w:val="22"/>
        </w:rPr>
      </w:pPr>
      <w:r w:rsidRPr="004223B1">
        <w:rPr>
          <w:rFonts w:ascii="Times New Roman" w:hAnsi="Times New Roman"/>
          <w:color w:val="000000" w:themeColor="text1"/>
          <w:sz w:val="22"/>
          <w:szCs w:val="22"/>
        </w:rPr>
        <w:t>Darbai/ paslaugos:</w:t>
      </w:r>
    </w:p>
    <w:tbl>
      <w:tblPr>
        <w:tblStyle w:val="Lentelstinklelis"/>
        <w:tblW w:w="0" w:type="auto"/>
        <w:tblInd w:w="137" w:type="dxa"/>
        <w:tblLook w:val="04A0" w:firstRow="1" w:lastRow="0" w:firstColumn="1" w:lastColumn="0" w:noHBand="0" w:noVBand="1"/>
      </w:tblPr>
      <w:tblGrid>
        <w:gridCol w:w="2268"/>
        <w:gridCol w:w="4820"/>
        <w:gridCol w:w="1984"/>
      </w:tblGrid>
      <w:tr w:rsidR="00A47280" w:rsidRPr="004223B1" w14:paraId="2D368451" w14:textId="77777777" w:rsidTr="00105117">
        <w:tc>
          <w:tcPr>
            <w:tcW w:w="2268" w:type="dxa"/>
          </w:tcPr>
          <w:p w14:paraId="17D12ACC" w14:textId="77777777" w:rsidR="00A47280" w:rsidRPr="004223B1" w:rsidRDefault="00A47280" w:rsidP="00951EE5">
            <w:pPr>
              <w:jc w:val="center"/>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Darbai</w:t>
            </w:r>
          </w:p>
        </w:tc>
        <w:tc>
          <w:tcPr>
            <w:tcW w:w="4820" w:type="dxa"/>
          </w:tcPr>
          <w:p w14:paraId="4E638304" w14:textId="77777777" w:rsidR="00A47280" w:rsidRPr="004223B1" w:rsidRDefault="00A47280" w:rsidP="00951EE5">
            <w:pPr>
              <w:jc w:val="center"/>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Pavadinimas</w:t>
            </w:r>
          </w:p>
        </w:tc>
        <w:tc>
          <w:tcPr>
            <w:tcW w:w="1984" w:type="dxa"/>
          </w:tcPr>
          <w:p w14:paraId="5AA5FF0D" w14:textId="0AEAB2F8" w:rsidR="00A47280" w:rsidRPr="004223B1" w:rsidRDefault="00A47280" w:rsidP="00951EE5">
            <w:pPr>
              <w:jc w:val="center"/>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Kiekis</w:t>
            </w:r>
            <w:r w:rsidR="00D5779A">
              <w:rPr>
                <w:rFonts w:ascii="Times New Roman" w:hAnsi="Times New Roman" w:cs="Times New Roman"/>
                <w:b/>
                <w:bCs/>
                <w:color w:val="000000" w:themeColor="text1"/>
                <w:sz w:val="22"/>
                <w:szCs w:val="22"/>
              </w:rPr>
              <w:t>, vnt.</w:t>
            </w:r>
          </w:p>
        </w:tc>
      </w:tr>
      <w:tr w:rsidR="00951EE5" w:rsidRPr="004223B1" w14:paraId="56B15C79" w14:textId="77777777" w:rsidTr="00105117">
        <w:tc>
          <w:tcPr>
            <w:tcW w:w="2268" w:type="dxa"/>
          </w:tcPr>
          <w:p w14:paraId="1F7EF52A" w14:textId="36E88CCB" w:rsidR="00951EE5" w:rsidRPr="004223B1" w:rsidRDefault="00951EE5" w:rsidP="00951EE5">
            <w:pPr>
              <w:jc w:val="both"/>
              <w:rPr>
                <w:rFonts w:ascii="Times New Roman" w:hAnsi="Times New Roman" w:cs="Times New Roman"/>
                <w:color w:val="000000" w:themeColor="text1"/>
                <w:sz w:val="22"/>
                <w:szCs w:val="22"/>
              </w:rPr>
            </w:pPr>
            <w:r w:rsidRPr="00463B0B">
              <w:rPr>
                <w:rFonts w:ascii="Times New Roman" w:hAnsi="Times New Roman" w:cs="Times New Roman"/>
                <w:color w:val="000000" w:themeColor="text1"/>
                <w:sz w:val="22"/>
                <w:szCs w:val="22"/>
              </w:rPr>
              <w:t>Projektavimo darbai</w:t>
            </w:r>
          </w:p>
        </w:tc>
        <w:tc>
          <w:tcPr>
            <w:tcW w:w="4820" w:type="dxa"/>
          </w:tcPr>
          <w:p w14:paraId="649008A6" w14:textId="771A9F78" w:rsidR="00951EE5" w:rsidRPr="004223B1" w:rsidRDefault="00951EE5" w:rsidP="00951EE5">
            <w:pPr>
              <w:jc w:val="both"/>
              <w:rPr>
                <w:rFonts w:ascii="Times New Roman" w:hAnsi="Times New Roman" w:cs="Times New Roman"/>
                <w:color w:val="000000" w:themeColor="text1"/>
                <w:sz w:val="22"/>
                <w:szCs w:val="22"/>
              </w:rPr>
            </w:pPr>
            <w:r w:rsidRPr="00463B0B">
              <w:rPr>
                <w:rFonts w:ascii="Times New Roman" w:hAnsi="Times New Roman" w:cs="Times New Roman"/>
                <w:color w:val="000000" w:themeColor="text1"/>
                <w:sz w:val="22"/>
                <w:szCs w:val="22"/>
              </w:rPr>
              <w:t>Saulės elektrinės projektavimo ir projekto derinimo darbai</w:t>
            </w:r>
          </w:p>
        </w:tc>
        <w:tc>
          <w:tcPr>
            <w:tcW w:w="1984" w:type="dxa"/>
            <w:vAlign w:val="center"/>
          </w:tcPr>
          <w:p w14:paraId="04A8B195" w14:textId="77777777" w:rsidR="00951EE5" w:rsidRPr="004223B1" w:rsidRDefault="00951EE5" w:rsidP="00951EE5">
            <w:pPr>
              <w:jc w:val="both"/>
              <w:rPr>
                <w:rFonts w:ascii="Times New Roman" w:hAnsi="Times New Roman" w:cs="Times New Roman"/>
                <w:color w:val="000000" w:themeColor="text1"/>
                <w:sz w:val="22"/>
                <w:szCs w:val="22"/>
              </w:rPr>
            </w:pPr>
          </w:p>
        </w:tc>
      </w:tr>
      <w:tr w:rsidR="00951EE5" w:rsidRPr="004223B1" w14:paraId="6102D3BA" w14:textId="77777777" w:rsidTr="00105117">
        <w:tc>
          <w:tcPr>
            <w:tcW w:w="2268" w:type="dxa"/>
          </w:tcPr>
          <w:p w14:paraId="6D356266" w14:textId="126E0DA8" w:rsidR="00951EE5" w:rsidRPr="004223B1" w:rsidRDefault="00951EE5" w:rsidP="00951EE5">
            <w:pPr>
              <w:jc w:val="both"/>
              <w:rPr>
                <w:rFonts w:ascii="Times New Roman" w:hAnsi="Times New Roman" w:cs="Times New Roman"/>
                <w:color w:val="000000" w:themeColor="text1"/>
                <w:sz w:val="22"/>
                <w:szCs w:val="22"/>
              </w:rPr>
            </w:pPr>
            <w:r w:rsidRPr="00463B0B">
              <w:rPr>
                <w:rFonts w:ascii="Times New Roman" w:hAnsi="Times New Roman" w:cs="Times New Roman"/>
                <w:color w:val="000000" w:themeColor="text1"/>
                <w:sz w:val="22"/>
                <w:szCs w:val="22"/>
              </w:rPr>
              <w:t>Montavimo darbai</w:t>
            </w:r>
          </w:p>
        </w:tc>
        <w:tc>
          <w:tcPr>
            <w:tcW w:w="4820" w:type="dxa"/>
          </w:tcPr>
          <w:p w14:paraId="340CD818" w14:textId="5364B74D" w:rsidR="00951EE5" w:rsidRPr="004223B1" w:rsidRDefault="00951EE5" w:rsidP="00951EE5">
            <w:pPr>
              <w:jc w:val="both"/>
              <w:rPr>
                <w:rFonts w:ascii="Times New Roman" w:hAnsi="Times New Roman" w:cs="Times New Roman"/>
                <w:color w:val="000000" w:themeColor="text1"/>
                <w:sz w:val="22"/>
                <w:szCs w:val="22"/>
              </w:rPr>
            </w:pPr>
            <w:r w:rsidRPr="00463B0B">
              <w:rPr>
                <w:rFonts w:ascii="Times New Roman" w:hAnsi="Times New Roman" w:cs="Times New Roman"/>
                <w:color w:val="000000" w:themeColor="text1"/>
                <w:sz w:val="22"/>
                <w:szCs w:val="22"/>
              </w:rPr>
              <w:t>Saulės elektrinės montavimo darbai (konstrukcijos, moduliai, inverteriai, skaitiklis, monitoringo sistema, įžeminimo kontūras ir kt.)</w:t>
            </w:r>
          </w:p>
        </w:tc>
        <w:tc>
          <w:tcPr>
            <w:tcW w:w="1984" w:type="dxa"/>
            <w:vAlign w:val="center"/>
          </w:tcPr>
          <w:p w14:paraId="6BCAE011" w14:textId="77777777" w:rsidR="00951EE5" w:rsidRPr="004223B1" w:rsidRDefault="00951EE5" w:rsidP="00951EE5">
            <w:pPr>
              <w:jc w:val="both"/>
              <w:rPr>
                <w:rFonts w:ascii="Times New Roman" w:hAnsi="Times New Roman" w:cs="Times New Roman"/>
                <w:color w:val="000000" w:themeColor="text1"/>
                <w:sz w:val="22"/>
                <w:szCs w:val="22"/>
              </w:rPr>
            </w:pPr>
          </w:p>
        </w:tc>
      </w:tr>
      <w:tr w:rsidR="00951EE5" w:rsidRPr="004223B1" w14:paraId="575628E5" w14:textId="77777777" w:rsidTr="00105117">
        <w:tc>
          <w:tcPr>
            <w:tcW w:w="2268" w:type="dxa"/>
          </w:tcPr>
          <w:p w14:paraId="4481619C" w14:textId="230EAB91" w:rsidR="00951EE5" w:rsidRPr="004223B1" w:rsidRDefault="00951EE5" w:rsidP="00951EE5">
            <w:pPr>
              <w:jc w:val="both"/>
              <w:rPr>
                <w:rFonts w:ascii="Times New Roman" w:hAnsi="Times New Roman" w:cs="Times New Roman"/>
                <w:color w:val="000000" w:themeColor="text1"/>
                <w:sz w:val="22"/>
                <w:szCs w:val="22"/>
              </w:rPr>
            </w:pPr>
            <w:r w:rsidRPr="00463B0B">
              <w:rPr>
                <w:rFonts w:ascii="Times New Roman" w:hAnsi="Times New Roman" w:cs="Times New Roman"/>
                <w:color w:val="000000" w:themeColor="text1"/>
                <w:sz w:val="22"/>
                <w:szCs w:val="22"/>
              </w:rPr>
              <w:t>Apsaugos sistema</w:t>
            </w:r>
          </w:p>
        </w:tc>
        <w:tc>
          <w:tcPr>
            <w:tcW w:w="4820" w:type="dxa"/>
          </w:tcPr>
          <w:p w14:paraId="328A6BC0" w14:textId="59D8F6CA" w:rsidR="00951EE5" w:rsidRPr="004223B1" w:rsidRDefault="00951EE5" w:rsidP="00951EE5">
            <w:pPr>
              <w:jc w:val="both"/>
              <w:rPr>
                <w:rFonts w:ascii="Times New Roman" w:hAnsi="Times New Roman" w:cs="Times New Roman"/>
                <w:color w:val="000000" w:themeColor="text1"/>
                <w:sz w:val="22"/>
                <w:szCs w:val="22"/>
              </w:rPr>
            </w:pPr>
            <w:r w:rsidRPr="00463B0B">
              <w:rPr>
                <w:rFonts w:ascii="Times New Roman" w:hAnsi="Times New Roman" w:cs="Times New Roman"/>
                <w:color w:val="000000" w:themeColor="text1"/>
                <w:sz w:val="22"/>
                <w:szCs w:val="22"/>
              </w:rPr>
              <w:t xml:space="preserve">Saulės elektrinės apsaugos sistemos montavimas ir integravimas </w:t>
            </w:r>
          </w:p>
        </w:tc>
        <w:tc>
          <w:tcPr>
            <w:tcW w:w="1984" w:type="dxa"/>
            <w:vAlign w:val="center"/>
          </w:tcPr>
          <w:p w14:paraId="03546292" w14:textId="77777777" w:rsidR="00951EE5" w:rsidRPr="004223B1" w:rsidRDefault="00951EE5" w:rsidP="00951EE5">
            <w:pPr>
              <w:jc w:val="both"/>
              <w:rPr>
                <w:rFonts w:ascii="Times New Roman" w:hAnsi="Times New Roman" w:cs="Times New Roman"/>
                <w:color w:val="000000" w:themeColor="text1"/>
                <w:sz w:val="22"/>
                <w:szCs w:val="22"/>
              </w:rPr>
            </w:pPr>
          </w:p>
        </w:tc>
      </w:tr>
    </w:tbl>
    <w:p w14:paraId="1F6BB954" w14:textId="77777777" w:rsidR="00A47280" w:rsidRPr="004223B1" w:rsidRDefault="00A47280" w:rsidP="004223B1">
      <w:pPr>
        <w:pStyle w:val="Sraopastraipa"/>
        <w:ind w:left="1440"/>
        <w:jc w:val="both"/>
        <w:rPr>
          <w:rFonts w:ascii="Times New Roman" w:hAnsi="Times New Roman"/>
          <w:color w:val="000000" w:themeColor="text1"/>
          <w:sz w:val="22"/>
          <w:szCs w:val="22"/>
        </w:rPr>
      </w:pPr>
    </w:p>
    <w:p w14:paraId="02B197B9" w14:textId="7E3D0784" w:rsidR="00A47280" w:rsidRDefault="00A47280" w:rsidP="004223B1">
      <w:pPr>
        <w:pStyle w:val="Sraopastraipa"/>
        <w:numPr>
          <w:ilvl w:val="1"/>
          <w:numId w:val="22"/>
        </w:numPr>
        <w:jc w:val="both"/>
        <w:rPr>
          <w:rFonts w:ascii="Times New Roman" w:hAnsi="Times New Roman"/>
          <w:color w:val="000000" w:themeColor="text1"/>
          <w:sz w:val="22"/>
          <w:szCs w:val="22"/>
        </w:rPr>
      </w:pPr>
      <w:r w:rsidRPr="004223B1">
        <w:rPr>
          <w:rFonts w:ascii="Times New Roman" w:hAnsi="Times New Roman"/>
          <w:color w:val="000000" w:themeColor="text1"/>
          <w:sz w:val="22"/>
          <w:szCs w:val="22"/>
        </w:rPr>
        <w:t>Dokumentacija:</w:t>
      </w:r>
    </w:p>
    <w:p w14:paraId="793FF8E6" w14:textId="77777777" w:rsidR="00951EE5" w:rsidRPr="00DF33C6" w:rsidRDefault="00951EE5" w:rsidP="00951EE5">
      <w:pPr>
        <w:pStyle w:val="Sraopastraipa"/>
        <w:numPr>
          <w:ilvl w:val="2"/>
          <w:numId w:val="22"/>
        </w:numPr>
        <w:spacing w:line="276" w:lineRule="auto"/>
        <w:jc w:val="both"/>
        <w:rPr>
          <w:rFonts w:ascii="Times New Roman" w:hAnsi="Times New Roman"/>
          <w:color w:val="000000" w:themeColor="text1"/>
          <w:sz w:val="22"/>
          <w:szCs w:val="22"/>
        </w:rPr>
      </w:pPr>
      <w:r w:rsidRPr="00DF33C6">
        <w:rPr>
          <w:rFonts w:ascii="Times New Roman" w:hAnsi="Times New Roman"/>
          <w:color w:val="000000" w:themeColor="text1"/>
          <w:sz w:val="22"/>
          <w:szCs w:val="22"/>
        </w:rPr>
        <w:t>Statybos darbų žurnalas</w:t>
      </w:r>
      <w:r>
        <w:rPr>
          <w:rFonts w:ascii="Times New Roman" w:hAnsi="Times New Roman"/>
          <w:color w:val="000000" w:themeColor="text1"/>
          <w:sz w:val="22"/>
          <w:szCs w:val="22"/>
        </w:rPr>
        <w:t>;</w:t>
      </w:r>
    </w:p>
    <w:p w14:paraId="263C8891" w14:textId="361A8EEC" w:rsidR="00951EE5" w:rsidRPr="00DF33C6" w:rsidRDefault="00951EE5" w:rsidP="00951EE5">
      <w:pPr>
        <w:pStyle w:val="Sraopastraipa"/>
        <w:numPr>
          <w:ilvl w:val="2"/>
          <w:numId w:val="22"/>
        </w:numPr>
        <w:spacing w:line="276" w:lineRule="auto"/>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Pilnas </w:t>
      </w:r>
      <w:r w:rsidRPr="00DF33C6">
        <w:rPr>
          <w:rFonts w:ascii="Times New Roman" w:hAnsi="Times New Roman"/>
          <w:color w:val="000000" w:themeColor="text1"/>
          <w:sz w:val="22"/>
          <w:szCs w:val="22"/>
        </w:rPr>
        <w:t>statybos projektas;</w:t>
      </w:r>
    </w:p>
    <w:p w14:paraId="7B4FE3A3" w14:textId="77777777" w:rsidR="00951EE5" w:rsidRDefault="00951EE5" w:rsidP="00951EE5">
      <w:pPr>
        <w:pStyle w:val="Sraopastraipa"/>
        <w:numPr>
          <w:ilvl w:val="2"/>
          <w:numId w:val="22"/>
        </w:numPr>
        <w:spacing w:line="276" w:lineRule="auto"/>
        <w:jc w:val="both"/>
        <w:rPr>
          <w:rFonts w:ascii="Times New Roman" w:hAnsi="Times New Roman"/>
          <w:color w:val="000000" w:themeColor="text1"/>
          <w:sz w:val="22"/>
          <w:szCs w:val="22"/>
        </w:rPr>
      </w:pPr>
      <w:r w:rsidRPr="00DF33C6">
        <w:rPr>
          <w:rFonts w:ascii="Times New Roman" w:hAnsi="Times New Roman"/>
          <w:color w:val="000000" w:themeColor="text1"/>
          <w:sz w:val="22"/>
          <w:szCs w:val="22"/>
        </w:rPr>
        <w:t>Įrangos (kabelių, Inverterių, modulių) techninės specifikacijos;</w:t>
      </w:r>
    </w:p>
    <w:p w14:paraId="42DCD090" w14:textId="7C7786FB" w:rsidR="00951EE5" w:rsidRDefault="00951EE5" w:rsidP="00951EE5">
      <w:pPr>
        <w:pStyle w:val="Sraopastraipa"/>
        <w:numPr>
          <w:ilvl w:val="2"/>
          <w:numId w:val="22"/>
        </w:numPr>
        <w:spacing w:line="276" w:lineRule="auto"/>
        <w:jc w:val="both"/>
        <w:rPr>
          <w:rFonts w:ascii="Times New Roman" w:hAnsi="Times New Roman"/>
          <w:color w:val="000000" w:themeColor="text1"/>
          <w:sz w:val="22"/>
          <w:szCs w:val="22"/>
        </w:rPr>
      </w:pPr>
      <w:r w:rsidRPr="002952DF">
        <w:rPr>
          <w:rFonts w:ascii="Times New Roman" w:hAnsi="Times New Roman"/>
          <w:color w:val="000000" w:themeColor="text1"/>
          <w:sz w:val="22"/>
          <w:szCs w:val="22"/>
        </w:rPr>
        <w:t>Kontrolinė geodezinė</w:t>
      </w:r>
      <w:r>
        <w:rPr>
          <w:rFonts w:ascii="Times New Roman" w:hAnsi="Times New Roman"/>
          <w:color w:val="000000" w:themeColor="text1"/>
          <w:sz w:val="22"/>
          <w:szCs w:val="22"/>
        </w:rPr>
        <w:t xml:space="preserve"> </w:t>
      </w:r>
      <w:r w:rsidRPr="007C7CEE">
        <w:rPr>
          <w:rFonts w:ascii="Times New Roman" w:hAnsi="Times New Roman"/>
          <w:color w:val="000000" w:themeColor="text1"/>
          <w:sz w:val="22"/>
          <w:szCs w:val="22"/>
        </w:rPr>
        <w:t>nuotrauka</w:t>
      </w:r>
      <w:r>
        <w:rPr>
          <w:rFonts w:ascii="Times New Roman" w:hAnsi="Times New Roman"/>
          <w:color w:val="000000" w:themeColor="text1"/>
          <w:sz w:val="22"/>
          <w:szCs w:val="22"/>
        </w:rPr>
        <w:t>.</w:t>
      </w:r>
    </w:p>
    <w:p w14:paraId="06564C31" w14:textId="2AA5DBE8" w:rsidR="00951EE5" w:rsidRPr="00951EE5" w:rsidRDefault="00951EE5" w:rsidP="00951EE5">
      <w:pPr>
        <w:pStyle w:val="Sraopastraipa"/>
        <w:numPr>
          <w:ilvl w:val="2"/>
          <w:numId w:val="22"/>
        </w:numPr>
        <w:spacing w:line="276" w:lineRule="auto"/>
        <w:jc w:val="both"/>
        <w:rPr>
          <w:rFonts w:ascii="Times New Roman" w:hAnsi="Times New Roman"/>
          <w:color w:val="000000" w:themeColor="text1"/>
          <w:sz w:val="22"/>
          <w:szCs w:val="22"/>
        </w:rPr>
      </w:pPr>
      <w:r w:rsidRPr="00951EE5">
        <w:rPr>
          <w:rFonts w:ascii="Times New Roman" w:hAnsi="Times New Roman"/>
          <w:color w:val="000000" w:themeColor="text1"/>
          <w:sz w:val="22"/>
          <w:szCs w:val="22"/>
        </w:rPr>
        <w:t>[</w:t>
      </w:r>
      <w:r w:rsidRPr="00951EE5">
        <w:rPr>
          <w:rFonts w:ascii="Times New Roman" w:hAnsi="Times New Roman"/>
          <w:color w:val="FF0000"/>
          <w:sz w:val="22"/>
          <w:szCs w:val="22"/>
        </w:rPr>
        <w:t>įrašyti</w:t>
      </w:r>
      <w:r w:rsidRPr="00951EE5">
        <w:rPr>
          <w:rFonts w:ascii="Times New Roman" w:hAnsi="Times New Roman"/>
          <w:color w:val="000000" w:themeColor="text1"/>
          <w:sz w:val="22"/>
          <w:szCs w:val="22"/>
        </w:rPr>
        <w:t>]</w:t>
      </w:r>
    </w:p>
    <w:p w14:paraId="72163D44" w14:textId="20D4E349" w:rsidR="00A47280" w:rsidRPr="004223B1" w:rsidRDefault="00A47280" w:rsidP="004223B1">
      <w:pPr>
        <w:jc w:val="both"/>
        <w:rPr>
          <w:color w:val="000000" w:themeColor="text1"/>
          <w:sz w:val="22"/>
          <w:szCs w:val="22"/>
        </w:rPr>
      </w:pPr>
    </w:p>
    <w:p w14:paraId="033D066A" w14:textId="77777777" w:rsidR="0088222F" w:rsidRPr="004223B1" w:rsidRDefault="0088222F" w:rsidP="004223B1">
      <w:pPr>
        <w:pStyle w:val="Sraopastraipa"/>
        <w:numPr>
          <w:ilvl w:val="0"/>
          <w:numId w:val="22"/>
        </w:numPr>
        <w:jc w:val="both"/>
        <w:rPr>
          <w:rFonts w:ascii="Times New Roman" w:hAnsi="Times New Roman"/>
          <w:color w:val="000000" w:themeColor="text1"/>
          <w:sz w:val="22"/>
          <w:szCs w:val="22"/>
        </w:rPr>
      </w:pPr>
      <w:r w:rsidRPr="004223B1">
        <w:rPr>
          <w:rFonts w:ascii="Times New Roman" w:hAnsi="Times New Roman"/>
          <w:color w:val="000000" w:themeColor="text1"/>
          <w:sz w:val="22"/>
          <w:szCs w:val="22"/>
        </w:rPr>
        <w:t xml:space="preserve">Užsakovas šiuo Baigiamuoju darbų perdavimo – priėmimo aktu patvirtina, kad visi Sutartyje numatyti darbai atlikti tinkamai ir pretenzijų dėl atliktų darbų kokybės, kiek ją buvo galima objektyviai nustatyti apžiūros ir darbų priėmimo metu, Rangovui neturi. </w:t>
      </w:r>
    </w:p>
    <w:p w14:paraId="6294A07A" w14:textId="77777777" w:rsidR="00A47280" w:rsidRPr="004223B1" w:rsidRDefault="00A47280" w:rsidP="004223B1">
      <w:pPr>
        <w:pStyle w:val="Sraopastraipa"/>
        <w:jc w:val="both"/>
        <w:rPr>
          <w:rFonts w:ascii="Times New Roman" w:hAnsi="Times New Roman"/>
          <w:color w:val="000000" w:themeColor="text1"/>
          <w:sz w:val="22"/>
          <w:szCs w:val="22"/>
        </w:rPr>
      </w:pPr>
    </w:p>
    <w:p w14:paraId="3C87A8FE" w14:textId="455F32CF" w:rsidR="009910AE" w:rsidRPr="004223B1" w:rsidRDefault="009910AE" w:rsidP="004223B1">
      <w:pPr>
        <w:jc w:val="both"/>
        <w:rPr>
          <w:color w:val="000000" w:themeColor="text1"/>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47280" w:rsidRPr="004223B1" w14:paraId="42F5CE45" w14:textId="77777777" w:rsidTr="00105117">
        <w:tc>
          <w:tcPr>
            <w:tcW w:w="4675" w:type="dxa"/>
          </w:tcPr>
          <w:p w14:paraId="15D849B7" w14:textId="77777777" w:rsidR="00A47280" w:rsidRPr="004223B1" w:rsidRDefault="00A47280" w:rsidP="004223B1">
            <w:pPr>
              <w:jc w:val="both"/>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Darbų rezultatą perduoda:</w:t>
            </w:r>
          </w:p>
          <w:p w14:paraId="2590B059"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 xml:space="preserve">Rangovo vardu </w:t>
            </w:r>
          </w:p>
          <w:p w14:paraId="3ACA0905" w14:textId="77777777" w:rsidR="00A47280" w:rsidRPr="004223B1" w:rsidRDefault="00A47280" w:rsidP="004223B1">
            <w:pPr>
              <w:jc w:val="both"/>
              <w:rPr>
                <w:rFonts w:ascii="Times New Roman" w:hAnsi="Times New Roman" w:cs="Times New Roman"/>
                <w:color w:val="000000" w:themeColor="text1"/>
                <w:sz w:val="22"/>
                <w:szCs w:val="22"/>
              </w:rPr>
            </w:pPr>
          </w:p>
          <w:p w14:paraId="73C8D19D"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[pareigos, vardas, pavardė]</w:t>
            </w:r>
          </w:p>
          <w:p w14:paraId="7A1E7B34" w14:textId="77777777" w:rsidR="00A47280" w:rsidRPr="004223B1" w:rsidRDefault="00A47280" w:rsidP="004223B1">
            <w:pPr>
              <w:jc w:val="both"/>
              <w:rPr>
                <w:rFonts w:ascii="Times New Roman" w:hAnsi="Times New Roman" w:cs="Times New Roman"/>
                <w:color w:val="000000" w:themeColor="text1"/>
                <w:sz w:val="22"/>
                <w:szCs w:val="22"/>
                <w:u w:val="single"/>
              </w:rPr>
            </w:pPr>
            <w:r w:rsidRPr="004223B1">
              <w:rPr>
                <w:rFonts w:ascii="Times New Roman" w:hAnsi="Times New Roman" w:cs="Times New Roman"/>
                <w:color w:val="000000" w:themeColor="text1"/>
                <w:sz w:val="22"/>
                <w:szCs w:val="22"/>
                <w:u w:val="single"/>
              </w:rPr>
              <w:t>_____________________</w:t>
            </w:r>
          </w:p>
          <w:p w14:paraId="60982B98" w14:textId="51D6C562"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vertAlign w:val="superscript"/>
              </w:rPr>
              <w:t>(parašas, data)</w:t>
            </w:r>
          </w:p>
        </w:tc>
        <w:tc>
          <w:tcPr>
            <w:tcW w:w="4675" w:type="dxa"/>
          </w:tcPr>
          <w:p w14:paraId="48CD4694" w14:textId="77777777" w:rsidR="00A47280" w:rsidRPr="004223B1" w:rsidRDefault="00A47280" w:rsidP="004223B1">
            <w:pPr>
              <w:jc w:val="both"/>
              <w:rPr>
                <w:rFonts w:ascii="Times New Roman" w:hAnsi="Times New Roman" w:cs="Times New Roman"/>
                <w:b/>
                <w:bCs/>
                <w:color w:val="000000" w:themeColor="text1"/>
                <w:sz w:val="22"/>
                <w:szCs w:val="22"/>
              </w:rPr>
            </w:pPr>
            <w:r w:rsidRPr="004223B1">
              <w:rPr>
                <w:rFonts w:ascii="Times New Roman" w:hAnsi="Times New Roman" w:cs="Times New Roman"/>
                <w:b/>
                <w:bCs/>
                <w:color w:val="000000" w:themeColor="text1"/>
                <w:sz w:val="22"/>
                <w:szCs w:val="22"/>
              </w:rPr>
              <w:t>Darbų rezultatą priima:</w:t>
            </w:r>
          </w:p>
          <w:p w14:paraId="061965E0"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 xml:space="preserve">Užsakovo vardu </w:t>
            </w:r>
          </w:p>
          <w:p w14:paraId="1765E824" w14:textId="77777777" w:rsidR="00A47280" w:rsidRPr="004223B1" w:rsidRDefault="00A47280" w:rsidP="004223B1">
            <w:pPr>
              <w:jc w:val="both"/>
              <w:rPr>
                <w:rFonts w:ascii="Times New Roman" w:hAnsi="Times New Roman" w:cs="Times New Roman"/>
                <w:color w:val="000000" w:themeColor="text1"/>
                <w:sz w:val="22"/>
                <w:szCs w:val="22"/>
              </w:rPr>
            </w:pPr>
          </w:p>
          <w:p w14:paraId="3B877589" w14:textId="77777777" w:rsidR="00A47280" w:rsidRPr="004223B1" w:rsidRDefault="00A47280" w:rsidP="004223B1">
            <w:pPr>
              <w:jc w:val="both"/>
              <w:rPr>
                <w:rFonts w:ascii="Times New Roman" w:hAnsi="Times New Roman" w:cs="Times New Roman"/>
                <w:color w:val="000000" w:themeColor="text1"/>
                <w:sz w:val="22"/>
                <w:szCs w:val="22"/>
              </w:rPr>
            </w:pPr>
            <w:r w:rsidRPr="004223B1">
              <w:rPr>
                <w:rFonts w:ascii="Times New Roman" w:hAnsi="Times New Roman" w:cs="Times New Roman"/>
                <w:color w:val="000000" w:themeColor="text1"/>
                <w:sz w:val="22"/>
                <w:szCs w:val="22"/>
              </w:rPr>
              <w:t xml:space="preserve">[pareigos, vardas, pavardė] </w:t>
            </w:r>
          </w:p>
          <w:p w14:paraId="56B4D50C" w14:textId="77777777" w:rsidR="00A47280" w:rsidRPr="004223B1" w:rsidRDefault="00A47280" w:rsidP="004223B1">
            <w:pPr>
              <w:jc w:val="both"/>
              <w:rPr>
                <w:rFonts w:ascii="Times New Roman" w:hAnsi="Times New Roman" w:cs="Times New Roman"/>
                <w:color w:val="000000" w:themeColor="text1"/>
                <w:sz w:val="22"/>
                <w:szCs w:val="22"/>
                <w:u w:val="single"/>
              </w:rPr>
            </w:pPr>
            <w:r w:rsidRPr="004223B1">
              <w:rPr>
                <w:rFonts w:ascii="Times New Roman" w:hAnsi="Times New Roman" w:cs="Times New Roman"/>
                <w:color w:val="000000" w:themeColor="text1"/>
                <w:sz w:val="22"/>
                <w:szCs w:val="22"/>
                <w:u w:val="single"/>
              </w:rPr>
              <w:t>_____________________</w:t>
            </w:r>
          </w:p>
          <w:p w14:paraId="725E03C0" w14:textId="77777777" w:rsidR="00A47280" w:rsidRPr="004223B1" w:rsidRDefault="00A47280" w:rsidP="004223B1">
            <w:pPr>
              <w:jc w:val="both"/>
              <w:rPr>
                <w:rFonts w:ascii="Times New Roman" w:hAnsi="Times New Roman" w:cs="Times New Roman"/>
                <w:color w:val="000000" w:themeColor="text1"/>
                <w:sz w:val="22"/>
                <w:szCs w:val="22"/>
                <w:vertAlign w:val="superscript"/>
              </w:rPr>
            </w:pPr>
            <w:r w:rsidRPr="004223B1">
              <w:rPr>
                <w:rFonts w:ascii="Times New Roman" w:hAnsi="Times New Roman" w:cs="Times New Roman"/>
                <w:color w:val="000000" w:themeColor="text1"/>
                <w:sz w:val="22"/>
                <w:szCs w:val="22"/>
                <w:vertAlign w:val="superscript"/>
              </w:rPr>
              <w:t>(parašas, data)</w:t>
            </w:r>
          </w:p>
          <w:p w14:paraId="1BC2C727" w14:textId="77777777" w:rsidR="00A47280" w:rsidRPr="004223B1" w:rsidRDefault="00A47280" w:rsidP="004223B1">
            <w:pPr>
              <w:jc w:val="both"/>
              <w:rPr>
                <w:rFonts w:ascii="Times New Roman" w:hAnsi="Times New Roman" w:cs="Times New Roman"/>
                <w:color w:val="000000" w:themeColor="text1"/>
                <w:sz w:val="22"/>
                <w:szCs w:val="22"/>
              </w:rPr>
            </w:pPr>
          </w:p>
          <w:p w14:paraId="1A5ED3F3" w14:textId="77777777" w:rsidR="00A47280" w:rsidRPr="004223B1" w:rsidRDefault="00A47280" w:rsidP="004223B1">
            <w:pPr>
              <w:jc w:val="both"/>
              <w:rPr>
                <w:rFonts w:ascii="Times New Roman" w:hAnsi="Times New Roman" w:cs="Times New Roman"/>
                <w:color w:val="000000" w:themeColor="text1"/>
                <w:sz w:val="22"/>
                <w:szCs w:val="22"/>
              </w:rPr>
            </w:pPr>
          </w:p>
        </w:tc>
      </w:tr>
    </w:tbl>
    <w:p w14:paraId="6AF7015C" w14:textId="77777777" w:rsidR="00A47280" w:rsidRPr="004223B1" w:rsidRDefault="00A47280" w:rsidP="004223B1">
      <w:pPr>
        <w:jc w:val="both"/>
        <w:rPr>
          <w:color w:val="000000" w:themeColor="text1"/>
          <w:sz w:val="22"/>
          <w:szCs w:val="22"/>
        </w:rPr>
      </w:pPr>
    </w:p>
    <w:p w14:paraId="50BEDC6B" w14:textId="77777777" w:rsidR="00A47280" w:rsidRPr="004223B1" w:rsidRDefault="00A47280" w:rsidP="004223B1">
      <w:pPr>
        <w:pStyle w:val="Pagrindinistekstas"/>
        <w:tabs>
          <w:tab w:val="clear" w:pos="720"/>
        </w:tabs>
        <w:spacing w:before="120" w:after="120"/>
        <w:ind w:left="709"/>
        <w:rPr>
          <w:sz w:val="22"/>
          <w:szCs w:val="22"/>
          <w:lang w:val="lt-LT"/>
        </w:rPr>
      </w:pPr>
    </w:p>
    <w:sectPr w:rsidR="00A47280" w:rsidRPr="004223B1" w:rsidSect="00894874">
      <w:headerReference w:type="default" r:id="rId19"/>
      <w:footerReference w:type="default" r:id="rId20"/>
      <w:pgSz w:w="11906" w:h="16838" w:code="9"/>
      <w:pgMar w:top="851" w:right="851" w:bottom="85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679EC" w14:textId="77777777" w:rsidR="00ED6AF8" w:rsidRDefault="00ED6AF8">
      <w:r>
        <w:separator/>
      </w:r>
    </w:p>
  </w:endnote>
  <w:endnote w:type="continuationSeparator" w:id="0">
    <w:p w14:paraId="01B05AA8" w14:textId="77777777" w:rsidR="00ED6AF8" w:rsidRDefault="00ED6AF8">
      <w:r>
        <w:continuationSeparator/>
      </w:r>
    </w:p>
  </w:endnote>
  <w:endnote w:type="continuationNotice" w:id="1">
    <w:p w14:paraId="41C96563" w14:textId="77777777" w:rsidR="00ED6AF8" w:rsidRDefault="00ED6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BA"/>
    <w:family w:val="swiss"/>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07B9" w14:textId="77777777" w:rsidR="009F1D33" w:rsidRDefault="009F1D33" w:rsidP="00543A18">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42A1713" w14:textId="77777777" w:rsidR="009F1D33" w:rsidRDefault="009F1D33">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4888A" w14:textId="77777777" w:rsidR="009F1D33" w:rsidRPr="00434E39" w:rsidRDefault="009F1D33" w:rsidP="00825384">
    <w:pPr>
      <w:pStyle w:val="Porat"/>
      <w:framePr w:wrap="around" w:vAnchor="text" w:hAnchor="margin" w:xAlign="right" w:y="1"/>
      <w:rPr>
        <w:rStyle w:val="Puslapionumeris"/>
        <w:rFonts w:ascii="Century Gothic" w:hAnsi="Century Gothic"/>
        <w:sz w:val="20"/>
        <w:szCs w:val="20"/>
      </w:rPr>
    </w:pPr>
    <w:r w:rsidRPr="00434E39">
      <w:rPr>
        <w:rStyle w:val="Puslapionumeris"/>
        <w:rFonts w:ascii="Century Gothic" w:hAnsi="Century Gothic"/>
        <w:sz w:val="18"/>
      </w:rPr>
      <w:fldChar w:fldCharType="begin"/>
    </w:r>
    <w:r w:rsidRPr="00434E39">
      <w:rPr>
        <w:rStyle w:val="Puslapionumeris"/>
        <w:rFonts w:ascii="Century Gothic" w:hAnsi="Century Gothic"/>
        <w:sz w:val="18"/>
      </w:rPr>
      <w:instrText xml:space="preserve">PAGE  </w:instrText>
    </w:r>
    <w:r w:rsidRPr="00434E39">
      <w:rPr>
        <w:rStyle w:val="Puslapionumeris"/>
        <w:rFonts w:ascii="Century Gothic" w:hAnsi="Century Gothic"/>
        <w:sz w:val="18"/>
      </w:rPr>
      <w:fldChar w:fldCharType="separate"/>
    </w:r>
    <w:r>
      <w:rPr>
        <w:rStyle w:val="Puslapionumeris"/>
        <w:rFonts w:ascii="Century Gothic" w:hAnsi="Century Gothic"/>
        <w:noProof/>
        <w:sz w:val="18"/>
      </w:rPr>
      <w:t>1</w:t>
    </w:r>
    <w:r w:rsidRPr="00434E39">
      <w:rPr>
        <w:rStyle w:val="Puslapionumeris"/>
        <w:rFonts w:ascii="Century Gothic" w:hAnsi="Century Gothic"/>
        <w:sz w:val="18"/>
      </w:rPr>
      <w:fldChar w:fldCharType="end"/>
    </w:r>
  </w:p>
  <w:p w14:paraId="23A6EEDA" w14:textId="77777777" w:rsidR="009F1D33" w:rsidRDefault="009F1D33">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604D" w14:textId="77777777" w:rsidR="009F1D33" w:rsidRPr="00434E39" w:rsidRDefault="009F1D33" w:rsidP="00825384">
    <w:pPr>
      <w:pStyle w:val="Porat"/>
      <w:framePr w:wrap="around" w:vAnchor="text" w:hAnchor="margin" w:xAlign="right" w:y="1"/>
      <w:rPr>
        <w:rStyle w:val="Puslapionumeris"/>
        <w:rFonts w:ascii="Century Gothic" w:hAnsi="Century Gothic"/>
        <w:sz w:val="20"/>
        <w:szCs w:val="20"/>
      </w:rPr>
    </w:pPr>
    <w:r w:rsidRPr="00434E39">
      <w:rPr>
        <w:rStyle w:val="Puslapionumeris"/>
        <w:rFonts w:ascii="Century Gothic" w:hAnsi="Century Gothic"/>
        <w:sz w:val="18"/>
      </w:rPr>
      <w:fldChar w:fldCharType="begin"/>
    </w:r>
    <w:r w:rsidRPr="00434E39">
      <w:rPr>
        <w:rStyle w:val="Puslapionumeris"/>
        <w:rFonts w:ascii="Century Gothic" w:hAnsi="Century Gothic"/>
        <w:sz w:val="18"/>
      </w:rPr>
      <w:instrText xml:space="preserve">PAGE  </w:instrText>
    </w:r>
    <w:r w:rsidRPr="00434E39">
      <w:rPr>
        <w:rStyle w:val="Puslapionumeris"/>
        <w:rFonts w:ascii="Century Gothic" w:hAnsi="Century Gothic"/>
        <w:sz w:val="18"/>
      </w:rPr>
      <w:fldChar w:fldCharType="separate"/>
    </w:r>
    <w:r>
      <w:rPr>
        <w:rStyle w:val="Puslapionumeris"/>
        <w:rFonts w:ascii="Century Gothic" w:hAnsi="Century Gothic"/>
        <w:noProof/>
        <w:sz w:val="18"/>
      </w:rPr>
      <w:t>10</w:t>
    </w:r>
    <w:r w:rsidRPr="00434E39">
      <w:rPr>
        <w:rStyle w:val="Puslapionumeris"/>
        <w:rFonts w:ascii="Century Gothic" w:hAnsi="Century Gothic"/>
        <w:sz w:val="18"/>
      </w:rPr>
      <w:fldChar w:fldCharType="end"/>
    </w:r>
  </w:p>
  <w:p w14:paraId="6BFC1FD8" w14:textId="77777777" w:rsidR="009F1D33" w:rsidRDefault="009F1D33">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3E64F" w14:textId="77777777" w:rsidR="00ED6AF8" w:rsidRDefault="00ED6AF8">
      <w:r>
        <w:separator/>
      </w:r>
    </w:p>
  </w:footnote>
  <w:footnote w:type="continuationSeparator" w:id="0">
    <w:p w14:paraId="525E46FC" w14:textId="77777777" w:rsidR="00ED6AF8" w:rsidRDefault="00ED6AF8">
      <w:r>
        <w:continuationSeparator/>
      </w:r>
    </w:p>
  </w:footnote>
  <w:footnote w:type="continuationNotice" w:id="1">
    <w:p w14:paraId="003D5E1B" w14:textId="77777777" w:rsidR="00ED6AF8" w:rsidRDefault="00ED6A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87D3D" w14:textId="77777777" w:rsidR="009F1D33" w:rsidRDefault="009F1D3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05E1" w14:textId="77777777" w:rsidR="009F1D33" w:rsidRDefault="009F1D3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7BE6C80A"/>
    <w:name w:val="WW8Num8"/>
    <w:lvl w:ilvl="0">
      <w:start w:val="1"/>
      <w:numFmt w:val="decimal"/>
      <w:lvlText w:val="10.2.%1."/>
      <w:lvlJc w:val="left"/>
      <w:pPr>
        <w:tabs>
          <w:tab w:val="num" w:pos="662"/>
        </w:tabs>
        <w:ind w:left="0" w:firstLine="0"/>
      </w:pPr>
      <w:rPr>
        <w:rFonts w:ascii="Century Gothic" w:hAnsi="Century Gothic" w:cs="Times New Roman" w:hint="default"/>
      </w:rPr>
    </w:lvl>
  </w:abstractNum>
  <w:abstractNum w:abstractNumId="1" w15:restartNumberingAfterBreak="0">
    <w:nsid w:val="00000009"/>
    <w:multiLevelType w:val="singleLevel"/>
    <w:tmpl w:val="26E0C718"/>
    <w:name w:val="WW8Num1"/>
    <w:lvl w:ilvl="0">
      <w:start w:val="1"/>
      <w:numFmt w:val="decimal"/>
      <w:lvlText w:val="9.%1."/>
      <w:lvlJc w:val="left"/>
      <w:pPr>
        <w:ind w:left="360" w:hanging="360"/>
      </w:pPr>
      <w:rPr>
        <w:rFonts w:ascii="Century Gothic" w:hAnsi="Century Gothic" w:cs="Times New Roman" w:hint="default"/>
        <w:b w:val="0"/>
      </w:rPr>
    </w:lvl>
  </w:abstractNum>
  <w:abstractNum w:abstractNumId="2" w15:restartNumberingAfterBreak="0">
    <w:nsid w:val="00000013"/>
    <w:multiLevelType w:val="singleLevel"/>
    <w:tmpl w:val="0FCA15A4"/>
    <w:name w:val="WW8Num21"/>
    <w:lvl w:ilvl="0">
      <w:start w:val="1"/>
      <w:numFmt w:val="decimal"/>
      <w:lvlText w:val="2.2.%1."/>
      <w:lvlJc w:val="left"/>
      <w:pPr>
        <w:tabs>
          <w:tab w:val="num" w:pos="705"/>
        </w:tabs>
        <w:ind w:left="0" w:firstLine="0"/>
      </w:pPr>
      <w:rPr>
        <w:rFonts w:ascii="Century Gothic" w:hAnsi="Century Gothic" w:cs="Times New Roman" w:hint="default"/>
      </w:rPr>
    </w:lvl>
  </w:abstractNum>
  <w:abstractNum w:abstractNumId="3" w15:restartNumberingAfterBreak="0">
    <w:nsid w:val="0000001D"/>
    <w:multiLevelType w:val="singleLevel"/>
    <w:tmpl w:val="E78A5A7E"/>
    <w:name w:val="WW8Num32"/>
    <w:lvl w:ilvl="0">
      <w:start w:val="1"/>
      <w:numFmt w:val="decimal"/>
      <w:lvlText w:val="9.7.%1."/>
      <w:lvlJc w:val="left"/>
      <w:pPr>
        <w:tabs>
          <w:tab w:val="num" w:pos="662"/>
        </w:tabs>
        <w:ind w:left="0" w:firstLine="0"/>
      </w:pPr>
      <w:rPr>
        <w:rFonts w:ascii="Century Gothic" w:hAnsi="Century Gothic" w:cs="Times New Roman" w:hint="default"/>
      </w:rPr>
    </w:lvl>
  </w:abstractNum>
  <w:abstractNum w:abstractNumId="4" w15:restartNumberingAfterBreak="0">
    <w:nsid w:val="0C9E28E3"/>
    <w:multiLevelType w:val="multilevel"/>
    <w:tmpl w:val="062296CC"/>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CE014E6"/>
    <w:multiLevelType w:val="hybridMultilevel"/>
    <w:tmpl w:val="A5681BF4"/>
    <w:lvl w:ilvl="0" w:tplc="F69C577C">
      <w:start w:val="6"/>
      <w:numFmt w:val="bullet"/>
      <w:lvlText w:val="-"/>
      <w:lvlJc w:val="left"/>
      <w:pPr>
        <w:ind w:left="1152" w:hanging="360"/>
      </w:pPr>
      <w:rPr>
        <w:rFonts w:ascii="Times New Roman" w:eastAsia="Calibri" w:hAnsi="Times New Roman" w:cs="Times New Roman" w:hint="default"/>
        <w:color w:val="000000" w:themeColor="text1"/>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DA47FE8"/>
    <w:multiLevelType w:val="multilevel"/>
    <w:tmpl w:val="C6A438B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F45C5B"/>
    <w:multiLevelType w:val="multilevel"/>
    <w:tmpl w:val="0A187732"/>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625515A"/>
    <w:multiLevelType w:val="hybridMultilevel"/>
    <w:tmpl w:val="5B4267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BFF4681"/>
    <w:multiLevelType w:val="hybridMultilevel"/>
    <w:tmpl w:val="FFA65108"/>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5CF3C54"/>
    <w:multiLevelType w:val="multilevel"/>
    <w:tmpl w:val="62503072"/>
    <w:lvl w:ilvl="0">
      <w:start w:val="2"/>
      <w:numFmt w:val="decimal"/>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8CE17AA"/>
    <w:multiLevelType w:val="multilevel"/>
    <w:tmpl w:val="F3EEA20E"/>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8CE2D28"/>
    <w:multiLevelType w:val="multilevel"/>
    <w:tmpl w:val="CC7AF45A"/>
    <w:lvl w:ilvl="0">
      <w:start w:val="2"/>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9100D10"/>
    <w:multiLevelType w:val="hybridMultilevel"/>
    <w:tmpl w:val="759E9292"/>
    <w:lvl w:ilvl="0" w:tplc="ED5A13E4">
      <w:start w:val="30"/>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292953B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D834C6"/>
    <w:multiLevelType w:val="hybridMultilevel"/>
    <w:tmpl w:val="91EA4AFA"/>
    <w:lvl w:ilvl="0" w:tplc="0409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BDC1456"/>
    <w:multiLevelType w:val="hybridMultilevel"/>
    <w:tmpl w:val="8C32DEEC"/>
    <w:lvl w:ilvl="0" w:tplc="2042FF9C">
      <w:start w:val="6"/>
      <w:numFmt w:val="bullet"/>
      <w:lvlText w:val="-"/>
      <w:lvlJc w:val="left"/>
      <w:pPr>
        <w:ind w:left="1152" w:hanging="360"/>
      </w:pPr>
      <w:rPr>
        <w:rFonts w:ascii="Century Gothic" w:eastAsia="Calibri" w:hAnsi="Century Gothic"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4B485FE4"/>
    <w:multiLevelType w:val="hybridMultilevel"/>
    <w:tmpl w:val="E0D25954"/>
    <w:lvl w:ilvl="0" w:tplc="04090015">
      <w:start w:val="1"/>
      <w:numFmt w:val="upp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C9E1A91"/>
    <w:multiLevelType w:val="multilevel"/>
    <w:tmpl w:val="AA7A9422"/>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ascii="Times New Roman" w:hAnsi="Times New Roman" w:cs="Times New Roman" w:hint="default"/>
        <w:b w:val="0"/>
        <w:bCs w:val="0"/>
      </w:rPr>
    </w:lvl>
    <w:lvl w:ilvl="2">
      <w:start w:val="1"/>
      <w:numFmt w:val="decimal"/>
      <w:lvlText w:val="%1.%2.%3."/>
      <w:lvlJc w:val="left"/>
      <w:pPr>
        <w:tabs>
          <w:tab w:val="num" w:pos="851"/>
        </w:tabs>
        <w:ind w:left="851" w:hanging="851"/>
      </w:pPr>
      <w:rPr>
        <w:rFonts w:hint="default"/>
        <w:b w:val="0"/>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98734F"/>
    <w:multiLevelType w:val="multilevel"/>
    <w:tmpl w:val="E9E809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D9F7F98"/>
    <w:multiLevelType w:val="multilevel"/>
    <w:tmpl w:val="5704B012"/>
    <w:lvl w:ilvl="0">
      <w:start w:val="1"/>
      <w:numFmt w:val="decimal"/>
      <w:lvlText w:val="%1."/>
      <w:lvlJc w:val="left"/>
      <w:pPr>
        <w:tabs>
          <w:tab w:val="num" w:pos="851"/>
        </w:tabs>
        <w:ind w:left="851" w:hanging="851"/>
      </w:pPr>
      <w:rPr>
        <w:rFonts w:hint="default"/>
      </w:rPr>
    </w:lvl>
    <w:lvl w:ilvl="1">
      <w:start w:val="1"/>
      <w:numFmt w:val="decimal"/>
      <w:isLgl/>
      <w:lvlText w:val="%1.%2."/>
      <w:lvlJc w:val="left"/>
      <w:pPr>
        <w:tabs>
          <w:tab w:val="num" w:pos="907"/>
        </w:tabs>
        <w:ind w:left="907" w:hanging="623"/>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1" w15:restartNumberingAfterBreak="0">
    <w:nsid w:val="59B0052A"/>
    <w:multiLevelType w:val="hybridMultilevel"/>
    <w:tmpl w:val="1A382B8C"/>
    <w:name w:val="WW8Num23322"/>
    <w:lvl w:ilvl="0" w:tplc="21A636EA">
      <w:start w:val="1"/>
      <w:numFmt w:val="decimal"/>
      <w:lvlText w:val="3.%1."/>
      <w:lvlJc w:val="left"/>
      <w:pPr>
        <w:ind w:left="360" w:hanging="360"/>
      </w:pPr>
      <w:rPr>
        <w:rFonts w:ascii="Century Gothic" w:hAnsi="Century Gothic" w:cs="Times New Roman"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60BC60B2"/>
    <w:multiLevelType w:val="multilevel"/>
    <w:tmpl w:val="F3EEA20E"/>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7C548FC"/>
    <w:multiLevelType w:val="hybridMultilevel"/>
    <w:tmpl w:val="5D1EC53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8BE7EB7"/>
    <w:multiLevelType w:val="multilevel"/>
    <w:tmpl w:val="F3EEA20E"/>
    <w:lvl w:ilvl="0">
      <w:start w:val="1"/>
      <w:numFmt w:val="decimal"/>
      <w:lvlText w:val="%1."/>
      <w:lvlJc w:val="left"/>
      <w:pPr>
        <w:ind w:left="927" w:hanging="360"/>
      </w:pPr>
      <w:rPr>
        <w:rFonts w:hint="default"/>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6E310D55"/>
    <w:multiLevelType w:val="multilevel"/>
    <w:tmpl w:val="062296CC"/>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EB15B6D"/>
    <w:multiLevelType w:val="multilevel"/>
    <w:tmpl w:val="0409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7C2583"/>
    <w:multiLevelType w:val="multilevel"/>
    <w:tmpl w:val="8948F8B4"/>
    <w:lvl w:ilvl="0">
      <w:start w:val="3"/>
      <w:numFmt w:val="decimal"/>
      <w:lvlText w:val="%1."/>
      <w:lvlJc w:val="left"/>
      <w:pPr>
        <w:ind w:left="360" w:hanging="360"/>
      </w:pPr>
    </w:lvl>
    <w:lvl w:ilvl="1">
      <w:start w:val="1"/>
      <w:numFmt w:val="decimal"/>
      <w:lvlText w:val="%1.%2."/>
      <w:lvlJc w:val="left"/>
      <w:pPr>
        <w:ind w:left="2629" w:hanging="360"/>
      </w:pPr>
      <w:rPr>
        <w:b w:val="0"/>
        <w:bCs w:val="0"/>
      </w:rPr>
    </w:lvl>
    <w:lvl w:ilvl="2">
      <w:start w:val="1"/>
      <w:numFmt w:val="decimal"/>
      <w:lvlText w:val="%1.%2.%3."/>
      <w:lvlJc w:val="left"/>
      <w:pPr>
        <w:ind w:left="720" w:hanging="720"/>
      </w:pPr>
      <w:rPr>
        <w:rFonts w:ascii="Times New Roman" w:hAnsi="Times New Roman" w:cs="Times New Roman" w:hint="default"/>
        <w:b w:val="0"/>
        <w:bCs w:val="0"/>
        <w:color w:val="auto"/>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21C6EDF"/>
    <w:multiLevelType w:val="multilevel"/>
    <w:tmpl w:val="34646A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2AB5DBC"/>
    <w:multiLevelType w:val="multilevel"/>
    <w:tmpl w:val="062296CC"/>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808239B"/>
    <w:multiLevelType w:val="multilevel"/>
    <w:tmpl w:val="731687F6"/>
    <w:lvl w:ilvl="0">
      <w:start w:val="2"/>
      <w:numFmt w:val="decimal"/>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D0E5540"/>
    <w:multiLevelType w:val="multilevel"/>
    <w:tmpl w:val="17FEB39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E60727A"/>
    <w:multiLevelType w:val="multilevel"/>
    <w:tmpl w:val="2656062E"/>
    <w:lvl w:ilvl="0">
      <w:start w:val="2"/>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i w:val="0"/>
        <w:iCs w:val="0"/>
        <w:color w:val="auto"/>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7F9B22AC"/>
    <w:multiLevelType w:val="hybridMultilevel"/>
    <w:tmpl w:val="A4FA82D0"/>
    <w:name w:val="WW8Num82"/>
    <w:lvl w:ilvl="0" w:tplc="D638AD8E">
      <w:start w:val="1"/>
      <w:numFmt w:val="decimal"/>
      <w:lvlText w:val="9.5.%1."/>
      <w:lvlJc w:val="left"/>
      <w:pPr>
        <w:tabs>
          <w:tab w:val="num" w:pos="1372"/>
        </w:tabs>
        <w:ind w:left="710" w:firstLine="0"/>
      </w:pPr>
      <w:rPr>
        <w:rFonts w:ascii="Century Gothic" w:hAnsi="Century Gothic" w:cs="Times New Roman" w:hint="default"/>
      </w:rPr>
    </w:lvl>
    <w:lvl w:ilvl="1" w:tplc="04270019" w:tentative="1">
      <w:start w:val="1"/>
      <w:numFmt w:val="lowerLetter"/>
      <w:lvlText w:val="%2."/>
      <w:lvlJc w:val="left"/>
      <w:pPr>
        <w:ind w:left="2150" w:hanging="360"/>
      </w:pPr>
    </w:lvl>
    <w:lvl w:ilvl="2" w:tplc="0427001B" w:tentative="1">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num w:numId="1" w16cid:durableId="767700793">
    <w:abstractNumId w:val="20"/>
  </w:num>
  <w:num w:numId="2" w16cid:durableId="1716929098">
    <w:abstractNumId w:val="26"/>
  </w:num>
  <w:num w:numId="3" w16cid:durableId="613636733">
    <w:abstractNumId w:val="4"/>
  </w:num>
  <w:num w:numId="4" w16cid:durableId="44182518">
    <w:abstractNumId w:val="31"/>
  </w:num>
  <w:num w:numId="5" w16cid:durableId="399714733">
    <w:abstractNumId w:val="6"/>
  </w:num>
  <w:num w:numId="6" w16cid:durableId="1402170888">
    <w:abstractNumId w:val="12"/>
  </w:num>
  <w:num w:numId="7" w16cid:durableId="1590194988">
    <w:abstractNumId w:val="30"/>
  </w:num>
  <w:num w:numId="8" w16cid:durableId="230504525">
    <w:abstractNumId w:val="10"/>
  </w:num>
  <w:num w:numId="9" w16cid:durableId="1581792497">
    <w:abstractNumId w:val="7"/>
  </w:num>
  <w:num w:numId="10" w16cid:durableId="1146317087">
    <w:abstractNumId w:val="21"/>
  </w:num>
  <w:num w:numId="11" w16cid:durableId="35592928">
    <w:abstractNumId w:val="9"/>
  </w:num>
  <w:num w:numId="12" w16cid:durableId="778568868">
    <w:abstractNumId w:val="0"/>
  </w:num>
  <w:num w:numId="13" w16cid:durableId="1834954531">
    <w:abstractNumId w:val="1"/>
  </w:num>
  <w:num w:numId="14" w16cid:durableId="1778673140">
    <w:abstractNumId w:val="3"/>
  </w:num>
  <w:num w:numId="15" w16cid:durableId="1506165510">
    <w:abstractNumId w:val="33"/>
  </w:num>
  <w:num w:numId="16" w16cid:durableId="1761827022">
    <w:abstractNumId w:val="2"/>
  </w:num>
  <w:num w:numId="17" w16cid:durableId="946159015">
    <w:abstractNumId w:val="25"/>
  </w:num>
  <w:num w:numId="18" w16cid:durableId="230772861">
    <w:abstractNumId w:val="15"/>
  </w:num>
  <w:num w:numId="19" w16cid:durableId="1635868281">
    <w:abstractNumId w:val="29"/>
  </w:num>
  <w:num w:numId="20" w16cid:durableId="828981553">
    <w:abstractNumId w:val="18"/>
  </w:num>
  <w:num w:numId="21" w16cid:durableId="821892567">
    <w:abstractNumId w:val="17"/>
  </w:num>
  <w:num w:numId="22" w16cid:durableId="216554554">
    <w:abstractNumId w:val="14"/>
  </w:num>
  <w:num w:numId="23" w16cid:durableId="607853860">
    <w:abstractNumId w:val="27"/>
  </w:num>
  <w:num w:numId="24" w16cid:durableId="796949712">
    <w:abstractNumId w:val="5"/>
  </w:num>
  <w:num w:numId="25" w16cid:durableId="1877153956">
    <w:abstractNumId w:val="16"/>
  </w:num>
  <w:num w:numId="26" w16cid:durableId="1524972893">
    <w:abstractNumId w:val="32"/>
  </w:num>
  <w:num w:numId="27" w16cid:durableId="308555089">
    <w:abstractNumId w:val="28"/>
  </w:num>
  <w:num w:numId="28" w16cid:durableId="1337926459">
    <w:abstractNumId w:val="8"/>
  </w:num>
  <w:num w:numId="29" w16cid:durableId="1564559180">
    <w:abstractNumId w:val="11"/>
  </w:num>
  <w:num w:numId="30" w16cid:durableId="1331910346">
    <w:abstractNumId w:val="23"/>
  </w:num>
  <w:num w:numId="31" w16cid:durableId="847525359">
    <w:abstractNumId w:val="19"/>
  </w:num>
  <w:num w:numId="32" w16cid:durableId="8913092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42287314">
    <w:abstractNumId w:val="22"/>
  </w:num>
  <w:num w:numId="34" w16cid:durableId="2059434207">
    <w:abstractNumId w:val="24"/>
  </w:num>
  <w:num w:numId="35" w16cid:durableId="10197456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99D"/>
    <w:rsid w:val="0000179B"/>
    <w:rsid w:val="00002CAB"/>
    <w:rsid w:val="0000357B"/>
    <w:rsid w:val="000061AE"/>
    <w:rsid w:val="0000639F"/>
    <w:rsid w:val="00006AEC"/>
    <w:rsid w:val="0000747E"/>
    <w:rsid w:val="000078DB"/>
    <w:rsid w:val="0001005E"/>
    <w:rsid w:val="00010E85"/>
    <w:rsid w:val="00010FC8"/>
    <w:rsid w:val="000111C0"/>
    <w:rsid w:val="0001159D"/>
    <w:rsid w:val="000122E2"/>
    <w:rsid w:val="00012531"/>
    <w:rsid w:val="00012659"/>
    <w:rsid w:val="000127E1"/>
    <w:rsid w:val="000139AD"/>
    <w:rsid w:val="00015FCF"/>
    <w:rsid w:val="00020FA6"/>
    <w:rsid w:val="00021F40"/>
    <w:rsid w:val="000220F9"/>
    <w:rsid w:val="000221D0"/>
    <w:rsid w:val="000224B4"/>
    <w:rsid w:val="000233C3"/>
    <w:rsid w:val="00023C6D"/>
    <w:rsid w:val="000257C9"/>
    <w:rsid w:val="00027D5F"/>
    <w:rsid w:val="0003065E"/>
    <w:rsid w:val="00031EB1"/>
    <w:rsid w:val="0003306A"/>
    <w:rsid w:val="00033C99"/>
    <w:rsid w:val="00034050"/>
    <w:rsid w:val="0003546C"/>
    <w:rsid w:val="00035684"/>
    <w:rsid w:val="000359F8"/>
    <w:rsid w:val="0003682E"/>
    <w:rsid w:val="00037572"/>
    <w:rsid w:val="000403CA"/>
    <w:rsid w:val="00040D24"/>
    <w:rsid w:val="0004221F"/>
    <w:rsid w:val="0004373D"/>
    <w:rsid w:val="00043C39"/>
    <w:rsid w:val="00044D40"/>
    <w:rsid w:val="000455DD"/>
    <w:rsid w:val="0004733F"/>
    <w:rsid w:val="0004735B"/>
    <w:rsid w:val="0004746C"/>
    <w:rsid w:val="00052040"/>
    <w:rsid w:val="000523A9"/>
    <w:rsid w:val="0005728C"/>
    <w:rsid w:val="00057399"/>
    <w:rsid w:val="000601AA"/>
    <w:rsid w:val="00060B03"/>
    <w:rsid w:val="00061074"/>
    <w:rsid w:val="0006195E"/>
    <w:rsid w:val="00062764"/>
    <w:rsid w:val="00062985"/>
    <w:rsid w:val="00063474"/>
    <w:rsid w:val="0006499A"/>
    <w:rsid w:val="000659A9"/>
    <w:rsid w:val="00071355"/>
    <w:rsid w:val="00071EF2"/>
    <w:rsid w:val="00073678"/>
    <w:rsid w:val="000736D6"/>
    <w:rsid w:val="0007461E"/>
    <w:rsid w:val="00074D68"/>
    <w:rsid w:val="00080338"/>
    <w:rsid w:val="0008131F"/>
    <w:rsid w:val="000837F3"/>
    <w:rsid w:val="0008424A"/>
    <w:rsid w:val="00086C59"/>
    <w:rsid w:val="000874A7"/>
    <w:rsid w:val="000900AB"/>
    <w:rsid w:val="000901E8"/>
    <w:rsid w:val="00091CDC"/>
    <w:rsid w:val="00092818"/>
    <w:rsid w:val="00092B62"/>
    <w:rsid w:val="000931FB"/>
    <w:rsid w:val="0009548E"/>
    <w:rsid w:val="00097795"/>
    <w:rsid w:val="00097DF0"/>
    <w:rsid w:val="000A1314"/>
    <w:rsid w:val="000A1568"/>
    <w:rsid w:val="000A202E"/>
    <w:rsid w:val="000A2401"/>
    <w:rsid w:val="000A32EC"/>
    <w:rsid w:val="000A3359"/>
    <w:rsid w:val="000A4DB9"/>
    <w:rsid w:val="000A61BE"/>
    <w:rsid w:val="000A79E1"/>
    <w:rsid w:val="000B06C2"/>
    <w:rsid w:val="000B0964"/>
    <w:rsid w:val="000B2052"/>
    <w:rsid w:val="000B2594"/>
    <w:rsid w:val="000B263A"/>
    <w:rsid w:val="000B3B8E"/>
    <w:rsid w:val="000B4438"/>
    <w:rsid w:val="000B5BC0"/>
    <w:rsid w:val="000B6D29"/>
    <w:rsid w:val="000C0350"/>
    <w:rsid w:val="000C04C3"/>
    <w:rsid w:val="000C0F17"/>
    <w:rsid w:val="000C1269"/>
    <w:rsid w:val="000C18CD"/>
    <w:rsid w:val="000C2103"/>
    <w:rsid w:val="000C3B26"/>
    <w:rsid w:val="000C3C3A"/>
    <w:rsid w:val="000C517F"/>
    <w:rsid w:val="000C5DF8"/>
    <w:rsid w:val="000C6203"/>
    <w:rsid w:val="000D1268"/>
    <w:rsid w:val="000D1C62"/>
    <w:rsid w:val="000D24F4"/>
    <w:rsid w:val="000D4177"/>
    <w:rsid w:val="000D5C8E"/>
    <w:rsid w:val="000D5E46"/>
    <w:rsid w:val="000D611B"/>
    <w:rsid w:val="000D6C80"/>
    <w:rsid w:val="000E1477"/>
    <w:rsid w:val="000E194F"/>
    <w:rsid w:val="000E1D1C"/>
    <w:rsid w:val="000E28CB"/>
    <w:rsid w:val="000E2CE7"/>
    <w:rsid w:val="000E3CCD"/>
    <w:rsid w:val="000E4183"/>
    <w:rsid w:val="000E4355"/>
    <w:rsid w:val="000E52B9"/>
    <w:rsid w:val="000E52CB"/>
    <w:rsid w:val="000F1F68"/>
    <w:rsid w:val="000F22AD"/>
    <w:rsid w:val="000F2857"/>
    <w:rsid w:val="000F2976"/>
    <w:rsid w:val="000F2F29"/>
    <w:rsid w:val="000F47E9"/>
    <w:rsid w:val="000F5C7C"/>
    <w:rsid w:val="000F68B8"/>
    <w:rsid w:val="000F76A2"/>
    <w:rsid w:val="00100165"/>
    <w:rsid w:val="0010024D"/>
    <w:rsid w:val="0010081F"/>
    <w:rsid w:val="00100FC4"/>
    <w:rsid w:val="00102A73"/>
    <w:rsid w:val="00104BB7"/>
    <w:rsid w:val="00105092"/>
    <w:rsid w:val="00105117"/>
    <w:rsid w:val="0010709B"/>
    <w:rsid w:val="00107940"/>
    <w:rsid w:val="001109D9"/>
    <w:rsid w:val="00110CB1"/>
    <w:rsid w:val="00111F80"/>
    <w:rsid w:val="00112530"/>
    <w:rsid w:val="001161D8"/>
    <w:rsid w:val="00116C8D"/>
    <w:rsid w:val="001175E3"/>
    <w:rsid w:val="00120448"/>
    <w:rsid w:val="00120D32"/>
    <w:rsid w:val="001217CB"/>
    <w:rsid w:val="001226DC"/>
    <w:rsid w:val="0012281B"/>
    <w:rsid w:val="0012293E"/>
    <w:rsid w:val="001231B2"/>
    <w:rsid w:val="00124731"/>
    <w:rsid w:val="00125B88"/>
    <w:rsid w:val="0012608B"/>
    <w:rsid w:val="00126692"/>
    <w:rsid w:val="00133027"/>
    <w:rsid w:val="00133EAA"/>
    <w:rsid w:val="00134BC7"/>
    <w:rsid w:val="001352F6"/>
    <w:rsid w:val="0013530F"/>
    <w:rsid w:val="001356C4"/>
    <w:rsid w:val="0013661B"/>
    <w:rsid w:val="001369E0"/>
    <w:rsid w:val="00136FAA"/>
    <w:rsid w:val="00137CF5"/>
    <w:rsid w:val="00140112"/>
    <w:rsid w:val="00141188"/>
    <w:rsid w:val="0014141F"/>
    <w:rsid w:val="00141C40"/>
    <w:rsid w:val="00141CD8"/>
    <w:rsid w:val="00141DA5"/>
    <w:rsid w:val="00142510"/>
    <w:rsid w:val="00142520"/>
    <w:rsid w:val="00143F42"/>
    <w:rsid w:val="0014405E"/>
    <w:rsid w:val="00144D57"/>
    <w:rsid w:val="001451B1"/>
    <w:rsid w:val="001457F7"/>
    <w:rsid w:val="00146115"/>
    <w:rsid w:val="00147025"/>
    <w:rsid w:val="001472A9"/>
    <w:rsid w:val="001473E1"/>
    <w:rsid w:val="00147704"/>
    <w:rsid w:val="00147908"/>
    <w:rsid w:val="001505E0"/>
    <w:rsid w:val="0015066A"/>
    <w:rsid w:val="00150C45"/>
    <w:rsid w:val="00150E7C"/>
    <w:rsid w:val="0015212A"/>
    <w:rsid w:val="00152EF4"/>
    <w:rsid w:val="00154188"/>
    <w:rsid w:val="00154695"/>
    <w:rsid w:val="001553F3"/>
    <w:rsid w:val="0015614D"/>
    <w:rsid w:val="0015690C"/>
    <w:rsid w:val="00156ABF"/>
    <w:rsid w:val="00156E44"/>
    <w:rsid w:val="00157C8B"/>
    <w:rsid w:val="0016007D"/>
    <w:rsid w:val="00162010"/>
    <w:rsid w:val="001621EA"/>
    <w:rsid w:val="00163003"/>
    <w:rsid w:val="00163499"/>
    <w:rsid w:val="001635AD"/>
    <w:rsid w:val="00164BC5"/>
    <w:rsid w:val="00165EA7"/>
    <w:rsid w:val="00167259"/>
    <w:rsid w:val="00167D8D"/>
    <w:rsid w:val="001700C4"/>
    <w:rsid w:val="00170BB3"/>
    <w:rsid w:val="001736EA"/>
    <w:rsid w:val="00174C78"/>
    <w:rsid w:val="00175BCF"/>
    <w:rsid w:val="001763DA"/>
    <w:rsid w:val="001773CA"/>
    <w:rsid w:val="00177771"/>
    <w:rsid w:val="00182210"/>
    <w:rsid w:val="001827AC"/>
    <w:rsid w:val="00183540"/>
    <w:rsid w:val="001836D8"/>
    <w:rsid w:val="0018476A"/>
    <w:rsid w:val="00184D14"/>
    <w:rsid w:val="0018581A"/>
    <w:rsid w:val="00186D28"/>
    <w:rsid w:val="00186E1A"/>
    <w:rsid w:val="001901CE"/>
    <w:rsid w:val="001913F1"/>
    <w:rsid w:val="00192358"/>
    <w:rsid w:val="001928E4"/>
    <w:rsid w:val="00192BAE"/>
    <w:rsid w:val="00193683"/>
    <w:rsid w:val="001955DF"/>
    <w:rsid w:val="00196049"/>
    <w:rsid w:val="001972A8"/>
    <w:rsid w:val="00197A60"/>
    <w:rsid w:val="001A1DEC"/>
    <w:rsid w:val="001A23CC"/>
    <w:rsid w:val="001A2EAA"/>
    <w:rsid w:val="001A4CE3"/>
    <w:rsid w:val="001A51D6"/>
    <w:rsid w:val="001A54FA"/>
    <w:rsid w:val="001A62A9"/>
    <w:rsid w:val="001A6E1F"/>
    <w:rsid w:val="001A78F4"/>
    <w:rsid w:val="001B1E78"/>
    <w:rsid w:val="001B3B58"/>
    <w:rsid w:val="001B3BE2"/>
    <w:rsid w:val="001B461C"/>
    <w:rsid w:val="001B47B3"/>
    <w:rsid w:val="001B579B"/>
    <w:rsid w:val="001B5CAA"/>
    <w:rsid w:val="001B5ECB"/>
    <w:rsid w:val="001B637C"/>
    <w:rsid w:val="001B6DB0"/>
    <w:rsid w:val="001B7834"/>
    <w:rsid w:val="001C06A2"/>
    <w:rsid w:val="001C07F5"/>
    <w:rsid w:val="001C2230"/>
    <w:rsid w:val="001C2F6B"/>
    <w:rsid w:val="001C3082"/>
    <w:rsid w:val="001C30DF"/>
    <w:rsid w:val="001C39F8"/>
    <w:rsid w:val="001C4406"/>
    <w:rsid w:val="001C5F80"/>
    <w:rsid w:val="001D0560"/>
    <w:rsid w:val="001D0FBC"/>
    <w:rsid w:val="001D21DF"/>
    <w:rsid w:val="001D22FC"/>
    <w:rsid w:val="001D2BC7"/>
    <w:rsid w:val="001D38D2"/>
    <w:rsid w:val="001D4276"/>
    <w:rsid w:val="001D4544"/>
    <w:rsid w:val="001D4F2C"/>
    <w:rsid w:val="001D51E6"/>
    <w:rsid w:val="001D6AE0"/>
    <w:rsid w:val="001D708E"/>
    <w:rsid w:val="001D7B74"/>
    <w:rsid w:val="001D7EAE"/>
    <w:rsid w:val="001E0231"/>
    <w:rsid w:val="001E0335"/>
    <w:rsid w:val="001E0399"/>
    <w:rsid w:val="001E07EA"/>
    <w:rsid w:val="001E1AB4"/>
    <w:rsid w:val="001E2E42"/>
    <w:rsid w:val="001E340E"/>
    <w:rsid w:val="001E362D"/>
    <w:rsid w:val="001E4F46"/>
    <w:rsid w:val="001E577F"/>
    <w:rsid w:val="001E66CE"/>
    <w:rsid w:val="001E68A5"/>
    <w:rsid w:val="001F2438"/>
    <w:rsid w:val="001F32E7"/>
    <w:rsid w:val="001F3341"/>
    <w:rsid w:val="001F33C0"/>
    <w:rsid w:val="001F3BB1"/>
    <w:rsid w:val="001F4486"/>
    <w:rsid w:val="001F5A3D"/>
    <w:rsid w:val="001F6C86"/>
    <w:rsid w:val="001F7261"/>
    <w:rsid w:val="001F72AF"/>
    <w:rsid w:val="001F761F"/>
    <w:rsid w:val="00200351"/>
    <w:rsid w:val="00201065"/>
    <w:rsid w:val="00201924"/>
    <w:rsid w:val="00201B1E"/>
    <w:rsid w:val="00202026"/>
    <w:rsid w:val="00202099"/>
    <w:rsid w:val="00204273"/>
    <w:rsid w:val="00204443"/>
    <w:rsid w:val="00204F83"/>
    <w:rsid w:val="0020604B"/>
    <w:rsid w:val="00206F71"/>
    <w:rsid w:val="0020727B"/>
    <w:rsid w:val="00207D08"/>
    <w:rsid w:val="00210368"/>
    <w:rsid w:val="00211811"/>
    <w:rsid w:val="00211875"/>
    <w:rsid w:val="002127B6"/>
    <w:rsid w:val="00212ADD"/>
    <w:rsid w:val="00213478"/>
    <w:rsid w:val="00213D12"/>
    <w:rsid w:val="00214888"/>
    <w:rsid w:val="00215717"/>
    <w:rsid w:val="0021574A"/>
    <w:rsid w:val="00217FF4"/>
    <w:rsid w:val="0022021D"/>
    <w:rsid w:val="002208DD"/>
    <w:rsid w:val="002209FF"/>
    <w:rsid w:val="00220E5D"/>
    <w:rsid w:val="0022187B"/>
    <w:rsid w:val="002222D4"/>
    <w:rsid w:val="002226C5"/>
    <w:rsid w:val="00222AA8"/>
    <w:rsid w:val="002233DB"/>
    <w:rsid w:val="002251EF"/>
    <w:rsid w:val="00230930"/>
    <w:rsid w:val="00230B5A"/>
    <w:rsid w:val="002310B7"/>
    <w:rsid w:val="002328ED"/>
    <w:rsid w:val="00233137"/>
    <w:rsid w:val="002339B7"/>
    <w:rsid w:val="002343CC"/>
    <w:rsid w:val="0023558A"/>
    <w:rsid w:val="00235B0B"/>
    <w:rsid w:val="00236ED3"/>
    <w:rsid w:val="00237787"/>
    <w:rsid w:val="002414AB"/>
    <w:rsid w:val="00241F77"/>
    <w:rsid w:val="002444C0"/>
    <w:rsid w:val="00245BAC"/>
    <w:rsid w:val="00246361"/>
    <w:rsid w:val="00246D9A"/>
    <w:rsid w:val="00246E7D"/>
    <w:rsid w:val="00247206"/>
    <w:rsid w:val="00247C76"/>
    <w:rsid w:val="00250606"/>
    <w:rsid w:val="0025063D"/>
    <w:rsid w:val="00251D9D"/>
    <w:rsid w:val="0025474F"/>
    <w:rsid w:val="00255768"/>
    <w:rsid w:val="00255EA2"/>
    <w:rsid w:val="002569D2"/>
    <w:rsid w:val="0025747C"/>
    <w:rsid w:val="00260717"/>
    <w:rsid w:val="0026115A"/>
    <w:rsid w:val="00261E22"/>
    <w:rsid w:val="002623DB"/>
    <w:rsid w:val="002626F5"/>
    <w:rsid w:val="00263869"/>
    <w:rsid w:val="00263BD5"/>
    <w:rsid w:val="00264197"/>
    <w:rsid w:val="00265BA1"/>
    <w:rsid w:val="00265D12"/>
    <w:rsid w:val="00266A5D"/>
    <w:rsid w:val="00267B26"/>
    <w:rsid w:val="00270009"/>
    <w:rsid w:val="00270F62"/>
    <w:rsid w:val="00271166"/>
    <w:rsid w:val="002715ED"/>
    <w:rsid w:val="002716C9"/>
    <w:rsid w:val="00273738"/>
    <w:rsid w:val="00273A6B"/>
    <w:rsid w:val="00273AE4"/>
    <w:rsid w:val="002746BB"/>
    <w:rsid w:val="0027488C"/>
    <w:rsid w:val="00274BEB"/>
    <w:rsid w:val="00275431"/>
    <w:rsid w:val="00277A92"/>
    <w:rsid w:val="00277BB6"/>
    <w:rsid w:val="002805C0"/>
    <w:rsid w:val="00280D88"/>
    <w:rsid w:val="00282043"/>
    <w:rsid w:val="002821F9"/>
    <w:rsid w:val="00282517"/>
    <w:rsid w:val="00282CDC"/>
    <w:rsid w:val="002832C1"/>
    <w:rsid w:val="00286448"/>
    <w:rsid w:val="00287B44"/>
    <w:rsid w:val="00290100"/>
    <w:rsid w:val="00291C2D"/>
    <w:rsid w:val="00291E29"/>
    <w:rsid w:val="0029221D"/>
    <w:rsid w:val="00292283"/>
    <w:rsid w:val="00292366"/>
    <w:rsid w:val="002926D6"/>
    <w:rsid w:val="00293205"/>
    <w:rsid w:val="00294D4A"/>
    <w:rsid w:val="00295C55"/>
    <w:rsid w:val="00296374"/>
    <w:rsid w:val="00296819"/>
    <w:rsid w:val="002A0CE5"/>
    <w:rsid w:val="002A2962"/>
    <w:rsid w:val="002A52B6"/>
    <w:rsid w:val="002A53B9"/>
    <w:rsid w:val="002A59BA"/>
    <w:rsid w:val="002A7922"/>
    <w:rsid w:val="002A7A68"/>
    <w:rsid w:val="002B0C3B"/>
    <w:rsid w:val="002B0D56"/>
    <w:rsid w:val="002B0EC5"/>
    <w:rsid w:val="002B1A06"/>
    <w:rsid w:val="002B3276"/>
    <w:rsid w:val="002B34D2"/>
    <w:rsid w:val="002B4695"/>
    <w:rsid w:val="002B4BB3"/>
    <w:rsid w:val="002B5E42"/>
    <w:rsid w:val="002B6B23"/>
    <w:rsid w:val="002B6CEC"/>
    <w:rsid w:val="002B778A"/>
    <w:rsid w:val="002B7F93"/>
    <w:rsid w:val="002C05B1"/>
    <w:rsid w:val="002C069D"/>
    <w:rsid w:val="002C3D0C"/>
    <w:rsid w:val="002C4016"/>
    <w:rsid w:val="002C50A3"/>
    <w:rsid w:val="002C54A3"/>
    <w:rsid w:val="002C63A0"/>
    <w:rsid w:val="002C63D1"/>
    <w:rsid w:val="002C658A"/>
    <w:rsid w:val="002D18A8"/>
    <w:rsid w:val="002D1CA8"/>
    <w:rsid w:val="002D20A3"/>
    <w:rsid w:val="002D2D3F"/>
    <w:rsid w:val="002D5070"/>
    <w:rsid w:val="002D728F"/>
    <w:rsid w:val="002D750A"/>
    <w:rsid w:val="002D7E43"/>
    <w:rsid w:val="002E0318"/>
    <w:rsid w:val="002E1F5F"/>
    <w:rsid w:val="002E27A8"/>
    <w:rsid w:val="002E2D48"/>
    <w:rsid w:val="002E3EBC"/>
    <w:rsid w:val="002E4D59"/>
    <w:rsid w:val="002E4FFD"/>
    <w:rsid w:val="002E5021"/>
    <w:rsid w:val="002E6750"/>
    <w:rsid w:val="002E7046"/>
    <w:rsid w:val="002E7AD3"/>
    <w:rsid w:val="002F01A1"/>
    <w:rsid w:val="002F0540"/>
    <w:rsid w:val="002F1D8F"/>
    <w:rsid w:val="002F1FF5"/>
    <w:rsid w:val="002F2CA8"/>
    <w:rsid w:val="002F2D99"/>
    <w:rsid w:val="002F33B6"/>
    <w:rsid w:val="002F5C88"/>
    <w:rsid w:val="002F5FE8"/>
    <w:rsid w:val="002F6360"/>
    <w:rsid w:val="002F65B4"/>
    <w:rsid w:val="003017CC"/>
    <w:rsid w:val="00303BDD"/>
    <w:rsid w:val="0030408B"/>
    <w:rsid w:val="00305B30"/>
    <w:rsid w:val="00306C0B"/>
    <w:rsid w:val="0031074F"/>
    <w:rsid w:val="00310912"/>
    <w:rsid w:val="00311F3D"/>
    <w:rsid w:val="0031232E"/>
    <w:rsid w:val="00313820"/>
    <w:rsid w:val="00313FA0"/>
    <w:rsid w:val="00314717"/>
    <w:rsid w:val="003150A0"/>
    <w:rsid w:val="00315482"/>
    <w:rsid w:val="00315991"/>
    <w:rsid w:val="0031794A"/>
    <w:rsid w:val="00320A31"/>
    <w:rsid w:val="00321565"/>
    <w:rsid w:val="003237CA"/>
    <w:rsid w:val="003242E7"/>
    <w:rsid w:val="00325003"/>
    <w:rsid w:val="00326266"/>
    <w:rsid w:val="003268F0"/>
    <w:rsid w:val="00327A51"/>
    <w:rsid w:val="00327B9E"/>
    <w:rsid w:val="003304AB"/>
    <w:rsid w:val="003304B5"/>
    <w:rsid w:val="00330A38"/>
    <w:rsid w:val="0033193D"/>
    <w:rsid w:val="00332704"/>
    <w:rsid w:val="00333126"/>
    <w:rsid w:val="00333620"/>
    <w:rsid w:val="00334582"/>
    <w:rsid w:val="00334746"/>
    <w:rsid w:val="003348EC"/>
    <w:rsid w:val="00335075"/>
    <w:rsid w:val="0033525F"/>
    <w:rsid w:val="00335873"/>
    <w:rsid w:val="00336E4D"/>
    <w:rsid w:val="003371BF"/>
    <w:rsid w:val="00337FAC"/>
    <w:rsid w:val="00340939"/>
    <w:rsid w:val="00341CC5"/>
    <w:rsid w:val="0034234C"/>
    <w:rsid w:val="00342F13"/>
    <w:rsid w:val="00343042"/>
    <w:rsid w:val="00343C20"/>
    <w:rsid w:val="00344761"/>
    <w:rsid w:val="00344B76"/>
    <w:rsid w:val="00345D20"/>
    <w:rsid w:val="003460D2"/>
    <w:rsid w:val="0034635C"/>
    <w:rsid w:val="00347522"/>
    <w:rsid w:val="00350CB0"/>
    <w:rsid w:val="00353294"/>
    <w:rsid w:val="00353C54"/>
    <w:rsid w:val="00354247"/>
    <w:rsid w:val="0035447C"/>
    <w:rsid w:val="003548D2"/>
    <w:rsid w:val="003555BC"/>
    <w:rsid w:val="0035770E"/>
    <w:rsid w:val="00357AE9"/>
    <w:rsid w:val="003606EA"/>
    <w:rsid w:val="0036234F"/>
    <w:rsid w:val="00362E7B"/>
    <w:rsid w:val="00363587"/>
    <w:rsid w:val="00364B78"/>
    <w:rsid w:val="003664BD"/>
    <w:rsid w:val="003667EE"/>
    <w:rsid w:val="003678BE"/>
    <w:rsid w:val="00367C1E"/>
    <w:rsid w:val="00370332"/>
    <w:rsid w:val="00370B72"/>
    <w:rsid w:val="00370C0D"/>
    <w:rsid w:val="003739FB"/>
    <w:rsid w:val="0037402E"/>
    <w:rsid w:val="003764C6"/>
    <w:rsid w:val="003767C3"/>
    <w:rsid w:val="00377015"/>
    <w:rsid w:val="003775BB"/>
    <w:rsid w:val="00377D7D"/>
    <w:rsid w:val="00377FB3"/>
    <w:rsid w:val="00382E9C"/>
    <w:rsid w:val="0038329C"/>
    <w:rsid w:val="00383844"/>
    <w:rsid w:val="00383A82"/>
    <w:rsid w:val="00384896"/>
    <w:rsid w:val="0038497C"/>
    <w:rsid w:val="0038507D"/>
    <w:rsid w:val="0038668D"/>
    <w:rsid w:val="00386CDD"/>
    <w:rsid w:val="00387D19"/>
    <w:rsid w:val="00390ED8"/>
    <w:rsid w:val="00391171"/>
    <w:rsid w:val="003957F0"/>
    <w:rsid w:val="00395845"/>
    <w:rsid w:val="003959DC"/>
    <w:rsid w:val="00396567"/>
    <w:rsid w:val="00396D08"/>
    <w:rsid w:val="003A0F86"/>
    <w:rsid w:val="003A1220"/>
    <w:rsid w:val="003A176C"/>
    <w:rsid w:val="003A1DFB"/>
    <w:rsid w:val="003A24B4"/>
    <w:rsid w:val="003A27A2"/>
    <w:rsid w:val="003A2BB0"/>
    <w:rsid w:val="003A2FA7"/>
    <w:rsid w:val="003A3C09"/>
    <w:rsid w:val="003A5F31"/>
    <w:rsid w:val="003A6B68"/>
    <w:rsid w:val="003A6F7D"/>
    <w:rsid w:val="003B0EDA"/>
    <w:rsid w:val="003B23B5"/>
    <w:rsid w:val="003B4DA9"/>
    <w:rsid w:val="003B5408"/>
    <w:rsid w:val="003B6362"/>
    <w:rsid w:val="003B6E3E"/>
    <w:rsid w:val="003B7FB7"/>
    <w:rsid w:val="003C03D8"/>
    <w:rsid w:val="003C18C7"/>
    <w:rsid w:val="003C2C49"/>
    <w:rsid w:val="003C4F03"/>
    <w:rsid w:val="003C5ED2"/>
    <w:rsid w:val="003C6044"/>
    <w:rsid w:val="003C6CA0"/>
    <w:rsid w:val="003C6F10"/>
    <w:rsid w:val="003C7DF5"/>
    <w:rsid w:val="003D0B2F"/>
    <w:rsid w:val="003D0CB8"/>
    <w:rsid w:val="003D0CEC"/>
    <w:rsid w:val="003D1DB4"/>
    <w:rsid w:val="003D22FF"/>
    <w:rsid w:val="003D350F"/>
    <w:rsid w:val="003D43A2"/>
    <w:rsid w:val="003D5061"/>
    <w:rsid w:val="003E0B85"/>
    <w:rsid w:val="003E1E65"/>
    <w:rsid w:val="003E2AB3"/>
    <w:rsid w:val="003E31D1"/>
    <w:rsid w:val="003E34A9"/>
    <w:rsid w:val="003E41B6"/>
    <w:rsid w:val="003E4E59"/>
    <w:rsid w:val="003E5E7A"/>
    <w:rsid w:val="003F272F"/>
    <w:rsid w:val="003F3744"/>
    <w:rsid w:val="003F433B"/>
    <w:rsid w:val="003F4404"/>
    <w:rsid w:val="003F46DC"/>
    <w:rsid w:val="003F4B0F"/>
    <w:rsid w:val="003F4BB2"/>
    <w:rsid w:val="003F6A20"/>
    <w:rsid w:val="003F6FFA"/>
    <w:rsid w:val="003F7AC1"/>
    <w:rsid w:val="003F7BA1"/>
    <w:rsid w:val="0040042D"/>
    <w:rsid w:val="00400C5B"/>
    <w:rsid w:val="00402A52"/>
    <w:rsid w:val="00404BEE"/>
    <w:rsid w:val="00405942"/>
    <w:rsid w:val="004060BB"/>
    <w:rsid w:val="0040783A"/>
    <w:rsid w:val="00407965"/>
    <w:rsid w:val="00410276"/>
    <w:rsid w:val="004108C2"/>
    <w:rsid w:val="00410AFD"/>
    <w:rsid w:val="00410D7D"/>
    <w:rsid w:val="00410E26"/>
    <w:rsid w:val="0041101F"/>
    <w:rsid w:val="00411631"/>
    <w:rsid w:val="00411AA8"/>
    <w:rsid w:val="00411D76"/>
    <w:rsid w:val="00413809"/>
    <w:rsid w:val="0041433B"/>
    <w:rsid w:val="00414E02"/>
    <w:rsid w:val="004152CB"/>
    <w:rsid w:val="0041775E"/>
    <w:rsid w:val="004207C7"/>
    <w:rsid w:val="00420B33"/>
    <w:rsid w:val="00420DC3"/>
    <w:rsid w:val="00421687"/>
    <w:rsid w:val="00421707"/>
    <w:rsid w:val="004222CD"/>
    <w:rsid w:val="004223B1"/>
    <w:rsid w:val="00422E39"/>
    <w:rsid w:val="00423FBA"/>
    <w:rsid w:val="0042411D"/>
    <w:rsid w:val="00424D17"/>
    <w:rsid w:val="00424E96"/>
    <w:rsid w:val="0042500E"/>
    <w:rsid w:val="00426AAB"/>
    <w:rsid w:val="00427A8B"/>
    <w:rsid w:val="00427F76"/>
    <w:rsid w:val="00430028"/>
    <w:rsid w:val="00430B4F"/>
    <w:rsid w:val="004319DB"/>
    <w:rsid w:val="0043235C"/>
    <w:rsid w:val="00432E05"/>
    <w:rsid w:val="0043365D"/>
    <w:rsid w:val="00434584"/>
    <w:rsid w:val="00434E39"/>
    <w:rsid w:val="00435367"/>
    <w:rsid w:val="00435667"/>
    <w:rsid w:val="0043615E"/>
    <w:rsid w:val="00437C04"/>
    <w:rsid w:val="00437E64"/>
    <w:rsid w:val="0044087C"/>
    <w:rsid w:val="004413E7"/>
    <w:rsid w:val="00441AFD"/>
    <w:rsid w:val="00442233"/>
    <w:rsid w:val="00442CE3"/>
    <w:rsid w:val="0044438E"/>
    <w:rsid w:val="00444A89"/>
    <w:rsid w:val="004458C2"/>
    <w:rsid w:val="00445E66"/>
    <w:rsid w:val="0044787E"/>
    <w:rsid w:val="00451366"/>
    <w:rsid w:val="00452579"/>
    <w:rsid w:val="00452B18"/>
    <w:rsid w:val="00454FD5"/>
    <w:rsid w:val="0046018F"/>
    <w:rsid w:val="00460E8A"/>
    <w:rsid w:val="004610D1"/>
    <w:rsid w:val="00461530"/>
    <w:rsid w:val="0046181B"/>
    <w:rsid w:val="00461907"/>
    <w:rsid w:val="004622D6"/>
    <w:rsid w:val="0046230D"/>
    <w:rsid w:val="00464A82"/>
    <w:rsid w:val="00466358"/>
    <w:rsid w:val="00467987"/>
    <w:rsid w:val="00470295"/>
    <w:rsid w:val="004710C6"/>
    <w:rsid w:val="00473A7A"/>
    <w:rsid w:val="004743E6"/>
    <w:rsid w:val="004745C7"/>
    <w:rsid w:val="00476C95"/>
    <w:rsid w:val="00476F27"/>
    <w:rsid w:val="00477890"/>
    <w:rsid w:val="00477DBA"/>
    <w:rsid w:val="0048006F"/>
    <w:rsid w:val="00480435"/>
    <w:rsid w:val="00481CCA"/>
    <w:rsid w:val="00482B63"/>
    <w:rsid w:val="00482F26"/>
    <w:rsid w:val="00483360"/>
    <w:rsid w:val="00483537"/>
    <w:rsid w:val="004844FF"/>
    <w:rsid w:val="00486B43"/>
    <w:rsid w:val="00491878"/>
    <w:rsid w:val="00493871"/>
    <w:rsid w:val="00494609"/>
    <w:rsid w:val="00494BDC"/>
    <w:rsid w:val="004951B4"/>
    <w:rsid w:val="004959FB"/>
    <w:rsid w:val="00495C0C"/>
    <w:rsid w:val="00495D75"/>
    <w:rsid w:val="004967F7"/>
    <w:rsid w:val="004969FE"/>
    <w:rsid w:val="00496B3E"/>
    <w:rsid w:val="00496D90"/>
    <w:rsid w:val="004A0C85"/>
    <w:rsid w:val="004A1B81"/>
    <w:rsid w:val="004A4311"/>
    <w:rsid w:val="004A50CB"/>
    <w:rsid w:val="004A5951"/>
    <w:rsid w:val="004A7B46"/>
    <w:rsid w:val="004B030B"/>
    <w:rsid w:val="004B08AB"/>
    <w:rsid w:val="004B1322"/>
    <w:rsid w:val="004B2D29"/>
    <w:rsid w:val="004B4602"/>
    <w:rsid w:val="004B6678"/>
    <w:rsid w:val="004B6CDA"/>
    <w:rsid w:val="004B6E58"/>
    <w:rsid w:val="004B74C5"/>
    <w:rsid w:val="004B7B45"/>
    <w:rsid w:val="004C049E"/>
    <w:rsid w:val="004C0B8F"/>
    <w:rsid w:val="004C0DF2"/>
    <w:rsid w:val="004C0E5F"/>
    <w:rsid w:val="004C1569"/>
    <w:rsid w:val="004C407B"/>
    <w:rsid w:val="004C4585"/>
    <w:rsid w:val="004C60BD"/>
    <w:rsid w:val="004C63ED"/>
    <w:rsid w:val="004C6FB6"/>
    <w:rsid w:val="004D10DD"/>
    <w:rsid w:val="004D1DED"/>
    <w:rsid w:val="004D1F86"/>
    <w:rsid w:val="004D3CB0"/>
    <w:rsid w:val="004D577D"/>
    <w:rsid w:val="004D6DE3"/>
    <w:rsid w:val="004D6F46"/>
    <w:rsid w:val="004D7289"/>
    <w:rsid w:val="004D763A"/>
    <w:rsid w:val="004E0A89"/>
    <w:rsid w:val="004E151D"/>
    <w:rsid w:val="004E16AA"/>
    <w:rsid w:val="004E53BF"/>
    <w:rsid w:val="004E61AE"/>
    <w:rsid w:val="004E69FF"/>
    <w:rsid w:val="004E773D"/>
    <w:rsid w:val="004F00CC"/>
    <w:rsid w:val="004F2BBD"/>
    <w:rsid w:val="004F38F4"/>
    <w:rsid w:val="004F3A8C"/>
    <w:rsid w:val="004F3AD2"/>
    <w:rsid w:val="004F3CDF"/>
    <w:rsid w:val="004F4FFA"/>
    <w:rsid w:val="004F781B"/>
    <w:rsid w:val="0050146C"/>
    <w:rsid w:val="0050148B"/>
    <w:rsid w:val="0050199E"/>
    <w:rsid w:val="005020D0"/>
    <w:rsid w:val="00502A07"/>
    <w:rsid w:val="00502ED0"/>
    <w:rsid w:val="00502FB8"/>
    <w:rsid w:val="00505731"/>
    <w:rsid w:val="005058EE"/>
    <w:rsid w:val="00505FA5"/>
    <w:rsid w:val="0051091E"/>
    <w:rsid w:val="00510B38"/>
    <w:rsid w:val="00510DC5"/>
    <w:rsid w:val="00512C42"/>
    <w:rsid w:val="00513656"/>
    <w:rsid w:val="005142FD"/>
    <w:rsid w:val="00515049"/>
    <w:rsid w:val="00515352"/>
    <w:rsid w:val="005155F5"/>
    <w:rsid w:val="00515C69"/>
    <w:rsid w:val="00516565"/>
    <w:rsid w:val="00517E89"/>
    <w:rsid w:val="00521810"/>
    <w:rsid w:val="00525744"/>
    <w:rsid w:val="005258AE"/>
    <w:rsid w:val="00526988"/>
    <w:rsid w:val="0052796B"/>
    <w:rsid w:val="00527D12"/>
    <w:rsid w:val="00527F81"/>
    <w:rsid w:val="00531B99"/>
    <w:rsid w:val="005339D9"/>
    <w:rsid w:val="00533BA2"/>
    <w:rsid w:val="0053502F"/>
    <w:rsid w:val="005350DC"/>
    <w:rsid w:val="005352DE"/>
    <w:rsid w:val="005374CB"/>
    <w:rsid w:val="00537BA2"/>
    <w:rsid w:val="00542043"/>
    <w:rsid w:val="00542684"/>
    <w:rsid w:val="00543A18"/>
    <w:rsid w:val="00543E94"/>
    <w:rsid w:val="00543F1C"/>
    <w:rsid w:val="005441C0"/>
    <w:rsid w:val="00544770"/>
    <w:rsid w:val="00545392"/>
    <w:rsid w:val="005459E2"/>
    <w:rsid w:val="00545B83"/>
    <w:rsid w:val="00547356"/>
    <w:rsid w:val="005476D5"/>
    <w:rsid w:val="00547847"/>
    <w:rsid w:val="00550265"/>
    <w:rsid w:val="005502F2"/>
    <w:rsid w:val="005519FA"/>
    <w:rsid w:val="005519FB"/>
    <w:rsid w:val="00551E55"/>
    <w:rsid w:val="00553B77"/>
    <w:rsid w:val="0055497F"/>
    <w:rsid w:val="00554E0D"/>
    <w:rsid w:val="005557F5"/>
    <w:rsid w:val="00555E1D"/>
    <w:rsid w:val="005561F1"/>
    <w:rsid w:val="00557E8E"/>
    <w:rsid w:val="0056207A"/>
    <w:rsid w:val="00562309"/>
    <w:rsid w:val="00562529"/>
    <w:rsid w:val="00562BE2"/>
    <w:rsid w:val="0056534C"/>
    <w:rsid w:val="00565C52"/>
    <w:rsid w:val="005673DE"/>
    <w:rsid w:val="00573260"/>
    <w:rsid w:val="00573552"/>
    <w:rsid w:val="00573A59"/>
    <w:rsid w:val="005762E4"/>
    <w:rsid w:val="00576BB6"/>
    <w:rsid w:val="00577304"/>
    <w:rsid w:val="0057777B"/>
    <w:rsid w:val="00577940"/>
    <w:rsid w:val="0058025F"/>
    <w:rsid w:val="00580313"/>
    <w:rsid w:val="005810B4"/>
    <w:rsid w:val="00582996"/>
    <w:rsid w:val="005832A3"/>
    <w:rsid w:val="005838D4"/>
    <w:rsid w:val="00583C7A"/>
    <w:rsid w:val="005852CE"/>
    <w:rsid w:val="00585724"/>
    <w:rsid w:val="0058596D"/>
    <w:rsid w:val="00586FB7"/>
    <w:rsid w:val="005870B9"/>
    <w:rsid w:val="00587C7F"/>
    <w:rsid w:val="00587F50"/>
    <w:rsid w:val="00590F1A"/>
    <w:rsid w:val="00592004"/>
    <w:rsid w:val="00593920"/>
    <w:rsid w:val="00594673"/>
    <w:rsid w:val="005946FC"/>
    <w:rsid w:val="005962A6"/>
    <w:rsid w:val="005968DC"/>
    <w:rsid w:val="0059696D"/>
    <w:rsid w:val="00597152"/>
    <w:rsid w:val="005A0FA8"/>
    <w:rsid w:val="005A39E2"/>
    <w:rsid w:val="005A3F82"/>
    <w:rsid w:val="005B1908"/>
    <w:rsid w:val="005B1929"/>
    <w:rsid w:val="005B1DAC"/>
    <w:rsid w:val="005B2284"/>
    <w:rsid w:val="005B30F3"/>
    <w:rsid w:val="005B60D5"/>
    <w:rsid w:val="005B6B8D"/>
    <w:rsid w:val="005B724A"/>
    <w:rsid w:val="005C1073"/>
    <w:rsid w:val="005C124B"/>
    <w:rsid w:val="005C199A"/>
    <w:rsid w:val="005C29C1"/>
    <w:rsid w:val="005C31B6"/>
    <w:rsid w:val="005C4183"/>
    <w:rsid w:val="005C43CD"/>
    <w:rsid w:val="005C5378"/>
    <w:rsid w:val="005C5B63"/>
    <w:rsid w:val="005C5B9C"/>
    <w:rsid w:val="005C5C11"/>
    <w:rsid w:val="005C6580"/>
    <w:rsid w:val="005C6ADD"/>
    <w:rsid w:val="005C7EB3"/>
    <w:rsid w:val="005D1475"/>
    <w:rsid w:val="005D2A36"/>
    <w:rsid w:val="005D2CE2"/>
    <w:rsid w:val="005D2E81"/>
    <w:rsid w:val="005D4CF4"/>
    <w:rsid w:val="005D5908"/>
    <w:rsid w:val="005D5B57"/>
    <w:rsid w:val="005D5B79"/>
    <w:rsid w:val="005D78D9"/>
    <w:rsid w:val="005D7E7E"/>
    <w:rsid w:val="005E192D"/>
    <w:rsid w:val="005E2595"/>
    <w:rsid w:val="005E337C"/>
    <w:rsid w:val="005E36D4"/>
    <w:rsid w:val="005E4EA6"/>
    <w:rsid w:val="005E4EB0"/>
    <w:rsid w:val="005E5DEB"/>
    <w:rsid w:val="005E6B77"/>
    <w:rsid w:val="005E7D53"/>
    <w:rsid w:val="005F06F9"/>
    <w:rsid w:val="005F29BC"/>
    <w:rsid w:val="005F351B"/>
    <w:rsid w:val="005F3F23"/>
    <w:rsid w:val="005F4234"/>
    <w:rsid w:val="00600036"/>
    <w:rsid w:val="00603C50"/>
    <w:rsid w:val="0060464B"/>
    <w:rsid w:val="00604EA3"/>
    <w:rsid w:val="00605C1C"/>
    <w:rsid w:val="0060650B"/>
    <w:rsid w:val="0060688B"/>
    <w:rsid w:val="00607C4D"/>
    <w:rsid w:val="006102D0"/>
    <w:rsid w:val="006107AE"/>
    <w:rsid w:val="00610F19"/>
    <w:rsid w:val="006115BD"/>
    <w:rsid w:val="00611C93"/>
    <w:rsid w:val="00611FD6"/>
    <w:rsid w:val="006122F3"/>
    <w:rsid w:val="006124EA"/>
    <w:rsid w:val="0061263D"/>
    <w:rsid w:val="00613F31"/>
    <w:rsid w:val="00613FBA"/>
    <w:rsid w:val="0061462A"/>
    <w:rsid w:val="00614BC0"/>
    <w:rsid w:val="00615E09"/>
    <w:rsid w:val="006164E1"/>
    <w:rsid w:val="00616A5F"/>
    <w:rsid w:val="006172E7"/>
    <w:rsid w:val="00623431"/>
    <w:rsid w:val="00623807"/>
    <w:rsid w:val="00623FAE"/>
    <w:rsid w:val="00624629"/>
    <w:rsid w:val="00627607"/>
    <w:rsid w:val="0063027C"/>
    <w:rsid w:val="00630788"/>
    <w:rsid w:val="00630B3C"/>
    <w:rsid w:val="006316E4"/>
    <w:rsid w:val="006318C8"/>
    <w:rsid w:val="00633262"/>
    <w:rsid w:val="00633755"/>
    <w:rsid w:val="00633BC6"/>
    <w:rsid w:val="00633FDD"/>
    <w:rsid w:val="006340B7"/>
    <w:rsid w:val="00634167"/>
    <w:rsid w:val="0063454C"/>
    <w:rsid w:val="00636601"/>
    <w:rsid w:val="00636E95"/>
    <w:rsid w:val="00642501"/>
    <w:rsid w:val="00642B32"/>
    <w:rsid w:val="0064313D"/>
    <w:rsid w:val="00643BD6"/>
    <w:rsid w:val="00643FFD"/>
    <w:rsid w:val="00645A8E"/>
    <w:rsid w:val="006460B1"/>
    <w:rsid w:val="00646A62"/>
    <w:rsid w:val="006471E1"/>
    <w:rsid w:val="0065013B"/>
    <w:rsid w:val="00650932"/>
    <w:rsid w:val="00650D52"/>
    <w:rsid w:val="006516A1"/>
    <w:rsid w:val="006520E5"/>
    <w:rsid w:val="00653304"/>
    <w:rsid w:val="0065480B"/>
    <w:rsid w:val="00655176"/>
    <w:rsid w:val="00660705"/>
    <w:rsid w:val="006608B1"/>
    <w:rsid w:val="00660D44"/>
    <w:rsid w:val="0066215A"/>
    <w:rsid w:val="006631E0"/>
    <w:rsid w:val="006639AF"/>
    <w:rsid w:val="006655F2"/>
    <w:rsid w:val="00666993"/>
    <w:rsid w:val="0066702C"/>
    <w:rsid w:val="006675FE"/>
    <w:rsid w:val="00667837"/>
    <w:rsid w:val="00671210"/>
    <w:rsid w:val="006725FD"/>
    <w:rsid w:val="006728BB"/>
    <w:rsid w:val="006730F8"/>
    <w:rsid w:val="006746FA"/>
    <w:rsid w:val="0067520E"/>
    <w:rsid w:val="00676031"/>
    <w:rsid w:val="0067705F"/>
    <w:rsid w:val="00677B97"/>
    <w:rsid w:val="00677CB3"/>
    <w:rsid w:val="006801AD"/>
    <w:rsid w:val="00683600"/>
    <w:rsid w:val="0068430E"/>
    <w:rsid w:val="00684690"/>
    <w:rsid w:val="006849D4"/>
    <w:rsid w:val="0068559A"/>
    <w:rsid w:val="00685FBB"/>
    <w:rsid w:val="00686343"/>
    <w:rsid w:val="0068636B"/>
    <w:rsid w:val="006866D3"/>
    <w:rsid w:val="006866E9"/>
    <w:rsid w:val="00686DC8"/>
    <w:rsid w:val="0069130D"/>
    <w:rsid w:val="00691384"/>
    <w:rsid w:val="006929B2"/>
    <w:rsid w:val="00694A0C"/>
    <w:rsid w:val="00695664"/>
    <w:rsid w:val="00696027"/>
    <w:rsid w:val="0069648B"/>
    <w:rsid w:val="0069657B"/>
    <w:rsid w:val="006A4215"/>
    <w:rsid w:val="006A49B2"/>
    <w:rsid w:val="006A4A22"/>
    <w:rsid w:val="006A66AD"/>
    <w:rsid w:val="006A7499"/>
    <w:rsid w:val="006A7502"/>
    <w:rsid w:val="006B01BE"/>
    <w:rsid w:val="006B1A74"/>
    <w:rsid w:val="006B2AA1"/>
    <w:rsid w:val="006B37B3"/>
    <w:rsid w:val="006B3AFC"/>
    <w:rsid w:val="006B45DB"/>
    <w:rsid w:val="006B5866"/>
    <w:rsid w:val="006B5EAE"/>
    <w:rsid w:val="006B6917"/>
    <w:rsid w:val="006B6B3B"/>
    <w:rsid w:val="006B754F"/>
    <w:rsid w:val="006C0565"/>
    <w:rsid w:val="006C0CE4"/>
    <w:rsid w:val="006C148C"/>
    <w:rsid w:val="006C17C2"/>
    <w:rsid w:val="006C1BAA"/>
    <w:rsid w:val="006C30E8"/>
    <w:rsid w:val="006C3A95"/>
    <w:rsid w:val="006C3E78"/>
    <w:rsid w:val="006C7F81"/>
    <w:rsid w:val="006D0652"/>
    <w:rsid w:val="006D072A"/>
    <w:rsid w:val="006D2086"/>
    <w:rsid w:val="006D27D5"/>
    <w:rsid w:val="006D3CCE"/>
    <w:rsid w:val="006D4757"/>
    <w:rsid w:val="006D4984"/>
    <w:rsid w:val="006D58D7"/>
    <w:rsid w:val="006D5971"/>
    <w:rsid w:val="006D6A98"/>
    <w:rsid w:val="006E03AB"/>
    <w:rsid w:val="006E048F"/>
    <w:rsid w:val="006E04F5"/>
    <w:rsid w:val="006E0AE8"/>
    <w:rsid w:val="006E0F3D"/>
    <w:rsid w:val="006E1AF1"/>
    <w:rsid w:val="006E339F"/>
    <w:rsid w:val="006E47BF"/>
    <w:rsid w:val="006E4DAA"/>
    <w:rsid w:val="006E5DA1"/>
    <w:rsid w:val="006E7506"/>
    <w:rsid w:val="006E7932"/>
    <w:rsid w:val="006E7C4B"/>
    <w:rsid w:val="006F0DD8"/>
    <w:rsid w:val="006F1616"/>
    <w:rsid w:val="006F168F"/>
    <w:rsid w:val="006F404A"/>
    <w:rsid w:val="006F46E7"/>
    <w:rsid w:val="006F6CB0"/>
    <w:rsid w:val="006F6ED3"/>
    <w:rsid w:val="0070080A"/>
    <w:rsid w:val="00700833"/>
    <w:rsid w:val="00700896"/>
    <w:rsid w:val="007021D9"/>
    <w:rsid w:val="00702CCC"/>
    <w:rsid w:val="0070656C"/>
    <w:rsid w:val="00706943"/>
    <w:rsid w:val="00707900"/>
    <w:rsid w:val="00707E0B"/>
    <w:rsid w:val="00710BC3"/>
    <w:rsid w:val="00712BCE"/>
    <w:rsid w:val="00712FBF"/>
    <w:rsid w:val="00713632"/>
    <w:rsid w:val="007147A5"/>
    <w:rsid w:val="00714932"/>
    <w:rsid w:val="00714C32"/>
    <w:rsid w:val="0071506D"/>
    <w:rsid w:val="007150A6"/>
    <w:rsid w:val="007162A2"/>
    <w:rsid w:val="0072029C"/>
    <w:rsid w:val="00723AE3"/>
    <w:rsid w:val="00724955"/>
    <w:rsid w:val="007264AF"/>
    <w:rsid w:val="00726A32"/>
    <w:rsid w:val="00727FAD"/>
    <w:rsid w:val="007301E2"/>
    <w:rsid w:val="00730715"/>
    <w:rsid w:val="00731546"/>
    <w:rsid w:val="007316D6"/>
    <w:rsid w:val="00731A46"/>
    <w:rsid w:val="00732698"/>
    <w:rsid w:val="00735E97"/>
    <w:rsid w:val="007373F4"/>
    <w:rsid w:val="00737AB1"/>
    <w:rsid w:val="0074052D"/>
    <w:rsid w:val="0074056D"/>
    <w:rsid w:val="00740A1F"/>
    <w:rsid w:val="007410F5"/>
    <w:rsid w:val="00741101"/>
    <w:rsid w:val="00742996"/>
    <w:rsid w:val="00747353"/>
    <w:rsid w:val="00747E7A"/>
    <w:rsid w:val="00747F2F"/>
    <w:rsid w:val="007524AD"/>
    <w:rsid w:val="00752CC6"/>
    <w:rsid w:val="007537C8"/>
    <w:rsid w:val="007558EF"/>
    <w:rsid w:val="0075602D"/>
    <w:rsid w:val="0075636E"/>
    <w:rsid w:val="00756B3A"/>
    <w:rsid w:val="00756B8E"/>
    <w:rsid w:val="00757FB7"/>
    <w:rsid w:val="00760831"/>
    <w:rsid w:val="007611AB"/>
    <w:rsid w:val="00761600"/>
    <w:rsid w:val="00762496"/>
    <w:rsid w:val="007634C4"/>
    <w:rsid w:val="00763623"/>
    <w:rsid w:val="00763E09"/>
    <w:rsid w:val="007647D7"/>
    <w:rsid w:val="007656F4"/>
    <w:rsid w:val="0076590F"/>
    <w:rsid w:val="007663FE"/>
    <w:rsid w:val="00766FD2"/>
    <w:rsid w:val="0076736C"/>
    <w:rsid w:val="00770FB3"/>
    <w:rsid w:val="00772702"/>
    <w:rsid w:val="00772D80"/>
    <w:rsid w:val="00773540"/>
    <w:rsid w:val="0077387C"/>
    <w:rsid w:val="00774351"/>
    <w:rsid w:val="00774910"/>
    <w:rsid w:val="00774D4D"/>
    <w:rsid w:val="00776988"/>
    <w:rsid w:val="00777785"/>
    <w:rsid w:val="0078089B"/>
    <w:rsid w:val="00781255"/>
    <w:rsid w:val="00781D9B"/>
    <w:rsid w:val="0078295E"/>
    <w:rsid w:val="00782ADC"/>
    <w:rsid w:val="0078465B"/>
    <w:rsid w:val="00785C41"/>
    <w:rsid w:val="00786A9A"/>
    <w:rsid w:val="00786CAD"/>
    <w:rsid w:val="00793166"/>
    <w:rsid w:val="007941A9"/>
    <w:rsid w:val="00794427"/>
    <w:rsid w:val="0079642F"/>
    <w:rsid w:val="007A008B"/>
    <w:rsid w:val="007A1402"/>
    <w:rsid w:val="007A1D8D"/>
    <w:rsid w:val="007A2EDE"/>
    <w:rsid w:val="007A2F5E"/>
    <w:rsid w:val="007A39AD"/>
    <w:rsid w:val="007A45C2"/>
    <w:rsid w:val="007A5688"/>
    <w:rsid w:val="007A6266"/>
    <w:rsid w:val="007A750D"/>
    <w:rsid w:val="007A75B1"/>
    <w:rsid w:val="007A7E36"/>
    <w:rsid w:val="007B0C0D"/>
    <w:rsid w:val="007B1CF7"/>
    <w:rsid w:val="007B2204"/>
    <w:rsid w:val="007B3A60"/>
    <w:rsid w:val="007B7CB3"/>
    <w:rsid w:val="007C197D"/>
    <w:rsid w:val="007C23BA"/>
    <w:rsid w:val="007C4057"/>
    <w:rsid w:val="007C40FF"/>
    <w:rsid w:val="007C4BDA"/>
    <w:rsid w:val="007C5A11"/>
    <w:rsid w:val="007C78BA"/>
    <w:rsid w:val="007D1B0A"/>
    <w:rsid w:val="007D1EDF"/>
    <w:rsid w:val="007D2443"/>
    <w:rsid w:val="007D4D67"/>
    <w:rsid w:val="007D5CFA"/>
    <w:rsid w:val="007D72C3"/>
    <w:rsid w:val="007E03D9"/>
    <w:rsid w:val="007E1256"/>
    <w:rsid w:val="007E149C"/>
    <w:rsid w:val="007E2031"/>
    <w:rsid w:val="007E30B4"/>
    <w:rsid w:val="007E4863"/>
    <w:rsid w:val="007E4C5B"/>
    <w:rsid w:val="007E65E3"/>
    <w:rsid w:val="007E6DFD"/>
    <w:rsid w:val="007E73C6"/>
    <w:rsid w:val="007E73D7"/>
    <w:rsid w:val="007E79D8"/>
    <w:rsid w:val="007E7ADC"/>
    <w:rsid w:val="007F0538"/>
    <w:rsid w:val="007F135A"/>
    <w:rsid w:val="007F3741"/>
    <w:rsid w:val="007F434C"/>
    <w:rsid w:val="007F4EC0"/>
    <w:rsid w:val="007F4F68"/>
    <w:rsid w:val="007F5230"/>
    <w:rsid w:val="007F7003"/>
    <w:rsid w:val="00800004"/>
    <w:rsid w:val="00800021"/>
    <w:rsid w:val="0080041E"/>
    <w:rsid w:val="0080051B"/>
    <w:rsid w:val="008007B0"/>
    <w:rsid w:val="00801417"/>
    <w:rsid w:val="00802A8A"/>
    <w:rsid w:val="00802E81"/>
    <w:rsid w:val="008042E7"/>
    <w:rsid w:val="00804CFC"/>
    <w:rsid w:val="00806000"/>
    <w:rsid w:val="0081165C"/>
    <w:rsid w:val="0081250A"/>
    <w:rsid w:val="00816F18"/>
    <w:rsid w:val="00817DDF"/>
    <w:rsid w:val="00820ADF"/>
    <w:rsid w:val="00821270"/>
    <w:rsid w:val="008214B3"/>
    <w:rsid w:val="00822DAF"/>
    <w:rsid w:val="00823261"/>
    <w:rsid w:val="00824475"/>
    <w:rsid w:val="00824792"/>
    <w:rsid w:val="00825384"/>
    <w:rsid w:val="00827053"/>
    <w:rsid w:val="008270AD"/>
    <w:rsid w:val="00827EF1"/>
    <w:rsid w:val="0083005E"/>
    <w:rsid w:val="008303DC"/>
    <w:rsid w:val="008313F7"/>
    <w:rsid w:val="00831935"/>
    <w:rsid w:val="00831B1F"/>
    <w:rsid w:val="008337BD"/>
    <w:rsid w:val="00833FB4"/>
    <w:rsid w:val="00834463"/>
    <w:rsid w:val="00834CFB"/>
    <w:rsid w:val="00834DEB"/>
    <w:rsid w:val="008377B6"/>
    <w:rsid w:val="00837909"/>
    <w:rsid w:val="00841644"/>
    <w:rsid w:val="0084292F"/>
    <w:rsid w:val="00842C59"/>
    <w:rsid w:val="00843E25"/>
    <w:rsid w:val="00843F7C"/>
    <w:rsid w:val="0084455D"/>
    <w:rsid w:val="0084469F"/>
    <w:rsid w:val="00844F75"/>
    <w:rsid w:val="0084511E"/>
    <w:rsid w:val="008461CB"/>
    <w:rsid w:val="0084717C"/>
    <w:rsid w:val="008472B7"/>
    <w:rsid w:val="00847451"/>
    <w:rsid w:val="0085131F"/>
    <w:rsid w:val="008513FD"/>
    <w:rsid w:val="00851CB6"/>
    <w:rsid w:val="00852DD4"/>
    <w:rsid w:val="00853092"/>
    <w:rsid w:val="00853299"/>
    <w:rsid w:val="00853812"/>
    <w:rsid w:val="00853881"/>
    <w:rsid w:val="0085533C"/>
    <w:rsid w:val="008555E6"/>
    <w:rsid w:val="008559D7"/>
    <w:rsid w:val="00855C3B"/>
    <w:rsid w:val="00856F37"/>
    <w:rsid w:val="008570EE"/>
    <w:rsid w:val="0085791C"/>
    <w:rsid w:val="0086002C"/>
    <w:rsid w:val="00860056"/>
    <w:rsid w:val="00863E0D"/>
    <w:rsid w:val="0086404D"/>
    <w:rsid w:val="008655B3"/>
    <w:rsid w:val="00865F92"/>
    <w:rsid w:val="0086687D"/>
    <w:rsid w:val="00867583"/>
    <w:rsid w:val="0087203E"/>
    <w:rsid w:val="00872182"/>
    <w:rsid w:val="00874DD1"/>
    <w:rsid w:val="0087541E"/>
    <w:rsid w:val="00876C2F"/>
    <w:rsid w:val="00877FDD"/>
    <w:rsid w:val="00880289"/>
    <w:rsid w:val="00880415"/>
    <w:rsid w:val="0088222F"/>
    <w:rsid w:val="00883F0A"/>
    <w:rsid w:val="00883FD0"/>
    <w:rsid w:val="00885854"/>
    <w:rsid w:val="00887562"/>
    <w:rsid w:val="00890C80"/>
    <w:rsid w:val="0089177C"/>
    <w:rsid w:val="00891F02"/>
    <w:rsid w:val="00892650"/>
    <w:rsid w:val="00893C45"/>
    <w:rsid w:val="008941A7"/>
    <w:rsid w:val="0089444A"/>
    <w:rsid w:val="00894874"/>
    <w:rsid w:val="008962EF"/>
    <w:rsid w:val="00896BA7"/>
    <w:rsid w:val="00896D45"/>
    <w:rsid w:val="00897E50"/>
    <w:rsid w:val="008A06AD"/>
    <w:rsid w:val="008A21AE"/>
    <w:rsid w:val="008A2969"/>
    <w:rsid w:val="008A5666"/>
    <w:rsid w:val="008A675C"/>
    <w:rsid w:val="008A74AF"/>
    <w:rsid w:val="008B085A"/>
    <w:rsid w:val="008B0CDD"/>
    <w:rsid w:val="008B1D0F"/>
    <w:rsid w:val="008B3300"/>
    <w:rsid w:val="008B3A47"/>
    <w:rsid w:val="008B4552"/>
    <w:rsid w:val="008B55D0"/>
    <w:rsid w:val="008B61AB"/>
    <w:rsid w:val="008B653D"/>
    <w:rsid w:val="008C01A9"/>
    <w:rsid w:val="008C0E8D"/>
    <w:rsid w:val="008C1D90"/>
    <w:rsid w:val="008C2747"/>
    <w:rsid w:val="008C525D"/>
    <w:rsid w:val="008C5B95"/>
    <w:rsid w:val="008C60F4"/>
    <w:rsid w:val="008C6540"/>
    <w:rsid w:val="008D0A66"/>
    <w:rsid w:val="008D1474"/>
    <w:rsid w:val="008D1C93"/>
    <w:rsid w:val="008D229E"/>
    <w:rsid w:val="008D2E9B"/>
    <w:rsid w:val="008D3981"/>
    <w:rsid w:val="008D44C9"/>
    <w:rsid w:val="008D4515"/>
    <w:rsid w:val="008E1656"/>
    <w:rsid w:val="008E1E7E"/>
    <w:rsid w:val="008E507C"/>
    <w:rsid w:val="008E5CC7"/>
    <w:rsid w:val="008E6426"/>
    <w:rsid w:val="008E7278"/>
    <w:rsid w:val="008F0EE5"/>
    <w:rsid w:val="008F6385"/>
    <w:rsid w:val="008F6E58"/>
    <w:rsid w:val="00900E29"/>
    <w:rsid w:val="00900F5D"/>
    <w:rsid w:val="00901AA3"/>
    <w:rsid w:val="009021DF"/>
    <w:rsid w:val="00902345"/>
    <w:rsid w:val="00903135"/>
    <w:rsid w:val="009048BD"/>
    <w:rsid w:val="009049E6"/>
    <w:rsid w:val="00905EA2"/>
    <w:rsid w:val="009063D8"/>
    <w:rsid w:val="00906F22"/>
    <w:rsid w:val="00907D19"/>
    <w:rsid w:val="00910137"/>
    <w:rsid w:val="009109E2"/>
    <w:rsid w:val="00910ED0"/>
    <w:rsid w:val="009119AF"/>
    <w:rsid w:val="00912CA4"/>
    <w:rsid w:val="00912D6F"/>
    <w:rsid w:val="00912E3B"/>
    <w:rsid w:val="00912ED4"/>
    <w:rsid w:val="0091315B"/>
    <w:rsid w:val="00914241"/>
    <w:rsid w:val="00914762"/>
    <w:rsid w:val="0091767E"/>
    <w:rsid w:val="009214E8"/>
    <w:rsid w:val="00921F1A"/>
    <w:rsid w:val="009221A6"/>
    <w:rsid w:val="00922390"/>
    <w:rsid w:val="00924567"/>
    <w:rsid w:val="00924645"/>
    <w:rsid w:val="009251B8"/>
    <w:rsid w:val="00927887"/>
    <w:rsid w:val="009279A7"/>
    <w:rsid w:val="00927F3E"/>
    <w:rsid w:val="0093017B"/>
    <w:rsid w:val="00930819"/>
    <w:rsid w:val="00930BA5"/>
    <w:rsid w:val="00930E05"/>
    <w:rsid w:val="00931306"/>
    <w:rsid w:val="00931830"/>
    <w:rsid w:val="00931A72"/>
    <w:rsid w:val="00932740"/>
    <w:rsid w:val="00932FD7"/>
    <w:rsid w:val="009331B6"/>
    <w:rsid w:val="009359D7"/>
    <w:rsid w:val="00937016"/>
    <w:rsid w:val="009376E5"/>
    <w:rsid w:val="00940837"/>
    <w:rsid w:val="00942391"/>
    <w:rsid w:val="0094265D"/>
    <w:rsid w:val="00943C4C"/>
    <w:rsid w:val="00945ECD"/>
    <w:rsid w:val="00947593"/>
    <w:rsid w:val="0094780C"/>
    <w:rsid w:val="0095124D"/>
    <w:rsid w:val="00951EE5"/>
    <w:rsid w:val="009529B9"/>
    <w:rsid w:val="00953096"/>
    <w:rsid w:val="0095434E"/>
    <w:rsid w:val="00954E8F"/>
    <w:rsid w:val="00955A58"/>
    <w:rsid w:val="00956633"/>
    <w:rsid w:val="00956FAD"/>
    <w:rsid w:val="0095719D"/>
    <w:rsid w:val="00957435"/>
    <w:rsid w:val="00960FC3"/>
    <w:rsid w:val="00961A32"/>
    <w:rsid w:val="0096233F"/>
    <w:rsid w:val="0096361E"/>
    <w:rsid w:val="0096499C"/>
    <w:rsid w:val="00965995"/>
    <w:rsid w:val="009659CE"/>
    <w:rsid w:val="00966168"/>
    <w:rsid w:val="00967BAC"/>
    <w:rsid w:val="00967ED1"/>
    <w:rsid w:val="00971427"/>
    <w:rsid w:val="009721EF"/>
    <w:rsid w:val="0097323D"/>
    <w:rsid w:val="0097323E"/>
    <w:rsid w:val="00973637"/>
    <w:rsid w:val="00973F5E"/>
    <w:rsid w:val="009741CD"/>
    <w:rsid w:val="00975599"/>
    <w:rsid w:val="009758AB"/>
    <w:rsid w:val="00975B34"/>
    <w:rsid w:val="00976954"/>
    <w:rsid w:val="00976A18"/>
    <w:rsid w:val="0097778E"/>
    <w:rsid w:val="00977B4C"/>
    <w:rsid w:val="009805B0"/>
    <w:rsid w:val="0098075A"/>
    <w:rsid w:val="00982CFF"/>
    <w:rsid w:val="0098330E"/>
    <w:rsid w:val="009838DB"/>
    <w:rsid w:val="00984235"/>
    <w:rsid w:val="00984E2A"/>
    <w:rsid w:val="0098642E"/>
    <w:rsid w:val="009874B5"/>
    <w:rsid w:val="00987F3F"/>
    <w:rsid w:val="00990C9E"/>
    <w:rsid w:val="00990CF1"/>
    <w:rsid w:val="009910AE"/>
    <w:rsid w:val="009913FF"/>
    <w:rsid w:val="009918C0"/>
    <w:rsid w:val="0099213E"/>
    <w:rsid w:val="00992577"/>
    <w:rsid w:val="00994BDC"/>
    <w:rsid w:val="009963D9"/>
    <w:rsid w:val="00996728"/>
    <w:rsid w:val="00997677"/>
    <w:rsid w:val="009A0AD6"/>
    <w:rsid w:val="009A19C3"/>
    <w:rsid w:val="009A26DF"/>
    <w:rsid w:val="009A270A"/>
    <w:rsid w:val="009A369E"/>
    <w:rsid w:val="009A3EF8"/>
    <w:rsid w:val="009A4E58"/>
    <w:rsid w:val="009A58E9"/>
    <w:rsid w:val="009A71DD"/>
    <w:rsid w:val="009A74AC"/>
    <w:rsid w:val="009B1242"/>
    <w:rsid w:val="009B1A5E"/>
    <w:rsid w:val="009B2360"/>
    <w:rsid w:val="009B44F3"/>
    <w:rsid w:val="009B4BBE"/>
    <w:rsid w:val="009B517B"/>
    <w:rsid w:val="009B5AF9"/>
    <w:rsid w:val="009B6AA2"/>
    <w:rsid w:val="009B75A9"/>
    <w:rsid w:val="009B78EC"/>
    <w:rsid w:val="009B7E5A"/>
    <w:rsid w:val="009C1531"/>
    <w:rsid w:val="009C157C"/>
    <w:rsid w:val="009C2780"/>
    <w:rsid w:val="009C33F4"/>
    <w:rsid w:val="009C3C77"/>
    <w:rsid w:val="009C4E54"/>
    <w:rsid w:val="009C5CCA"/>
    <w:rsid w:val="009C6B7E"/>
    <w:rsid w:val="009C7310"/>
    <w:rsid w:val="009D1BBE"/>
    <w:rsid w:val="009D386D"/>
    <w:rsid w:val="009D4C71"/>
    <w:rsid w:val="009D55E9"/>
    <w:rsid w:val="009D57EF"/>
    <w:rsid w:val="009D67DE"/>
    <w:rsid w:val="009D7A51"/>
    <w:rsid w:val="009E0034"/>
    <w:rsid w:val="009E2731"/>
    <w:rsid w:val="009E393B"/>
    <w:rsid w:val="009E3AF4"/>
    <w:rsid w:val="009E4C01"/>
    <w:rsid w:val="009E4ECC"/>
    <w:rsid w:val="009E672F"/>
    <w:rsid w:val="009E79B3"/>
    <w:rsid w:val="009F020B"/>
    <w:rsid w:val="009F1D33"/>
    <w:rsid w:val="009F2799"/>
    <w:rsid w:val="009F3EEB"/>
    <w:rsid w:val="009F45D8"/>
    <w:rsid w:val="009F492B"/>
    <w:rsid w:val="009F5D63"/>
    <w:rsid w:val="009F68E5"/>
    <w:rsid w:val="009F76EE"/>
    <w:rsid w:val="009F7893"/>
    <w:rsid w:val="009F7894"/>
    <w:rsid w:val="00A008B2"/>
    <w:rsid w:val="00A00E2E"/>
    <w:rsid w:val="00A028F0"/>
    <w:rsid w:val="00A02987"/>
    <w:rsid w:val="00A03608"/>
    <w:rsid w:val="00A038F6"/>
    <w:rsid w:val="00A03AF3"/>
    <w:rsid w:val="00A05A9E"/>
    <w:rsid w:val="00A05AEB"/>
    <w:rsid w:val="00A0720F"/>
    <w:rsid w:val="00A10B55"/>
    <w:rsid w:val="00A10EF8"/>
    <w:rsid w:val="00A1200C"/>
    <w:rsid w:val="00A122F2"/>
    <w:rsid w:val="00A12394"/>
    <w:rsid w:val="00A135D1"/>
    <w:rsid w:val="00A13E2E"/>
    <w:rsid w:val="00A14CE8"/>
    <w:rsid w:val="00A151B6"/>
    <w:rsid w:val="00A160AF"/>
    <w:rsid w:val="00A17DB8"/>
    <w:rsid w:val="00A20225"/>
    <w:rsid w:val="00A20510"/>
    <w:rsid w:val="00A21039"/>
    <w:rsid w:val="00A21834"/>
    <w:rsid w:val="00A24BA9"/>
    <w:rsid w:val="00A24EB1"/>
    <w:rsid w:val="00A252D9"/>
    <w:rsid w:val="00A25673"/>
    <w:rsid w:val="00A2570B"/>
    <w:rsid w:val="00A25880"/>
    <w:rsid w:val="00A258E6"/>
    <w:rsid w:val="00A25F70"/>
    <w:rsid w:val="00A2747C"/>
    <w:rsid w:val="00A303E0"/>
    <w:rsid w:val="00A30497"/>
    <w:rsid w:val="00A327A2"/>
    <w:rsid w:val="00A330B1"/>
    <w:rsid w:val="00A33441"/>
    <w:rsid w:val="00A33CDC"/>
    <w:rsid w:val="00A36B6F"/>
    <w:rsid w:val="00A3790C"/>
    <w:rsid w:val="00A40911"/>
    <w:rsid w:val="00A40CC0"/>
    <w:rsid w:val="00A43895"/>
    <w:rsid w:val="00A44CF4"/>
    <w:rsid w:val="00A45EBF"/>
    <w:rsid w:val="00A46087"/>
    <w:rsid w:val="00A46C94"/>
    <w:rsid w:val="00A47280"/>
    <w:rsid w:val="00A4781D"/>
    <w:rsid w:val="00A518B4"/>
    <w:rsid w:val="00A51F76"/>
    <w:rsid w:val="00A52AC6"/>
    <w:rsid w:val="00A55373"/>
    <w:rsid w:val="00A570BF"/>
    <w:rsid w:val="00A57CC0"/>
    <w:rsid w:val="00A60009"/>
    <w:rsid w:val="00A6045D"/>
    <w:rsid w:val="00A6064F"/>
    <w:rsid w:val="00A60C70"/>
    <w:rsid w:val="00A60FFD"/>
    <w:rsid w:val="00A610DF"/>
    <w:rsid w:val="00A61549"/>
    <w:rsid w:val="00A6436A"/>
    <w:rsid w:val="00A64444"/>
    <w:rsid w:val="00A64D69"/>
    <w:rsid w:val="00A657BC"/>
    <w:rsid w:val="00A66169"/>
    <w:rsid w:val="00A66430"/>
    <w:rsid w:val="00A66BD4"/>
    <w:rsid w:val="00A6748C"/>
    <w:rsid w:val="00A703F5"/>
    <w:rsid w:val="00A72966"/>
    <w:rsid w:val="00A73F07"/>
    <w:rsid w:val="00A746AF"/>
    <w:rsid w:val="00A7531A"/>
    <w:rsid w:val="00A75BDE"/>
    <w:rsid w:val="00A75F41"/>
    <w:rsid w:val="00A764B6"/>
    <w:rsid w:val="00A80470"/>
    <w:rsid w:val="00A818FB"/>
    <w:rsid w:val="00A827EC"/>
    <w:rsid w:val="00A83406"/>
    <w:rsid w:val="00A83459"/>
    <w:rsid w:val="00A84088"/>
    <w:rsid w:val="00A864DE"/>
    <w:rsid w:val="00A91C2F"/>
    <w:rsid w:val="00A926CF"/>
    <w:rsid w:val="00A92CF6"/>
    <w:rsid w:val="00A9373A"/>
    <w:rsid w:val="00A950C2"/>
    <w:rsid w:val="00A95C02"/>
    <w:rsid w:val="00A961AE"/>
    <w:rsid w:val="00A964E4"/>
    <w:rsid w:val="00A967D1"/>
    <w:rsid w:val="00A97FF4"/>
    <w:rsid w:val="00AA070D"/>
    <w:rsid w:val="00AA078D"/>
    <w:rsid w:val="00AA189E"/>
    <w:rsid w:val="00AA221A"/>
    <w:rsid w:val="00AA2C3F"/>
    <w:rsid w:val="00AA32C7"/>
    <w:rsid w:val="00AA418C"/>
    <w:rsid w:val="00AA4931"/>
    <w:rsid w:val="00AA54B2"/>
    <w:rsid w:val="00AA61E9"/>
    <w:rsid w:val="00AB0212"/>
    <w:rsid w:val="00AB0485"/>
    <w:rsid w:val="00AB1176"/>
    <w:rsid w:val="00AB286D"/>
    <w:rsid w:val="00AB2926"/>
    <w:rsid w:val="00AB3844"/>
    <w:rsid w:val="00AB5911"/>
    <w:rsid w:val="00AB5C5C"/>
    <w:rsid w:val="00AB7462"/>
    <w:rsid w:val="00AC0FA7"/>
    <w:rsid w:val="00AC2182"/>
    <w:rsid w:val="00AC21CD"/>
    <w:rsid w:val="00AC256F"/>
    <w:rsid w:val="00AC3C86"/>
    <w:rsid w:val="00AC4E7F"/>
    <w:rsid w:val="00AC5BB3"/>
    <w:rsid w:val="00AC636B"/>
    <w:rsid w:val="00AC6C76"/>
    <w:rsid w:val="00AC7658"/>
    <w:rsid w:val="00AC776C"/>
    <w:rsid w:val="00AC7C5E"/>
    <w:rsid w:val="00AD201C"/>
    <w:rsid w:val="00AD3205"/>
    <w:rsid w:val="00AD3B5D"/>
    <w:rsid w:val="00AD68E1"/>
    <w:rsid w:val="00AD7A91"/>
    <w:rsid w:val="00AE0687"/>
    <w:rsid w:val="00AE0D8B"/>
    <w:rsid w:val="00AE1FE8"/>
    <w:rsid w:val="00AE4D88"/>
    <w:rsid w:val="00AE556E"/>
    <w:rsid w:val="00AE715C"/>
    <w:rsid w:val="00AE7364"/>
    <w:rsid w:val="00AE77DB"/>
    <w:rsid w:val="00AE7C45"/>
    <w:rsid w:val="00AE7EEE"/>
    <w:rsid w:val="00AF24C9"/>
    <w:rsid w:val="00AF3115"/>
    <w:rsid w:val="00AF337B"/>
    <w:rsid w:val="00AF5757"/>
    <w:rsid w:val="00AF5AC8"/>
    <w:rsid w:val="00AF6334"/>
    <w:rsid w:val="00AF6F6C"/>
    <w:rsid w:val="00AF76DE"/>
    <w:rsid w:val="00B0099D"/>
    <w:rsid w:val="00B021B5"/>
    <w:rsid w:val="00B02BB6"/>
    <w:rsid w:val="00B032B1"/>
    <w:rsid w:val="00B03F39"/>
    <w:rsid w:val="00B04163"/>
    <w:rsid w:val="00B04330"/>
    <w:rsid w:val="00B04FCC"/>
    <w:rsid w:val="00B07DCF"/>
    <w:rsid w:val="00B115CC"/>
    <w:rsid w:val="00B11D44"/>
    <w:rsid w:val="00B121EB"/>
    <w:rsid w:val="00B131E7"/>
    <w:rsid w:val="00B1402B"/>
    <w:rsid w:val="00B14595"/>
    <w:rsid w:val="00B14F81"/>
    <w:rsid w:val="00B15DBB"/>
    <w:rsid w:val="00B16D52"/>
    <w:rsid w:val="00B17A23"/>
    <w:rsid w:val="00B21EA4"/>
    <w:rsid w:val="00B2293B"/>
    <w:rsid w:val="00B232C1"/>
    <w:rsid w:val="00B2347D"/>
    <w:rsid w:val="00B23E78"/>
    <w:rsid w:val="00B25133"/>
    <w:rsid w:val="00B25ECF"/>
    <w:rsid w:val="00B26CB2"/>
    <w:rsid w:val="00B27D1B"/>
    <w:rsid w:val="00B30E9C"/>
    <w:rsid w:val="00B318A6"/>
    <w:rsid w:val="00B33BFD"/>
    <w:rsid w:val="00B34FBA"/>
    <w:rsid w:val="00B354BD"/>
    <w:rsid w:val="00B35D73"/>
    <w:rsid w:val="00B36B89"/>
    <w:rsid w:val="00B415B3"/>
    <w:rsid w:val="00B42951"/>
    <w:rsid w:val="00B44166"/>
    <w:rsid w:val="00B44C1B"/>
    <w:rsid w:val="00B4500A"/>
    <w:rsid w:val="00B45BD7"/>
    <w:rsid w:val="00B46F98"/>
    <w:rsid w:val="00B4730E"/>
    <w:rsid w:val="00B47403"/>
    <w:rsid w:val="00B50156"/>
    <w:rsid w:val="00B510C9"/>
    <w:rsid w:val="00B53097"/>
    <w:rsid w:val="00B54408"/>
    <w:rsid w:val="00B54DAF"/>
    <w:rsid w:val="00B562AC"/>
    <w:rsid w:val="00B56B3F"/>
    <w:rsid w:val="00B56C6C"/>
    <w:rsid w:val="00B56D32"/>
    <w:rsid w:val="00B57DB4"/>
    <w:rsid w:val="00B62878"/>
    <w:rsid w:val="00B651BB"/>
    <w:rsid w:val="00B658C6"/>
    <w:rsid w:val="00B66DD6"/>
    <w:rsid w:val="00B67220"/>
    <w:rsid w:val="00B67D69"/>
    <w:rsid w:val="00B7063E"/>
    <w:rsid w:val="00B7169C"/>
    <w:rsid w:val="00B71A06"/>
    <w:rsid w:val="00B7310E"/>
    <w:rsid w:val="00B77EC7"/>
    <w:rsid w:val="00B80B69"/>
    <w:rsid w:val="00B81717"/>
    <w:rsid w:val="00B82086"/>
    <w:rsid w:val="00B8276C"/>
    <w:rsid w:val="00B8488E"/>
    <w:rsid w:val="00B85042"/>
    <w:rsid w:val="00B8531F"/>
    <w:rsid w:val="00B85932"/>
    <w:rsid w:val="00B867FA"/>
    <w:rsid w:val="00B87872"/>
    <w:rsid w:val="00B900DB"/>
    <w:rsid w:val="00B903AE"/>
    <w:rsid w:val="00B90D22"/>
    <w:rsid w:val="00B91996"/>
    <w:rsid w:val="00B927E9"/>
    <w:rsid w:val="00B92A2B"/>
    <w:rsid w:val="00B94822"/>
    <w:rsid w:val="00B94D7E"/>
    <w:rsid w:val="00B96095"/>
    <w:rsid w:val="00B963CC"/>
    <w:rsid w:val="00B976DA"/>
    <w:rsid w:val="00B97DCE"/>
    <w:rsid w:val="00BA0CFD"/>
    <w:rsid w:val="00BA1C2F"/>
    <w:rsid w:val="00BA20D8"/>
    <w:rsid w:val="00BA418A"/>
    <w:rsid w:val="00BA5B91"/>
    <w:rsid w:val="00BA5F4D"/>
    <w:rsid w:val="00BA64A2"/>
    <w:rsid w:val="00BA6E80"/>
    <w:rsid w:val="00BA71C2"/>
    <w:rsid w:val="00BA7370"/>
    <w:rsid w:val="00BA7401"/>
    <w:rsid w:val="00BB0196"/>
    <w:rsid w:val="00BB1287"/>
    <w:rsid w:val="00BB6DB7"/>
    <w:rsid w:val="00BC0115"/>
    <w:rsid w:val="00BC02D4"/>
    <w:rsid w:val="00BC0DB6"/>
    <w:rsid w:val="00BC19D3"/>
    <w:rsid w:val="00BC1B29"/>
    <w:rsid w:val="00BC314D"/>
    <w:rsid w:val="00BC38C1"/>
    <w:rsid w:val="00BC41D6"/>
    <w:rsid w:val="00BC4844"/>
    <w:rsid w:val="00BC65B9"/>
    <w:rsid w:val="00BC7035"/>
    <w:rsid w:val="00BC7A04"/>
    <w:rsid w:val="00BD09D7"/>
    <w:rsid w:val="00BD1854"/>
    <w:rsid w:val="00BD2090"/>
    <w:rsid w:val="00BD268A"/>
    <w:rsid w:val="00BD27D0"/>
    <w:rsid w:val="00BD2A8A"/>
    <w:rsid w:val="00BD350F"/>
    <w:rsid w:val="00BD35FA"/>
    <w:rsid w:val="00BD47EE"/>
    <w:rsid w:val="00BD4B84"/>
    <w:rsid w:val="00BD56D1"/>
    <w:rsid w:val="00BD5F0F"/>
    <w:rsid w:val="00BD6E6D"/>
    <w:rsid w:val="00BD6F9F"/>
    <w:rsid w:val="00BE0563"/>
    <w:rsid w:val="00BE061B"/>
    <w:rsid w:val="00BE0F77"/>
    <w:rsid w:val="00BE1A9A"/>
    <w:rsid w:val="00BE2F55"/>
    <w:rsid w:val="00BE30DA"/>
    <w:rsid w:val="00BE386B"/>
    <w:rsid w:val="00BE3DA5"/>
    <w:rsid w:val="00BE4A62"/>
    <w:rsid w:val="00BE5FC3"/>
    <w:rsid w:val="00BE7464"/>
    <w:rsid w:val="00BE75C5"/>
    <w:rsid w:val="00BE7C76"/>
    <w:rsid w:val="00BF0D62"/>
    <w:rsid w:val="00BF1AFE"/>
    <w:rsid w:val="00BF23A4"/>
    <w:rsid w:val="00BF2499"/>
    <w:rsid w:val="00BF40ED"/>
    <w:rsid w:val="00BF4B8D"/>
    <w:rsid w:val="00BF626B"/>
    <w:rsid w:val="00C016F6"/>
    <w:rsid w:val="00C01D0B"/>
    <w:rsid w:val="00C01FD3"/>
    <w:rsid w:val="00C024A0"/>
    <w:rsid w:val="00C036A5"/>
    <w:rsid w:val="00C038D4"/>
    <w:rsid w:val="00C0403D"/>
    <w:rsid w:val="00C042EE"/>
    <w:rsid w:val="00C04446"/>
    <w:rsid w:val="00C048A1"/>
    <w:rsid w:val="00C07592"/>
    <w:rsid w:val="00C10E39"/>
    <w:rsid w:val="00C1104C"/>
    <w:rsid w:val="00C1159A"/>
    <w:rsid w:val="00C12252"/>
    <w:rsid w:val="00C13E1A"/>
    <w:rsid w:val="00C17089"/>
    <w:rsid w:val="00C1747D"/>
    <w:rsid w:val="00C1787C"/>
    <w:rsid w:val="00C20DA5"/>
    <w:rsid w:val="00C20DE6"/>
    <w:rsid w:val="00C21332"/>
    <w:rsid w:val="00C2133A"/>
    <w:rsid w:val="00C2185F"/>
    <w:rsid w:val="00C229D3"/>
    <w:rsid w:val="00C22BFE"/>
    <w:rsid w:val="00C22FCF"/>
    <w:rsid w:val="00C24333"/>
    <w:rsid w:val="00C2493F"/>
    <w:rsid w:val="00C27108"/>
    <w:rsid w:val="00C3133F"/>
    <w:rsid w:val="00C340A2"/>
    <w:rsid w:val="00C3447F"/>
    <w:rsid w:val="00C348F4"/>
    <w:rsid w:val="00C35058"/>
    <w:rsid w:val="00C35E39"/>
    <w:rsid w:val="00C366A9"/>
    <w:rsid w:val="00C369E7"/>
    <w:rsid w:val="00C37442"/>
    <w:rsid w:val="00C423A6"/>
    <w:rsid w:val="00C43BA4"/>
    <w:rsid w:val="00C4477E"/>
    <w:rsid w:val="00C45889"/>
    <w:rsid w:val="00C46E97"/>
    <w:rsid w:val="00C47697"/>
    <w:rsid w:val="00C504CC"/>
    <w:rsid w:val="00C5189D"/>
    <w:rsid w:val="00C53E7F"/>
    <w:rsid w:val="00C5413F"/>
    <w:rsid w:val="00C544EB"/>
    <w:rsid w:val="00C55228"/>
    <w:rsid w:val="00C55CB3"/>
    <w:rsid w:val="00C570D6"/>
    <w:rsid w:val="00C576F5"/>
    <w:rsid w:val="00C6018F"/>
    <w:rsid w:val="00C60760"/>
    <w:rsid w:val="00C61106"/>
    <w:rsid w:val="00C61324"/>
    <w:rsid w:val="00C64298"/>
    <w:rsid w:val="00C66BB4"/>
    <w:rsid w:val="00C67A02"/>
    <w:rsid w:val="00C67C87"/>
    <w:rsid w:val="00C70253"/>
    <w:rsid w:val="00C70FFB"/>
    <w:rsid w:val="00C71F69"/>
    <w:rsid w:val="00C72412"/>
    <w:rsid w:val="00C7378F"/>
    <w:rsid w:val="00C73AE5"/>
    <w:rsid w:val="00C7401B"/>
    <w:rsid w:val="00C745D4"/>
    <w:rsid w:val="00C75B27"/>
    <w:rsid w:val="00C75C10"/>
    <w:rsid w:val="00C76474"/>
    <w:rsid w:val="00C80985"/>
    <w:rsid w:val="00C80CF0"/>
    <w:rsid w:val="00C816B9"/>
    <w:rsid w:val="00C817D7"/>
    <w:rsid w:val="00C81EB3"/>
    <w:rsid w:val="00C847C1"/>
    <w:rsid w:val="00C855FE"/>
    <w:rsid w:val="00C85897"/>
    <w:rsid w:val="00C866AE"/>
    <w:rsid w:val="00C86AE8"/>
    <w:rsid w:val="00C8772D"/>
    <w:rsid w:val="00C87F0A"/>
    <w:rsid w:val="00C902AC"/>
    <w:rsid w:val="00C906C4"/>
    <w:rsid w:val="00C92421"/>
    <w:rsid w:val="00C92FD2"/>
    <w:rsid w:val="00C9355B"/>
    <w:rsid w:val="00C9396C"/>
    <w:rsid w:val="00C944FD"/>
    <w:rsid w:val="00C94D1C"/>
    <w:rsid w:val="00C962F0"/>
    <w:rsid w:val="00C96C17"/>
    <w:rsid w:val="00C96DE5"/>
    <w:rsid w:val="00C96ED4"/>
    <w:rsid w:val="00C973E5"/>
    <w:rsid w:val="00C97602"/>
    <w:rsid w:val="00C97828"/>
    <w:rsid w:val="00C97C72"/>
    <w:rsid w:val="00CA0D56"/>
    <w:rsid w:val="00CA1450"/>
    <w:rsid w:val="00CA284D"/>
    <w:rsid w:val="00CA30D6"/>
    <w:rsid w:val="00CA32D5"/>
    <w:rsid w:val="00CA3445"/>
    <w:rsid w:val="00CA357C"/>
    <w:rsid w:val="00CA3726"/>
    <w:rsid w:val="00CA4316"/>
    <w:rsid w:val="00CA5055"/>
    <w:rsid w:val="00CA5FAA"/>
    <w:rsid w:val="00CA74F5"/>
    <w:rsid w:val="00CB011B"/>
    <w:rsid w:val="00CB0486"/>
    <w:rsid w:val="00CB09F0"/>
    <w:rsid w:val="00CB1C51"/>
    <w:rsid w:val="00CB20E3"/>
    <w:rsid w:val="00CB272F"/>
    <w:rsid w:val="00CB4027"/>
    <w:rsid w:val="00CB494A"/>
    <w:rsid w:val="00CB5C64"/>
    <w:rsid w:val="00CB5E8D"/>
    <w:rsid w:val="00CB786B"/>
    <w:rsid w:val="00CC0B0D"/>
    <w:rsid w:val="00CC0D8F"/>
    <w:rsid w:val="00CC1312"/>
    <w:rsid w:val="00CC23AE"/>
    <w:rsid w:val="00CC2963"/>
    <w:rsid w:val="00CC2A50"/>
    <w:rsid w:val="00CC3506"/>
    <w:rsid w:val="00CC3519"/>
    <w:rsid w:val="00CC35D0"/>
    <w:rsid w:val="00CC4B7C"/>
    <w:rsid w:val="00CC4C4A"/>
    <w:rsid w:val="00CC5B15"/>
    <w:rsid w:val="00CC6726"/>
    <w:rsid w:val="00CC6EF6"/>
    <w:rsid w:val="00CD152C"/>
    <w:rsid w:val="00CD3D52"/>
    <w:rsid w:val="00CD403D"/>
    <w:rsid w:val="00CD4941"/>
    <w:rsid w:val="00CD524B"/>
    <w:rsid w:val="00CD6032"/>
    <w:rsid w:val="00CD632F"/>
    <w:rsid w:val="00CD699A"/>
    <w:rsid w:val="00CD7479"/>
    <w:rsid w:val="00CD760B"/>
    <w:rsid w:val="00CE1CD5"/>
    <w:rsid w:val="00CE229D"/>
    <w:rsid w:val="00CE2390"/>
    <w:rsid w:val="00CE4843"/>
    <w:rsid w:val="00CE488A"/>
    <w:rsid w:val="00CE4BFE"/>
    <w:rsid w:val="00CE5572"/>
    <w:rsid w:val="00CE79EE"/>
    <w:rsid w:val="00CE7C89"/>
    <w:rsid w:val="00CF2BE3"/>
    <w:rsid w:val="00CF5A14"/>
    <w:rsid w:val="00CF6701"/>
    <w:rsid w:val="00CF6F16"/>
    <w:rsid w:val="00D0028F"/>
    <w:rsid w:val="00D00BD1"/>
    <w:rsid w:val="00D04942"/>
    <w:rsid w:val="00D06BAC"/>
    <w:rsid w:val="00D0717E"/>
    <w:rsid w:val="00D079D5"/>
    <w:rsid w:val="00D10181"/>
    <w:rsid w:val="00D10285"/>
    <w:rsid w:val="00D11DAB"/>
    <w:rsid w:val="00D12DA9"/>
    <w:rsid w:val="00D136B7"/>
    <w:rsid w:val="00D155F8"/>
    <w:rsid w:val="00D15AEF"/>
    <w:rsid w:val="00D1608F"/>
    <w:rsid w:val="00D16A34"/>
    <w:rsid w:val="00D17202"/>
    <w:rsid w:val="00D2026A"/>
    <w:rsid w:val="00D20958"/>
    <w:rsid w:val="00D215CB"/>
    <w:rsid w:val="00D2223F"/>
    <w:rsid w:val="00D22ED5"/>
    <w:rsid w:val="00D2391C"/>
    <w:rsid w:val="00D24D66"/>
    <w:rsid w:val="00D2550F"/>
    <w:rsid w:val="00D25541"/>
    <w:rsid w:val="00D26535"/>
    <w:rsid w:val="00D277CB"/>
    <w:rsid w:val="00D307E9"/>
    <w:rsid w:val="00D31BF0"/>
    <w:rsid w:val="00D337F9"/>
    <w:rsid w:val="00D349C4"/>
    <w:rsid w:val="00D35BA1"/>
    <w:rsid w:val="00D35C2C"/>
    <w:rsid w:val="00D35EEA"/>
    <w:rsid w:val="00D36BD3"/>
    <w:rsid w:val="00D37E16"/>
    <w:rsid w:val="00D40CEA"/>
    <w:rsid w:val="00D422B5"/>
    <w:rsid w:val="00D42AC8"/>
    <w:rsid w:val="00D42F07"/>
    <w:rsid w:val="00D449BC"/>
    <w:rsid w:val="00D45079"/>
    <w:rsid w:val="00D46122"/>
    <w:rsid w:val="00D46803"/>
    <w:rsid w:val="00D46845"/>
    <w:rsid w:val="00D468C4"/>
    <w:rsid w:val="00D47752"/>
    <w:rsid w:val="00D525F5"/>
    <w:rsid w:val="00D52AD5"/>
    <w:rsid w:val="00D54D78"/>
    <w:rsid w:val="00D556CE"/>
    <w:rsid w:val="00D56374"/>
    <w:rsid w:val="00D56610"/>
    <w:rsid w:val="00D56B09"/>
    <w:rsid w:val="00D57455"/>
    <w:rsid w:val="00D5779A"/>
    <w:rsid w:val="00D612EC"/>
    <w:rsid w:val="00D6274D"/>
    <w:rsid w:val="00D6300D"/>
    <w:rsid w:val="00D640A9"/>
    <w:rsid w:val="00D6520A"/>
    <w:rsid w:val="00D66737"/>
    <w:rsid w:val="00D67CD7"/>
    <w:rsid w:val="00D67FBB"/>
    <w:rsid w:val="00D72A60"/>
    <w:rsid w:val="00D74046"/>
    <w:rsid w:val="00D74E20"/>
    <w:rsid w:val="00D752A7"/>
    <w:rsid w:val="00D77CC9"/>
    <w:rsid w:val="00D77DB0"/>
    <w:rsid w:val="00D8125F"/>
    <w:rsid w:val="00D815F0"/>
    <w:rsid w:val="00D82D7B"/>
    <w:rsid w:val="00D82DC4"/>
    <w:rsid w:val="00D8431C"/>
    <w:rsid w:val="00D84D6B"/>
    <w:rsid w:val="00D84D96"/>
    <w:rsid w:val="00D8572B"/>
    <w:rsid w:val="00D85A5E"/>
    <w:rsid w:val="00D865F5"/>
    <w:rsid w:val="00D870FD"/>
    <w:rsid w:val="00D875DF"/>
    <w:rsid w:val="00D90B6E"/>
    <w:rsid w:val="00D90CC9"/>
    <w:rsid w:val="00D91AD7"/>
    <w:rsid w:val="00D91BD6"/>
    <w:rsid w:val="00D92802"/>
    <w:rsid w:val="00D92A49"/>
    <w:rsid w:val="00D94857"/>
    <w:rsid w:val="00D9519B"/>
    <w:rsid w:val="00D952F1"/>
    <w:rsid w:val="00D95789"/>
    <w:rsid w:val="00D960B4"/>
    <w:rsid w:val="00D962DE"/>
    <w:rsid w:val="00D9679C"/>
    <w:rsid w:val="00D96E13"/>
    <w:rsid w:val="00D97129"/>
    <w:rsid w:val="00D97C72"/>
    <w:rsid w:val="00D97FE3"/>
    <w:rsid w:val="00DA19C5"/>
    <w:rsid w:val="00DA2A98"/>
    <w:rsid w:val="00DA309B"/>
    <w:rsid w:val="00DA3D6F"/>
    <w:rsid w:val="00DA4566"/>
    <w:rsid w:val="00DA4E06"/>
    <w:rsid w:val="00DA5624"/>
    <w:rsid w:val="00DA5F3F"/>
    <w:rsid w:val="00DA7234"/>
    <w:rsid w:val="00DA75C4"/>
    <w:rsid w:val="00DA7BFF"/>
    <w:rsid w:val="00DA7ED0"/>
    <w:rsid w:val="00DB01AF"/>
    <w:rsid w:val="00DB1C00"/>
    <w:rsid w:val="00DB2234"/>
    <w:rsid w:val="00DB23F5"/>
    <w:rsid w:val="00DB34E7"/>
    <w:rsid w:val="00DB4196"/>
    <w:rsid w:val="00DC5B2B"/>
    <w:rsid w:val="00DC7443"/>
    <w:rsid w:val="00DC7837"/>
    <w:rsid w:val="00DD07D5"/>
    <w:rsid w:val="00DD0CA4"/>
    <w:rsid w:val="00DD0E35"/>
    <w:rsid w:val="00DD1408"/>
    <w:rsid w:val="00DD15DF"/>
    <w:rsid w:val="00DD2849"/>
    <w:rsid w:val="00DD3828"/>
    <w:rsid w:val="00DD401B"/>
    <w:rsid w:val="00DD5176"/>
    <w:rsid w:val="00DD58C2"/>
    <w:rsid w:val="00DE133C"/>
    <w:rsid w:val="00DE2B12"/>
    <w:rsid w:val="00DE3A15"/>
    <w:rsid w:val="00DE3BD7"/>
    <w:rsid w:val="00DE59B2"/>
    <w:rsid w:val="00DE61B0"/>
    <w:rsid w:val="00DE7D4B"/>
    <w:rsid w:val="00DF0B91"/>
    <w:rsid w:val="00DF1DF7"/>
    <w:rsid w:val="00DF39DB"/>
    <w:rsid w:val="00DF5FBA"/>
    <w:rsid w:val="00DF7833"/>
    <w:rsid w:val="00E014EF"/>
    <w:rsid w:val="00E01898"/>
    <w:rsid w:val="00E024E7"/>
    <w:rsid w:val="00E03803"/>
    <w:rsid w:val="00E0443A"/>
    <w:rsid w:val="00E04E12"/>
    <w:rsid w:val="00E05B97"/>
    <w:rsid w:val="00E06D15"/>
    <w:rsid w:val="00E07216"/>
    <w:rsid w:val="00E07D6D"/>
    <w:rsid w:val="00E10484"/>
    <w:rsid w:val="00E12E47"/>
    <w:rsid w:val="00E13300"/>
    <w:rsid w:val="00E13FC1"/>
    <w:rsid w:val="00E14AEC"/>
    <w:rsid w:val="00E16841"/>
    <w:rsid w:val="00E16E43"/>
    <w:rsid w:val="00E212BB"/>
    <w:rsid w:val="00E21BB7"/>
    <w:rsid w:val="00E23B9D"/>
    <w:rsid w:val="00E268BE"/>
    <w:rsid w:val="00E27187"/>
    <w:rsid w:val="00E27968"/>
    <w:rsid w:val="00E30500"/>
    <w:rsid w:val="00E31996"/>
    <w:rsid w:val="00E31BAE"/>
    <w:rsid w:val="00E32C65"/>
    <w:rsid w:val="00E32ECC"/>
    <w:rsid w:val="00E364EC"/>
    <w:rsid w:val="00E36CE4"/>
    <w:rsid w:val="00E37AAD"/>
    <w:rsid w:val="00E41E3F"/>
    <w:rsid w:val="00E41E49"/>
    <w:rsid w:val="00E42036"/>
    <w:rsid w:val="00E4278C"/>
    <w:rsid w:val="00E43548"/>
    <w:rsid w:val="00E43BB6"/>
    <w:rsid w:val="00E45439"/>
    <w:rsid w:val="00E464C4"/>
    <w:rsid w:val="00E468F6"/>
    <w:rsid w:val="00E4770A"/>
    <w:rsid w:val="00E51958"/>
    <w:rsid w:val="00E51C5A"/>
    <w:rsid w:val="00E52024"/>
    <w:rsid w:val="00E52AD8"/>
    <w:rsid w:val="00E52BA1"/>
    <w:rsid w:val="00E534B5"/>
    <w:rsid w:val="00E53795"/>
    <w:rsid w:val="00E53ED1"/>
    <w:rsid w:val="00E5403D"/>
    <w:rsid w:val="00E5558B"/>
    <w:rsid w:val="00E56696"/>
    <w:rsid w:val="00E56BAB"/>
    <w:rsid w:val="00E57B50"/>
    <w:rsid w:val="00E614EB"/>
    <w:rsid w:val="00E61B80"/>
    <w:rsid w:val="00E61F2F"/>
    <w:rsid w:val="00E636CC"/>
    <w:rsid w:val="00E63AAE"/>
    <w:rsid w:val="00E63D92"/>
    <w:rsid w:val="00E64193"/>
    <w:rsid w:val="00E64868"/>
    <w:rsid w:val="00E64FF7"/>
    <w:rsid w:val="00E6582F"/>
    <w:rsid w:val="00E65EF7"/>
    <w:rsid w:val="00E66F49"/>
    <w:rsid w:val="00E66F54"/>
    <w:rsid w:val="00E7015F"/>
    <w:rsid w:val="00E70EE5"/>
    <w:rsid w:val="00E72A27"/>
    <w:rsid w:val="00E733A4"/>
    <w:rsid w:val="00E74593"/>
    <w:rsid w:val="00E75B08"/>
    <w:rsid w:val="00E76684"/>
    <w:rsid w:val="00E77B0D"/>
    <w:rsid w:val="00E801EF"/>
    <w:rsid w:val="00E82C91"/>
    <w:rsid w:val="00E82FB1"/>
    <w:rsid w:val="00E84AFC"/>
    <w:rsid w:val="00E85931"/>
    <w:rsid w:val="00E85AEA"/>
    <w:rsid w:val="00E86551"/>
    <w:rsid w:val="00E87987"/>
    <w:rsid w:val="00E90198"/>
    <w:rsid w:val="00E9120A"/>
    <w:rsid w:val="00E9137C"/>
    <w:rsid w:val="00E91C85"/>
    <w:rsid w:val="00E924DE"/>
    <w:rsid w:val="00E93ACA"/>
    <w:rsid w:val="00E93B0E"/>
    <w:rsid w:val="00E93BC9"/>
    <w:rsid w:val="00E969EE"/>
    <w:rsid w:val="00EA22B7"/>
    <w:rsid w:val="00EA2663"/>
    <w:rsid w:val="00EA2859"/>
    <w:rsid w:val="00EA4AE6"/>
    <w:rsid w:val="00EA67E7"/>
    <w:rsid w:val="00EA7354"/>
    <w:rsid w:val="00EA7595"/>
    <w:rsid w:val="00EA774D"/>
    <w:rsid w:val="00EB18CA"/>
    <w:rsid w:val="00EB201B"/>
    <w:rsid w:val="00EB2D74"/>
    <w:rsid w:val="00EB2F66"/>
    <w:rsid w:val="00EB62E1"/>
    <w:rsid w:val="00EC12B5"/>
    <w:rsid w:val="00EC191F"/>
    <w:rsid w:val="00EC1C32"/>
    <w:rsid w:val="00EC1EC5"/>
    <w:rsid w:val="00EC4736"/>
    <w:rsid w:val="00EC477E"/>
    <w:rsid w:val="00EC4AC6"/>
    <w:rsid w:val="00EC4CF5"/>
    <w:rsid w:val="00EC5300"/>
    <w:rsid w:val="00EC6284"/>
    <w:rsid w:val="00ED1BE7"/>
    <w:rsid w:val="00ED38C5"/>
    <w:rsid w:val="00ED4179"/>
    <w:rsid w:val="00ED4B1B"/>
    <w:rsid w:val="00ED57DB"/>
    <w:rsid w:val="00ED59E7"/>
    <w:rsid w:val="00ED6AF8"/>
    <w:rsid w:val="00ED7C92"/>
    <w:rsid w:val="00EE0174"/>
    <w:rsid w:val="00EE1440"/>
    <w:rsid w:val="00EE1BA3"/>
    <w:rsid w:val="00EE2532"/>
    <w:rsid w:val="00EE6B16"/>
    <w:rsid w:val="00EF0812"/>
    <w:rsid w:val="00EF0E8C"/>
    <w:rsid w:val="00EF1454"/>
    <w:rsid w:val="00EF2E13"/>
    <w:rsid w:val="00EF37DF"/>
    <w:rsid w:val="00EF3DCB"/>
    <w:rsid w:val="00EF789C"/>
    <w:rsid w:val="00F0019C"/>
    <w:rsid w:val="00F0087F"/>
    <w:rsid w:val="00F01856"/>
    <w:rsid w:val="00F0222C"/>
    <w:rsid w:val="00F03898"/>
    <w:rsid w:val="00F042E3"/>
    <w:rsid w:val="00F045F9"/>
    <w:rsid w:val="00F05063"/>
    <w:rsid w:val="00F0511A"/>
    <w:rsid w:val="00F078C7"/>
    <w:rsid w:val="00F107B0"/>
    <w:rsid w:val="00F1104B"/>
    <w:rsid w:val="00F12395"/>
    <w:rsid w:val="00F14E68"/>
    <w:rsid w:val="00F22F7C"/>
    <w:rsid w:val="00F23447"/>
    <w:rsid w:val="00F236C3"/>
    <w:rsid w:val="00F23B3A"/>
    <w:rsid w:val="00F243D8"/>
    <w:rsid w:val="00F248FE"/>
    <w:rsid w:val="00F24EB4"/>
    <w:rsid w:val="00F254AD"/>
    <w:rsid w:val="00F254CA"/>
    <w:rsid w:val="00F25E51"/>
    <w:rsid w:val="00F27140"/>
    <w:rsid w:val="00F274A6"/>
    <w:rsid w:val="00F3077A"/>
    <w:rsid w:val="00F30B25"/>
    <w:rsid w:val="00F3238C"/>
    <w:rsid w:val="00F3238D"/>
    <w:rsid w:val="00F32BCD"/>
    <w:rsid w:val="00F32BFE"/>
    <w:rsid w:val="00F35872"/>
    <w:rsid w:val="00F35953"/>
    <w:rsid w:val="00F35D4A"/>
    <w:rsid w:val="00F370BB"/>
    <w:rsid w:val="00F40123"/>
    <w:rsid w:val="00F40613"/>
    <w:rsid w:val="00F40E47"/>
    <w:rsid w:val="00F41463"/>
    <w:rsid w:val="00F418F7"/>
    <w:rsid w:val="00F41B99"/>
    <w:rsid w:val="00F42FA8"/>
    <w:rsid w:val="00F436FA"/>
    <w:rsid w:val="00F43CA8"/>
    <w:rsid w:val="00F44094"/>
    <w:rsid w:val="00F44839"/>
    <w:rsid w:val="00F4574E"/>
    <w:rsid w:val="00F45C1B"/>
    <w:rsid w:val="00F46447"/>
    <w:rsid w:val="00F4743E"/>
    <w:rsid w:val="00F479E0"/>
    <w:rsid w:val="00F47E74"/>
    <w:rsid w:val="00F50DD6"/>
    <w:rsid w:val="00F51029"/>
    <w:rsid w:val="00F52816"/>
    <w:rsid w:val="00F52933"/>
    <w:rsid w:val="00F537FF"/>
    <w:rsid w:val="00F558BF"/>
    <w:rsid w:val="00F56853"/>
    <w:rsid w:val="00F56C0B"/>
    <w:rsid w:val="00F60501"/>
    <w:rsid w:val="00F6300B"/>
    <w:rsid w:val="00F6370B"/>
    <w:rsid w:val="00F63ACA"/>
    <w:rsid w:val="00F64267"/>
    <w:rsid w:val="00F6571C"/>
    <w:rsid w:val="00F65B1B"/>
    <w:rsid w:val="00F679B7"/>
    <w:rsid w:val="00F705B7"/>
    <w:rsid w:val="00F706E4"/>
    <w:rsid w:val="00F70F2D"/>
    <w:rsid w:val="00F74EFF"/>
    <w:rsid w:val="00F76C6A"/>
    <w:rsid w:val="00F77DC7"/>
    <w:rsid w:val="00F81930"/>
    <w:rsid w:val="00F8216E"/>
    <w:rsid w:val="00F82551"/>
    <w:rsid w:val="00F8290A"/>
    <w:rsid w:val="00F82B46"/>
    <w:rsid w:val="00F83FA9"/>
    <w:rsid w:val="00F84E2D"/>
    <w:rsid w:val="00F85755"/>
    <w:rsid w:val="00F85A1F"/>
    <w:rsid w:val="00F85F2F"/>
    <w:rsid w:val="00F86269"/>
    <w:rsid w:val="00F87F3F"/>
    <w:rsid w:val="00F9054E"/>
    <w:rsid w:val="00F91EE2"/>
    <w:rsid w:val="00F94A3A"/>
    <w:rsid w:val="00F94B7B"/>
    <w:rsid w:val="00F94CAB"/>
    <w:rsid w:val="00F9549C"/>
    <w:rsid w:val="00F95895"/>
    <w:rsid w:val="00F96278"/>
    <w:rsid w:val="00F964D8"/>
    <w:rsid w:val="00FA039A"/>
    <w:rsid w:val="00FA111D"/>
    <w:rsid w:val="00FA1AA3"/>
    <w:rsid w:val="00FA1F75"/>
    <w:rsid w:val="00FA20C3"/>
    <w:rsid w:val="00FA21DE"/>
    <w:rsid w:val="00FA5898"/>
    <w:rsid w:val="00FA5B0D"/>
    <w:rsid w:val="00FA5C04"/>
    <w:rsid w:val="00FA60E5"/>
    <w:rsid w:val="00FA61BD"/>
    <w:rsid w:val="00FA693B"/>
    <w:rsid w:val="00FA7521"/>
    <w:rsid w:val="00FA780A"/>
    <w:rsid w:val="00FA7CBA"/>
    <w:rsid w:val="00FB15BD"/>
    <w:rsid w:val="00FB1868"/>
    <w:rsid w:val="00FB4FA5"/>
    <w:rsid w:val="00FB508A"/>
    <w:rsid w:val="00FB57F9"/>
    <w:rsid w:val="00FB6741"/>
    <w:rsid w:val="00FC05B7"/>
    <w:rsid w:val="00FC122C"/>
    <w:rsid w:val="00FC18D1"/>
    <w:rsid w:val="00FC21EE"/>
    <w:rsid w:val="00FC4A23"/>
    <w:rsid w:val="00FC4B38"/>
    <w:rsid w:val="00FC5ACD"/>
    <w:rsid w:val="00FC616A"/>
    <w:rsid w:val="00FC6D6A"/>
    <w:rsid w:val="00FC6FC7"/>
    <w:rsid w:val="00FC7660"/>
    <w:rsid w:val="00FD0CE9"/>
    <w:rsid w:val="00FD10F7"/>
    <w:rsid w:val="00FD1A8F"/>
    <w:rsid w:val="00FD2A14"/>
    <w:rsid w:val="00FD3059"/>
    <w:rsid w:val="00FD58C3"/>
    <w:rsid w:val="00FD5DA8"/>
    <w:rsid w:val="00FD64B2"/>
    <w:rsid w:val="00FE0617"/>
    <w:rsid w:val="00FE1132"/>
    <w:rsid w:val="00FE1AC2"/>
    <w:rsid w:val="00FE2298"/>
    <w:rsid w:val="00FE3B1E"/>
    <w:rsid w:val="00FF0A09"/>
    <w:rsid w:val="00FF288A"/>
    <w:rsid w:val="00FF58F8"/>
    <w:rsid w:val="00FF6228"/>
    <w:rsid w:val="00FF6A4C"/>
    <w:rsid w:val="00FF7562"/>
    <w:rsid w:val="00FF79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EC972"/>
  <w15:chartTrackingRefBased/>
  <w15:docId w15:val="{E9FA257B-9DE5-4FCA-AA57-9F087116B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5533C"/>
    <w:rPr>
      <w:sz w:val="24"/>
      <w:szCs w:val="24"/>
      <w:lang w:eastAsia="en-US"/>
    </w:rPr>
  </w:style>
  <w:style w:type="paragraph" w:styleId="Antrat3">
    <w:name w:val="heading 3"/>
    <w:basedOn w:val="prastasis"/>
    <w:next w:val="prastasis"/>
    <w:link w:val="Antrat3Diagrama"/>
    <w:uiPriority w:val="9"/>
    <w:unhideWhenUsed/>
    <w:qFormat/>
    <w:rsid w:val="00C67A02"/>
    <w:pPr>
      <w:keepNext/>
      <w:keepLines/>
      <w:spacing w:before="40" w:line="276" w:lineRule="auto"/>
      <w:outlineLvl w:val="2"/>
    </w:pPr>
    <w:rPr>
      <w:rFonts w:asciiTheme="majorHAnsi" w:eastAsiaTheme="majorEastAsia" w:hAnsiTheme="majorHAnsi" w:cstheme="majorBidi"/>
      <w:color w:val="1F3763" w:themeColor="accent1" w:themeShade="7F"/>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pPr>
      <w:tabs>
        <w:tab w:val="left" w:pos="720"/>
      </w:tabs>
      <w:jc w:val="both"/>
    </w:pPr>
    <w:rPr>
      <w:sz w:val="20"/>
      <w:szCs w:val="20"/>
      <w:lang w:val="en-US"/>
    </w:rPr>
  </w:style>
  <w:style w:type="paragraph" w:styleId="Porat">
    <w:name w:val="footer"/>
    <w:basedOn w:val="prastasis"/>
    <w:pPr>
      <w:tabs>
        <w:tab w:val="center" w:pos="4819"/>
        <w:tab w:val="right" w:pos="9638"/>
      </w:tabs>
    </w:pPr>
  </w:style>
  <w:style w:type="character" w:styleId="Puslapionumeris">
    <w:name w:val="page number"/>
    <w:basedOn w:val="Numatytasispastraiposriftas"/>
  </w:style>
  <w:style w:type="paragraph" w:styleId="Pagrindiniotekstotrauka">
    <w:name w:val="Body Text Indent"/>
    <w:basedOn w:val="prastasis"/>
    <w:link w:val="PagrindiniotekstotraukaDiagrama"/>
    <w:pPr>
      <w:spacing w:after="120"/>
      <w:ind w:left="283"/>
    </w:pPr>
  </w:style>
  <w:style w:type="character" w:styleId="Komentaronuoroda">
    <w:name w:val="annotation reference"/>
    <w:uiPriority w:val="99"/>
    <w:semiHidden/>
    <w:rPr>
      <w:sz w:val="16"/>
      <w:szCs w:val="16"/>
    </w:rPr>
  </w:style>
  <w:style w:type="paragraph" w:styleId="Komentarotekstas">
    <w:name w:val="annotation text"/>
    <w:basedOn w:val="prastasis"/>
    <w:link w:val="KomentarotekstasDiagrama"/>
    <w:uiPriority w:val="99"/>
    <w:rPr>
      <w:sz w:val="20"/>
      <w:szCs w:val="20"/>
    </w:rPr>
  </w:style>
  <w:style w:type="paragraph" w:styleId="Debesliotekstas">
    <w:name w:val="Balloon Text"/>
    <w:basedOn w:val="prastasis"/>
    <w:semiHidden/>
    <w:rPr>
      <w:rFonts w:ascii="Tahoma" w:hAnsi="Tahoma" w:cs="Tahoma"/>
      <w:sz w:val="16"/>
      <w:szCs w:val="16"/>
    </w:rPr>
  </w:style>
  <w:style w:type="character" w:customStyle="1" w:styleId="IprastasJ">
    <w:name w:val="Iprastas_J"/>
    <w:rPr>
      <w:rFonts w:ascii="Arial" w:hAnsi="Arial"/>
      <w:noProof w:val="0"/>
      <w:lang w:val="lt-LT"/>
    </w:rPr>
  </w:style>
  <w:style w:type="paragraph" w:styleId="Antrats">
    <w:name w:val="header"/>
    <w:basedOn w:val="prastasis"/>
    <w:pPr>
      <w:tabs>
        <w:tab w:val="center" w:pos="4677"/>
        <w:tab w:val="right" w:pos="9355"/>
      </w:tabs>
    </w:pPr>
  </w:style>
  <w:style w:type="paragraph" w:styleId="Pagrindinistekstas2">
    <w:name w:val="Body Text 2"/>
    <w:basedOn w:val="prastasis"/>
    <w:pPr>
      <w:spacing w:after="120" w:line="480" w:lineRule="auto"/>
    </w:pPr>
  </w:style>
  <w:style w:type="paragraph" w:styleId="Komentarotema">
    <w:name w:val="annotation subject"/>
    <w:basedOn w:val="Komentarotekstas"/>
    <w:next w:val="Komentarotekstas"/>
    <w:uiPriority w:val="99"/>
    <w:rPr>
      <w:b/>
      <w:bCs/>
    </w:rPr>
  </w:style>
  <w:style w:type="character" w:customStyle="1" w:styleId="PagrindinistekstasDiagrama">
    <w:name w:val="Pagrindinis tekstas Diagrama"/>
    <w:link w:val="Pagrindinistekstas"/>
    <w:rsid w:val="002926D6"/>
    <w:rPr>
      <w:lang w:val="en-US" w:eastAsia="en-US"/>
    </w:rPr>
  </w:style>
  <w:style w:type="paragraph" w:styleId="Puslapioinaostekstas">
    <w:name w:val="footnote text"/>
    <w:basedOn w:val="prastasis"/>
    <w:link w:val="PuslapioinaostekstasDiagrama"/>
    <w:rsid w:val="00931306"/>
    <w:rPr>
      <w:sz w:val="20"/>
      <w:szCs w:val="20"/>
    </w:rPr>
  </w:style>
  <w:style w:type="character" w:customStyle="1" w:styleId="PuslapioinaostekstasDiagrama">
    <w:name w:val="Puslapio išnašos tekstas Diagrama"/>
    <w:link w:val="Puslapioinaostekstas"/>
    <w:rsid w:val="00931306"/>
    <w:rPr>
      <w:lang w:val="en-GB" w:eastAsia="en-US"/>
    </w:rPr>
  </w:style>
  <w:style w:type="character" w:styleId="Puslapioinaosnuoroda">
    <w:name w:val="footnote reference"/>
    <w:rsid w:val="00931306"/>
    <w:rPr>
      <w:vertAlign w:val="superscript"/>
    </w:rPr>
  </w:style>
  <w:style w:type="character" w:customStyle="1" w:styleId="PagrindiniotekstotraukaDiagrama">
    <w:name w:val="Pagrindinio teksto įtrauka Diagrama"/>
    <w:link w:val="Pagrindiniotekstotrauka"/>
    <w:rsid w:val="00F679B7"/>
    <w:rPr>
      <w:sz w:val="24"/>
      <w:szCs w:val="24"/>
      <w:lang w:val="en-GB" w:eastAsia="en-US"/>
    </w:rPr>
  </w:style>
  <w:style w:type="paragraph" w:styleId="Sraopastraipa">
    <w:name w:val="List Paragraph"/>
    <w:basedOn w:val="prastasis"/>
    <w:qFormat/>
    <w:rsid w:val="000127E1"/>
    <w:pPr>
      <w:spacing w:after="160" w:line="259" w:lineRule="auto"/>
      <w:ind w:left="720"/>
      <w:contextualSpacing/>
    </w:pPr>
    <w:rPr>
      <w:rFonts w:ascii="Century Gothic" w:eastAsia="Calibri" w:hAnsi="Century Gothic"/>
      <w:sz w:val="20"/>
      <w:szCs w:val="20"/>
    </w:rPr>
  </w:style>
  <w:style w:type="character" w:styleId="Vietosrezervavimoenklotekstas">
    <w:name w:val="Placeholder Text"/>
    <w:basedOn w:val="Numatytasispastraiposriftas"/>
    <w:uiPriority w:val="99"/>
    <w:semiHidden/>
    <w:rsid w:val="008A21AE"/>
    <w:rPr>
      <w:color w:val="808080"/>
    </w:rPr>
  </w:style>
  <w:style w:type="character" w:styleId="Hipersaitas">
    <w:name w:val="Hyperlink"/>
    <w:basedOn w:val="Numatytasispastraiposriftas"/>
    <w:rsid w:val="00D46122"/>
    <w:rPr>
      <w:color w:val="0563C1" w:themeColor="hyperlink"/>
      <w:u w:val="single"/>
    </w:rPr>
  </w:style>
  <w:style w:type="paragraph" w:styleId="Pataisymai">
    <w:name w:val="Revision"/>
    <w:hidden/>
    <w:uiPriority w:val="99"/>
    <w:semiHidden/>
    <w:rsid w:val="005058EE"/>
    <w:rPr>
      <w:sz w:val="24"/>
      <w:szCs w:val="24"/>
      <w:lang w:eastAsia="en-US"/>
    </w:rPr>
  </w:style>
  <w:style w:type="character" w:customStyle="1" w:styleId="normaltextrun">
    <w:name w:val="normaltextrun"/>
    <w:basedOn w:val="Numatytasispastraiposriftas"/>
    <w:rsid w:val="001B47B3"/>
  </w:style>
  <w:style w:type="table" w:styleId="Lentelstinklelis">
    <w:name w:val="Table Grid"/>
    <w:basedOn w:val="prastojilentel"/>
    <w:uiPriority w:val="59"/>
    <w:rsid w:val="002E704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entarotekstasDiagrama">
    <w:name w:val="Komentaro tekstas Diagrama"/>
    <w:basedOn w:val="Numatytasispastraiposriftas"/>
    <w:link w:val="Komentarotekstas"/>
    <w:uiPriority w:val="99"/>
    <w:rsid w:val="001928E4"/>
    <w:rPr>
      <w:lang w:eastAsia="en-US"/>
    </w:rPr>
  </w:style>
  <w:style w:type="character" w:customStyle="1" w:styleId="Antrat3Diagrama">
    <w:name w:val="Antraštė 3 Diagrama"/>
    <w:basedOn w:val="Numatytasispastraiposriftas"/>
    <w:link w:val="Antrat3"/>
    <w:uiPriority w:val="9"/>
    <w:rsid w:val="00C67A02"/>
    <w:rPr>
      <w:rFonts w:asciiTheme="majorHAnsi" w:eastAsiaTheme="majorEastAsia" w:hAnsiTheme="majorHAnsi" w:cstheme="majorBidi"/>
      <w:color w:val="1F3763" w:themeColor="accent1" w:themeShade="7F"/>
      <w:sz w:val="24"/>
      <w:szCs w:val="24"/>
      <w:lang w:val="en-US" w:eastAsia="en-US"/>
    </w:rPr>
  </w:style>
  <w:style w:type="paragraph" w:customStyle="1" w:styleId="Standard">
    <w:name w:val="Standard"/>
    <w:rsid w:val="00E212BB"/>
    <w:pPr>
      <w:widowControl w:val="0"/>
      <w:suppressAutoHyphens/>
      <w:autoSpaceDN w:val="0"/>
    </w:pPr>
    <w:rPr>
      <w:rFonts w:ascii="Calibri" w:eastAsia="Calibri" w:hAnsi="Calibri" w:cs="Calibri"/>
      <w:color w:val="000000"/>
      <w:kern w:val="3"/>
      <w:sz w:val="24"/>
      <w:szCs w:val="24"/>
      <w:lang w:val="en-US" w:eastAsia="en-US"/>
    </w:rPr>
  </w:style>
  <w:style w:type="character" w:customStyle="1" w:styleId="Heading1Char">
    <w:name w:val="Heading 1 Char"/>
    <w:basedOn w:val="Numatytasispastraiposriftas"/>
    <w:rsid w:val="00B35D73"/>
    <w:rPr>
      <w:rFonts w:ascii="Calibri Light" w:eastAsia="Times New Roman" w:hAnsi="Calibri Light" w:cs="Times New Roman"/>
      <w:color w:val="2F5496"/>
      <w:sz w:val="32"/>
      <w:szCs w:val="32"/>
    </w:rPr>
  </w:style>
  <w:style w:type="paragraph" w:customStyle="1" w:styleId="Point1">
    <w:name w:val="Point 1"/>
    <w:basedOn w:val="prastasis"/>
    <w:rsid w:val="002226C5"/>
    <w:pPr>
      <w:suppressAutoHyphens/>
      <w:autoSpaceDN w:val="0"/>
      <w:spacing w:before="120" w:after="120"/>
      <w:ind w:left="1418" w:hanging="567"/>
      <w:jc w:val="both"/>
    </w:pPr>
    <w:rPr>
      <w:rFonts w:eastAsia="Calibri"/>
      <w:lang w:val="en-US" w:eastAsia="lt-LT"/>
    </w:rPr>
  </w:style>
  <w:style w:type="character" w:styleId="Neapdorotaspaminjimas">
    <w:name w:val="Unresolved Mention"/>
    <w:basedOn w:val="Numatytasispastraiposriftas"/>
    <w:uiPriority w:val="99"/>
    <w:semiHidden/>
    <w:unhideWhenUsed/>
    <w:rsid w:val="00EF2E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36082">
      <w:bodyDiv w:val="1"/>
      <w:marLeft w:val="0"/>
      <w:marRight w:val="0"/>
      <w:marTop w:val="0"/>
      <w:marBottom w:val="0"/>
      <w:divBdr>
        <w:top w:val="none" w:sz="0" w:space="0" w:color="auto"/>
        <w:left w:val="none" w:sz="0" w:space="0" w:color="auto"/>
        <w:bottom w:val="none" w:sz="0" w:space="0" w:color="auto"/>
        <w:right w:val="none" w:sz="0" w:space="0" w:color="auto"/>
      </w:divBdr>
    </w:div>
    <w:div w:id="206063232">
      <w:bodyDiv w:val="1"/>
      <w:marLeft w:val="0"/>
      <w:marRight w:val="0"/>
      <w:marTop w:val="0"/>
      <w:marBottom w:val="0"/>
      <w:divBdr>
        <w:top w:val="none" w:sz="0" w:space="0" w:color="auto"/>
        <w:left w:val="none" w:sz="0" w:space="0" w:color="auto"/>
        <w:bottom w:val="none" w:sz="0" w:space="0" w:color="auto"/>
        <w:right w:val="none" w:sz="0" w:space="0" w:color="auto"/>
      </w:divBdr>
    </w:div>
    <w:div w:id="103854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telecentras.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uhalterija@telecentras.lt" TargetMode="External"/><Relationship Id="rId17" Type="http://schemas.openxmlformats.org/officeDocument/2006/relationships/hyperlink" Target="https://www.telecentras.lt/apie-mus/korupcijos-prevencija/" TargetMode="External"/><Relationship Id="rId2" Type="http://schemas.openxmlformats.org/officeDocument/2006/relationships/customXml" Target="../customXml/item2.xml"/><Relationship Id="rId16" Type="http://schemas.openxmlformats.org/officeDocument/2006/relationships/hyperlink" Target="https://www.telecentras.lt/wp-content/uploads/2020/12/Partneri&#371;_etikos_kodeksas.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uhalterija@telecentra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zic\Desktop\DOKUMENTAI\_BYLOS\Saul&#279;s%20elektrini&#371;%20in&#382;inerija%20ir%20ranga,%20UAB\2.%20Einamieji%20reikalai%20(C4291)\Sutartys\PVZ\Mindaugas%20Rutkausk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BBDD780C8941943988D93F83E7CC6B1" ma:contentTypeVersion="4" ma:contentTypeDescription="Kurkite naują dokumentą." ma:contentTypeScope="" ma:versionID="80f323980f4d142ed2c522032de45882">
  <xsd:schema xmlns:xsd="http://www.w3.org/2001/XMLSchema" xmlns:xs="http://www.w3.org/2001/XMLSchema" xmlns:p="http://schemas.microsoft.com/office/2006/metadata/properties" targetNamespace="http://schemas.microsoft.com/office/2006/metadata/properties" ma:root="true" ma:fieldsID="b80732d1ee60f337ea08f24d848749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940FF-6E14-4F7B-877E-5C66144A90C6}">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C689833-110A-47C9-A302-7A05F826EEB2}">
  <ds:schemaRefs>
    <ds:schemaRef ds:uri="http://schemas.microsoft.com/sharepoint/v3/contenttype/forms"/>
  </ds:schemaRefs>
</ds:datastoreItem>
</file>

<file path=customXml/itemProps3.xml><?xml version="1.0" encoding="utf-8"?>
<ds:datastoreItem xmlns:ds="http://schemas.openxmlformats.org/officeDocument/2006/customXml" ds:itemID="{3F169539-E8DF-4D5A-8E1C-BE765C16D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57568F-3EED-4231-A7AB-9A19CBB8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Mindaugas Rutkauskas</Template>
  <TotalTime>102</TotalTime>
  <Pages>25</Pages>
  <Words>9657</Words>
  <Characters>67739</Characters>
  <Application>Microsoft Office Word</Application>
  <DocSecurity>0</DocSecurity>
  <Lines>1209</Lines>
  <Paragraphs>667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Žičkus, JUREX</dc:creator>
  <cp:keywords/>
  <dc:description/>
  <cp:lastModifiedBy>Ana Novosad</cp:lastModifiedBy>
  <cp:revision>38</cp:revision>
  <cp:lastPrinted>2006-02-20T12:37:00Z</cp:lastPrinted>
  <dcterms:created xsi:type="dcterms:W3CDTF">2023-02-09T06:22:00Z</dcterms:created>
  <dcterms:modified xsi:type="dcterms:W3CDTF">2023-02-09T15:19:00Z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0x010100DBBDD780C8941943988D93F83E7CC6B1</vt:lpwstr>
  </property>
  <property fmtid="{D5CDD505-2E9C-101B-9397-08002B2CF9AE}" pid="3" name="MSIP_Label_e8414cb7-6b2d-42c0-9ea4-54e8de1dadd8_Enabled">
    <vt:lpwstr>true</vt:lpwstr>
  </property>
  <property fmtid="{D5CDD505-2E9C-101B-9397-08002B2CF9AE}" pid="4" name="MSIP_Label_e8414cb7-6b2d-42c0-9ea4-54e8de1dadd8_SetDate">
    <vt:lpwstr>2023-01-26T10:52:15Z</vt:lpwstr>
  </property>
  <property fmtid="{D5CDD505-2E9C-101B-9397-08002B2CF9AE}" pid="5" name="MSIP_Label_e8414cb7-6b2d-42c0-9ea4-54e8de1dadd8_Method">
    <vt:lpwstr>Standard</vt:lpwstr>
  </property>
  <property fmtid="{D5CDD505-2E9C-101B-9397-08002B2CF9AE}" pid="6" name="MSIP_Label_e8414cb7-6b2d-42c0-9ea4-54e8de1dadd8_Name">
    <vt:lpwstr>Viešai neskelbtina informacija</vt:lpwstr>
  </property>
  <property fmtid="{D5CDD505-2E9C-101B-9397-08002B2CF9AE}" pid="7" name="MSIP_Label_e8414cb7-6b2d-42c0-9ea4-54e8de1dadd8_SiteId">
    <vt:lpwstr>6cc14c12-a38c-4807-8395-0aafacd7fe58</vt:lpwstr>
  </property>
  <property fmtid="{D5CDD505-2E9C-101B-9397-08002B2CF9AE}" pid="8" name="MSIP_Label_e8414cb7-6b2d-42c0-9ea4-54e8de1dadd8_ActionId">
    <vt:lpwstr>ff629b25-cfe9-47fe-a1bc-d35e3d929f92</vt:lpwstr>
  </property>
  <property fmtid="{D5CDD505-2E9C-101B-9397-08002B2CF9AE}" pid="9" name="MSIP_Label_e8414cb7-6b2d-42c0-9ea4-54e8de1dadd8_ContentBits">
    <vt:lpwstr>1</vt:lpwstr>
  </property>
  <property fmtid="{D5CDD505-2E9C-101B-9397-08002B2CF9AE}" pid="10" name="GrammarlyDocumentId">
    <vt:lpwstr>929d608573fc3bdc8fe59a4015318f77582bdad2a7e61671eef41e0ede4da5e6</vt:lpwstr>
  </property>
  <property fmtid="{D5CDD505-2E9C-101B-9397-08002B2CF9AE}" pid="11" name="Komentarai">
    <vt:lpwstr>Koreguota vizavimo metu</vt:lpwstr>
  </property>
</Properties>
</file>