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8E2" w:rsidRPr="003D1B0F" w:rsidRDefault="000568E2" w:rsidP="000568E2">
      <w:pPr>
        <w:jc w:val="center"/>
        <w:rPr>
          <w:color w:val="000000"/>
        </w:rPr>
      </w:pPr>
      <w:r w:rsidRPr="003D1B0F">
        <w:rPr>
          <w:b/>
          <w:color w:val="000000"/>
        </w:rPr>
        <w:t>2 priedas</w:t>
      </w:r>
    </w:p>
    <w:p w:rsidR="000568E2" w:rsidRPr="003D1B0F" w:rsidRDefault="000568E2" w:rsidP="000568E2">
      <w:pPr>
        <w:ind w:firstLine="720"/>
        <w:jc w:val="right"/>
        <w:rPr>
          <w:color w:val="000000"/>
        </w:rPr>
      </w:pPr>
      <w:r w:rsidRPr="003D1B0F">
        <w:rPr>
          <w:i/>
          <w:color w:val="000000"/>
        </w:rPr>
        <w:t xml:space="preserve"> </w:t>
      </w:r>
    </w:p>
    <w:p w:rsidR="000568E2" w:rsidRPr="003D1B0F" w:rsidRDefault="000568E2" w:rsidP="000568E2">
      <w:pPr>
        <w:jc w:val="center"/>
        <w:rPr>
          <w:b/>
          <w:color w:val="000000"/>
          <w:szCs w:val="24"/>
        </w:rPr>
      </w:pPr>
      <w:r w:rsidRPr="003D1B0F">
        <w:rPr>
          <w:b/>
          <w:color w:val="000000"/>
          <w:szCs w:val="24"/>
        </w:rPr>
        <w:t>PASIŪLYMAS</w:t>
      </w:r>
    </w:p>
    <w:p w:rsidR="000568E2" w:rsidRPr="003D1B0F" w:rsidRDefault="000568E2" w:rsidP="000568E2">
      <w:pPr>
        <w:jc w:val="center"/>
        <w:rPr>
          <w:b/>
          <w:color w:val="000000"/>
        </w:rPr>
      </w:pPr>
      <w:r w:rsidRPr="003D1B0F">
        <w:rPr>
          <w:b/>
          <w:color w:val="000000"/>
          <w:szCs w:val="24"/>
        </w:rPr>
        <w:t xml:space="preserve">DĖL </w:t>
      </w:r>
      <w:r w:rsidRPr="002C78E7">
        <w:rPr>
          <w:b/>
          <w:color w:val="000000"/>
          <w:szCs w:val="24"/>
        </w:rPr>
        <w:t xml:space="preserve">300 kW </w:t>
      </w:r>
      <w:r w:rsidRPr="002C78E7">
        <w:rPr>
          <w:b/>
          <w:color w:val="000000"/>
        </w:rPr>
        <w:t>SAULĖS</w:t>
      </w:r>
      <w:r w:rsidRPr="003D1B0F">
        <w:rPr>
          <w:b/>
          <w:color w:val="000000"/>
        </w:rPr>
        <w:t xml:space="preserve"> FOTOELEKTRINĖS JĖGAINĖS ĮRANGOS SU MONTAVMU PIRKIMO</w:t>
      </w:r>
    </w:p>
    <w:p w:rsidR="000568E2" w:rsidRPr="003D1B0F" w:rsidRDefault="000568E2" w:rsidP="000568E2">
      <w:pPr>
        <w:jc w:val="center"/>
        <w:rPr>
          <w:b/>
          <w:i/>
          <w:color w:val="000000"/>
          <w:szCs w:val="24"/>
        </w:rPr>
      </w:pPr>
    </w:p>
    <w:p w:rsidR="000568E2" w:rsidRPr="00AA696D" w:rsidRDefault="000568E2" w:rsidP="000568E2">
      <w:pPr>
        <w:jc w:val="center"/>
        <w:rPr>
          <w:b/>
          <w:color w:val="000000"/>
          <w:sz w:val="22"/>
          <w:szCs w:val="22"/>
        </w:rPr>
      </w:pPr>
      <w:r w:rsidRPr="00AA696D">
        <w:rPr>
          <w:b/>
          <w:color w:val="000000"/>
          <w:sz w:val="22"/>
          <w:szCs w:val="22"/>
        </w:rPr>
        <w:t>A dalis. Duomenys apie tiekėją, pasiūlymo kaina bei techninė informacija</w:t>
      </w:r>
    </w:p>
    <w:p w:rsidR="000568E2" w:rsidRPr="00AA696D" w:rsidRDefault="000568E2" w:rsidP="000568E2">
      <w:pPr>
        <w:jc w:val="center"/>
        <w:rPr>
          <w:color w:val="000000"/>
          <w:sz w:val="22"/>
          <w:szCs w:val="22"/>
        </w:rPr>
      </w:pPr>
    </w:p>
    <w:p w:rsidR="000568E2" w:rsidRPr="00AA696D" w:rsidRDefault="000568E2" w:rsidP="000568E2">
      <w:pPr>
        <w:jc w:val="center"/>
        <w:rPr>
          <w:color w:val="000000"/>
          <w:sz w:val="22"/>
          <w:szCs w:val="22"/>
        </w:rPr>
      </w:pPr>
      <w:r w:rsidRPr="00AA696D">
        <w:rPr>
          <w:color w:val="000000"/>
          <w:sz w:val="22"/>
          <w:szCs w:val="22"/>
        </w:rPr>
        <w:t>__________________</w:t>
      </w:r>
    </w:p>
    <w:p w:rsidR="000568E2" w:rsidRPr="00AA696D" w:rsidRDefault="000568E2" w:rsidP="000568E2">
      <w:pPr>
        <w:jc w:val="center"/>
        <w:rPr>
          <w:i/>
          <w:color w:val="000000"/>
          <w:sz w:val="22"/>
          <w:szCs w:val="22"/>
        </w:rPr>
      </w:pPr>
      <w:r w:rsidRPr="00AA696D">
        <w:rPr>
          <w:i/>
          <w:color w:val="000000"/>
          <w:sz w:val="22"/>
          <w:szCs w:val="22"/>
        </w:rPr>
        <w:t>Data</w:t>
      </w:r>
    </w:p>
    <w:p w:rsidR="000568E2" w:rsidRPr="00AA696D" w:rsidRDefault="000568E2" w:rsidP="000568E2">
      <w:pPr>
        <w:jc w:val="center"/>
        <w:rPr>
          <w:i/>
          <w:color w:val="000000"/>
          <w:sz w:val="22"/>
          <w:szCs w:val="22"/>
        </w:rPr>
      </w:pPr>
      <w:r w:rsidRPr="00AA696D">
        <w:rPr>
          <w:i/>
          <w:color w:val="000000"/>
          <w:sz w:val="22"/>
          <w:szCs w:val="22"/>
        </w:rPr>
        <w:t>__________________</w:t>
      </w:r>
      <w:r w:rsidRPr="00AA696D">
        <w:rPr>
          <w:i/>
          <w:color w:val="000000"/>
          <w:sz w:val="22"/>
          <w:szCs w:val="22"/>
        </w:rPr>
        <w:br/>
        <w:t>Vieta</w:t>
      </w:r>
    </w:p>
    <w:p w:rsidR="000568E2" w:rsidRPr="00AA696D" w:rsidRDefault="000568E2" w:rsidP="000568E2">
      <w:pPr>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211"/>
      </w:tblGrid>
      <w:tr w:rsidR="000568E2" w:rsidRPr="00AA696D" w:rsidTr="00832714">
        <w:tc>
          <w:tcPr>
            <w:tcW w:w="4644"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2"/>
                <w:szCs w:val="22"/>
              </w:rPr>
            </w:pPr>
            <w:r w:rsidRPr="00AA696D">
              <w:rPr>
                <w:color w:val="000000"/>
                <w:sz w:val="22"/>
                <w:szCs w:val="22"/>
              </w:rPr>
              <w:t>Tiekėjo pavadinimas</w:t>
            </w:r>
          </w:p>
        </w:tc>
        <w:tc>
          <w:tcPr>
            <w:tcW w:w="5211"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2"/>
                <w:szCs w:val="22"/>
              </w:rPr>
            </w:pPr>
          </w:p>
        </w:tc>
      </w:tr>
      <w:tr w:rsidR="000568E2" w:rsidRPr="00AA696D" w:rsidTr="00832714">
        <w:tc>
          <w:tcPr>
            <w:tcW w:w="4644"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2"/>
                <w:szCs w:val="22"/>
              </w:rPr>
            </w:pPr>
            <w:r w:rsidRPr="00AA696D">
              <w:rPr>
                <w:color w:val="000000"/>
                <w:sz w:val="22"/>
                <w:szCs w:val="22"/>
              </w:rPr>
              <w:t>Tiekėjo adresas</w:t>
            </w:r>
          </w:p>
        </w:tc>
        <w:tc>
          <w:tcPr>
            <w:tcW w:w="5211"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2"/>
                <w:szCs w:val="22"/>
              </w:rPr>
            </w:pPr>
          </w:p>
        </w:tc>
      </w:tr>
      <w:tr w:rsidR="000568E2" w:rsidRPr="00AA696D" w:rsidTr="00832714">
        <w:tc>
          <w:tcPr>
            <w:tcW w:w="4644"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both"/>
              <w:rPr>
                <w:color w:val="000000"/>
                <w:sz w:val="22"/>
                <w:szCs w:val="22"/>
              </w:rPr>
            </w:pPr>
            <w:r w:rsidRPr="00AA696D">
              <w:rPr>
                <w:color w:val="000000"/>
                <w:sz w:val="22"/>
                <w:szCs w:val="22"/>
              </w:rPr>
              <w:t>Už pasiūlymą atsakingo asmens vardas, pavardė</w:t>
            </w:r>
          </w:p>
        </w:tc>
        <w:tc>
          <w:tcPr>
            <w:tcW w:w="5211"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2"/>
                <w:szCs w:val="22"/>
              </w:rPr>
            </w:pPr>
          </w:p>
        </w:tc>
      </w:tr>
      <w:tr w:rsidR="000568E2" w:rsidRPr="00AA696D" w:rsidTr="00832714">
        <w:tc>
          <w:tcPr>
            <w:tcW w:w="4644"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2"/>
                <w:szCs w:val="22"/>
              </w:rPr>
            </w:pPr>
            <w:r w:rsidRPr="00AA696D">
              <w:rPr>
                <w:color w:val="000000"/>
                <w:sz w:val="22"/>
                <w:szCs w:val="22"/>
              </w:rPr>
              <w:t>Telefono numeris</w:t>
            </w:r>
          </w:p>
        </w:tc>
        <w:tc>
          <w:tcPr>
            <w:tcW w:w="5211"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2"/>
                <w:szCs w:val="22"/>
              </w:rPr>
            </w:pPr>
          </w:p>
        </w:tc>
      </w:tr>
      <w:tr w:rsidR="000568E2" w:rsidRPr="00AA696D" w:rsidTr="00832714">
        <w:tc>
          <w:tcPr>
            <w:tcW w:w="4644"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2"/>
                <w:szCs w:val="22"/>
              </w:rPr>
            </w:pPr>
            <w:r w:rsidRPr="00AA696D">
              <w:rPr>
                <w:color w:val="000000"/>
                <w:sz w:val="22"/>
                <w:szCs w:val="22"/>
              </w:rPr>
              <w:t>Fakso numeris</w:t>
            </w:r>
          </w:p>
        </w:tc>
        <w:tc>
          <w:tcPr>
            <w:tcW w:w="5211"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2"/>
                <w:szCs w:val="22"/>
              </w:rPr>
            </w:pPr>
          </w:p>
        </w:tc>
      </w:tr>
      <w:tr w:rsidR="000568E2" w:rsidRPr="00AA696D" w:rsidTr="00832714">
        <w:tc>
          <w:tcPr>
            <w:tcW w:w="4644"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2"/>
                <w:szCs w:val="22"/>
              </w:rPr>
            </w:pPr>
            <w:r w:rsidRPr="00AA696D">
              <w:rPr>
                <w:color w:val="000000"/>
                <w:sz w:val="22"/>
                <w:szCs w:val="22"/>
              </w:rPr>
              <w:t>El. pašto adresas</w:t>
            </w:r>
          </w:p>
        </w:tc>
        <w:tc>
          <w:tcPr>
            <w:tcW w:w="5211"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2"/>
                <w:szCs w:val="22"/>
              </w:rPr>
            </w:pPr>
          </w:p>
        </w:tc>
      </w:tr>
    </w:tbl>
    <w:p w:rsidR="000568E2" w:rsidRPr="00AA696D" w:rsidRDefault="000568E2" w:rsidP="000568E2">
      <w:pPr>
        <w:jc w:val="both"/>
        <w:rPr>
          <w:color w:val="000000"/>
          <w:sz w:val="22"/>
          <w:szCs w:val="22"/>
        </w:rPr>
      </w:pPr>
    </w:p>
    <w:p w:rsidR="000568E2" w:rsidRPr="002C78E7" w:rsidRDefault="000568E2" w:rsidP="000568E2">
      <w:pPr>
        <w:jc w:val="both"/>
        <w:rPr>
          <w:i/>
          <w:color w:val="000000"/>
          <w:sz w:val="22"/>
          <w:szCs w:val="22"/>
        </w:rPr>
      </w:pPr>
      <w:r w:rsidRPr="002C78E7">
        <w:rPr>
          <w:color w:val="000000"/>
          <w:sz w:val="22"/>
          <w:szCs w:val="22"/>
        </w:rPr>
        <w:t>Pasiūlymas teikiamas su subrangovu(-</w:t>
      </w:r>
      <w:proofErr w:type="spellStart"/>
      <w:r w:rsidRPr="002C78E7">
        <w:rPr>
          <w:color w:val="000000"/>
          <w:sz w:val="22"/>
          <w:szCs w:val="22"/>
        </w:rPr>
        <w:t>ais</w:t>
      </w:r>
      <w:proofErr w:type="spellEnd"/>
      <w:r w:rsidRPr="002C78E7">
        <w:rPr>
          <w:color w:val="000000"/>
          <w:sz w:val="22"/>
          <w:szCs w:val="22"/>
        </w:rPr>
        <w:t xml:space="preserve">) </w:t>
      </w:r>
      <w:r w:rsidRPr="002C78E7">
        <w:rPr>
          <w:i/>
          <w:color w:val="000000"/>
          <w:sz w:val="22"/>
          <w:szCs w:val="22"/>
        </w:rPr>
        <w:t>(jei taikoma):</w:t>
      </w:r>
    </w:p>
    <w:p w:rsidR="000568E2" w:rsidRPr="002C78E7" w:rsidRDefault="000568E2" w:rsidP="000568E2">
      <w:pPr>
        <w:jc w:val="both"/>
        <w:rPr>
          <w:color w:val="000000"/>
          <w:sz w:val="22"/>
          <w:szCs w:val="22"/>
        </w:rPr>
      </w:pPr>
      <w:r w:rsidRPr="002C78E7">
        <w:rPr>
          <w:color w:val="000000"/>
          <w:sz w:val="22"/>
          <w:szCs w:val="22"/>
        </w:rPr>
        <w:t>Subrangovo pavadinimas_____________________</w:t>
      </w:r>
    </w:p>
    <w:p w:rsidR="000568E2" w:rsidRPr="002C78E7" w:rsidRDefault="000568E2" w:rsidP="000568E2">
      <w:pPr>
        <w:jc w:val="both"/>
        <w:rPr>
          <w:color w:val="000000"/>
          <w:sz w:val="22"/>
          <w:szCs w:val="22"/>
        </w:rPr>
      </w:pPr>
      <w:r w:rsidRPr="002C78E7">
        <w:rPr>
          <w:color w:val="000000"/>
          <w:sz w:val="22"/>
          <w:szCs w:val="22"/>
        </w:rPr>
        <w:t>Subrangovo adresas_________________________</w:t>
      </w:r>
    </w:p>
    <w:p w:rsidR="000568E2" w:rsidRPr="002C78E7" w:rsidRDefault="000568E2" w:rsidP="000568E2">
      <w:pPr>
        <w:jc w:val="both"/>
        <w:rPr>
          <w:color w:val="000000"/>
          <w:sz w:val="22"/>
          <w:szCs w:val="22"/>
        </w:rPr>
      </w:pPr>
      <w:r w:rsidRPr="002C78E7">
        <w:rPr>
          <w:color w:val="000000"/>
          <w:sz w:val="22"/>
          <w:szCs w:val="22"/>
        </w:rPr>
        <w:t>Telefono numeris___________________________</w:t>
      </w:r>
    </w:p>
    <w:p w:rsidR="000568E2" w:rsidRPr="002C78E7" w:rsidRDefault="000568E2" w:rsidP="000568E2">
      <w:pPr>
        <w:jc w:val="both"/>
        <w:rPr>
          <w:color w:val="000000"/>
          <w:sz w:val="22"/>
          <w:szCs w:val="22"/>
        </w:rPr>
      </w:pPr>
      <w:r w:rsidRPr="002C78E7">
        <w:rPr>
          <w:color w:val="000000"/>
          <w:sz w:val="22"/>
          <w:szCs w:val="22"/>
        </w:rPr>
        <w:t>Fakso numeris______________________________</w:t>
      </w:r>
    </w:p>
    <w:p w:rsidR="000568E2" w:rsidRPr="001C768D" w:rsidRDefault="000568E2" w:rsidP="000568E2">
      <w:pPr>
        <w:jc w:val="both"/>
        <w:rPr>
          <w:color w:val="000000"/>
          <w:sz w:val="22"/>
          <w:szCs w:val="22"/>
        </w:rPr>
      </w:pPr>
      <w:r w:rsidRPr="002C78E7">
        <w:rPr>
          <w:color w:val="000000"/>
          <w:sz w:val="22"/>
          <w:szCs w:val="22"/>
        </w:rPr>
        <w:t>El. pašto adresas_____________________________</w:t>
      </w:r>
    </w:p>
    <w:p w:rsidR="000568E2" w:rsidRDefault="000568E2" w:rsidP="000568E2">
      <w:pPr>
        <w:jc w:val="both"/>
        <w:rPr>
          <w:color w:val="000000"/>
          <w:sz w:val="22"/>
          <w:szCs w:val="22"/>
        </w:rPr>
      </w:pPr>
    </w:p>
    <w:p w:rsidR="000568E2" w:rsidRPr="000B7C97" w:rsidRDefault="000568E2" w:rsidP="000568E2">
      <w:pPr>
        <w:jc w:val="both"/>
        <w:rPr>
          <w:color w:val="000000"/>
          <w:sz w:val="22"/>
          <w:szCs w:val="22"/>
        </w:rPr>
      </w:pPr>
      <w:r w:rsidRPr="00AA696D">
        <w:rPr>
          <w:color w:val="000000"/>
          <w:sz w:val="22"/>
          <w:szCs w:val="22"/>
        </w:rPr>
        <w:t>Šiuo pasiūlymu pažymime, kad sutinkame su visomis pirkimo sąly</w:t>
      </w:r>
      <w:r w:rsidRPr="000B7C97">
        <w:rPr>
          <w:color w:val="000000"/>
          <w:sz w:val="22"/>
          <w:szCs w:val="22"/>
        </w:rPr>
        <w:t>gomis, nustatytomis:</w:t>
      </w:r>
    </w:p>
    <w:p w:rsidR="000568E2" w:rsidRPr="00AA696D" w:rsidRDefault="000568E2" w:rsidP="000568E2">
      <w:pPr>
        <w:widowControl w:val="0"/>
        <w:tabs>
          <w:tab w:val="left" w:pos="0"/>
        </w:tabs>
        <w:jc w:val="both"/>
        <w:rPr>
          <w:color w:val="FF0000"/>
          <w:sz w:val="22"/>
          <w:szCs w:val="22"/>
        </w:rPr>
      </w:pPr>
      <w:r w:rsidRPr="000B7C97">
        <w:rPr>
          <w:color w:val="000000"/>
          <w:sz w:val="22"/>
          <w:szCs w:val="22"/>
        </w:rPr>
        <w:t>1)</w:t>
      </w:r>
      <w:r w:rsidRPr="000B7C97">
        <w:rPr>
          <w:i/>
          <w:color w:val="000000"/>
          <w:sz w:val="22"/>
          <w:szCs w:val="22"/>
        </w:rPr>
        <w:t xml:space="preserve"> </w:t>
      </w:r>
      <w:r w:rsidRPr="000B7C97">
        <w:rPr>
          <w:sz w:val="22"/>
          <w:szCs w:val="22"/>
        </w:rPr>
        <w:t xml:space="preserve">Konkurso skelbime, paskelbtame </w:t>
      </w:r>
      <w:r w:rsidRPr="000B7C97">
        <w:rPr>
          <w:iCs/>
          <w:sz w:val="22"/>
          <w:szCs w:val="22"/>
        </w:rPr>
        <w:t xml:space="preserve">svetainėje </w:t>
      </w:r>
      <w:proofErr w:type="spellStart"/>
      <w:r w:rsidRPr="000B7C97">
        <w:rPr>
          <w:iCs/>
          <w:sz w:val="22"/>
          <w:szCs w:val="22"/>
          <w:u w:val="single"/>
        </w:rPr>
        <w:t>www.esinvesticijos.lt</w:t>
      </w:r>
      <w:proofErr w:type="spellEnd"/>
      <w:r w:rsidRPr="000B7C97">
        <w:rPr>
          <w:sz w:val="22"/>
          <w:szCs w:val="22"/>
        </w:rPr>
        <w:t xml:space="preserve"> 2023-01-17.</w:t>
      </w:r>
    </w:p>
    <w:p w:rsidR="000568E2" w:rsidRPr="00AA696D" w:rsidRDefault="000568E2" w:rsidP="000568E2">
      <w:pPr>
        <w:widowControl w:val="0"/>
        <w:tabs>
          <w:tab w:val="left" w:pos="0"/>
        </w:tabs>
        <w:jc w:val="both"/>
        <w:rPr>
          <w:color w:val="000000"/>
          <w:sz w:val="22"/>
          <w:szCs w:val="22"/>
        </w:rPr>
      </w:pPr>
      <w:r w:rsidRPr="00AA696D">
        <w:rPr>
          <w:color w:val="000000"/>
          <w:sz w:val="22"/>
          <w:szCs w:val="22"/>
        </w:rPr>
        <w:t xml:space="preserve">2) </w:t>
      </w:r>
      <w:r>
        <w:rPr>
          <w:color w:val="000000"/>
          <w:sz w:val="22"/>
          <w:szCs w:val="22"/>
        </w:rPr>
        <w:t>K</w:t>
      </w:r>
      <w:r w:rsidRPr="00AA696D">
        <w:rPr>
          <w:color w:val="000000"/>
          <w:sz w:val="22"/>
          <w:szCs w:val="22"/>
        </w:rPr>
        <w:t>onkurso sąlygose;</w:t>
      </w:r>
    </w:p>
    <w:p w:rsidR="000568E2" w:rsidRPr="00AA696D" w:rsidRDefault="000568E2" w:rsidP="000568E2">
      <w:pPr>
        <w:widowControl w:val="0"/>
        <w:jc w:val="both"/>
        <w:rPr>
          <w:color w:val="000000"/>
          <w:sz w:val="22"/>
          <w:szCs w:val="22"/>
        </w:rPr>
      </w:pPr>
      <w:r w:rsidRPr="00AA696D">
        <w:rPr>
          <w:color w:val="000000"/>
          <w:sz w:val="22"/>
          <w:szCs w:val="22"/>
        </w:rPr>
        <w:t xml:space="preserve">3) </w:t>
      </w:r>
      <w:r>
        <w:rPr>
          <w:color w:val="000000"/>
          <w:sz w:val="22"/>
          <w:szCs w:val="22"/>
        </w:rPr>
        <w:t>Konkurso sąlygų</w:t>
      </w:r>
      <w:r w:rsidRPr="00AA696D">
        <w:rPr>
          <w:color w:val="000000"/>
          <w:sz w:val="22"/>
          <w:szCs w:val="22"/>
        </w:rPr>
        <w:t xml:space="preserve"> prieduose.</w:t>
      </w:r>
    </w:p>
    <w:p w:rsidR="000568E2" w:rsidRPr="00AA696D" w:rsidRDefault="000568E2" w:rsidP="000568E2">
      <w:pPr>
        <w:jc w:val="both"/>
        <w:rPr>
          <w:color w:val="000000"/>
          <w:sz w:val="22"/>
          <w:szCs w:val="22"/>
        </w:rPr>
      </w:pPr>
    </w:p>
    <w:p w:rsidR="000568E2" w:rsidRPr="00AA696D" w:rsidRDefault="000568E2" w:rsidP="000568E2">
      <w:pPr>
        <w:jc w:val="both"/>
        <w:rPr>
          <w:color w:val="000000"/>
          <w:sz w:val="22"/>
          <w:szCs w:val="22"/>
        </w:rPr>
      </w:pPr>
      <w:r w:rsidRPr="00AA696D">
        <w:rPr>
          <w:color w:val="000000"/>
          <w:sz w:val="22"/>
          <w:szCs w:val="22"/>
        </w:rPr>
        <w:t>Šioje dalyje nurodome techninę informaciją bei duomenis apie mūsų pasirengimą įvykdyti numatomą sudaryti pirkimo sutartį.</w:t>
      </w:r>
    </w:p>
    <w:p w:rsidR="000568E2" w:rsidRPr="00AA696D" w:rsidRDefault="000568E2" w:rsidP="000568E2">
      <w:pPr>
        <w:jc w:val="both"/>
        <w:rPr>
          <w:color w:val="000000"/>
          <w:sz w:val="22"/>
          <w:szCs w:val="22"/>
        </w:rPr>
      </w:pPr>
      <w:r w:rsidRPr="00AA696D">
        <w:rPr>
          <w:color w:val="000000"/>
          <w:sz w:val="22"/>
          <w:szCs w:val="22"/>
        </w:rPr>
        <w:t>Mes siūlome Saulės fotoelektrinės jėgainės rangos darbus ir įrangą:</w:t>
      </w:r>
    </w:p>
    <w:p w:rsidR="000568E2" w:rsidRPr="003D1B0F" w:rsidRDefault="000568E2" w:rsidP="000568E2">
      <w:pPr>
        <w:ind w:firstLine="720"/>
        <w:jc w:val="both"/>
        <w:rPr>
          <w:color w:val="000000"/>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864"/>
        <w:gridCol w:w="993"/>
        <w:gridCol w:w="845"/>
        <w:gridCol w:w="1107"/>
        <w:gridCol w:w="1276"/>
        <w:gridCol w:w="1134"/>
        <w:gridCol w:w="1073"/>
      </w:tblGrid>
      <w:tr w:rsidR="000568E2" w:rsidRPr="003D1B0F" w:rsidTr="00832714">
        <w:trPr>
          <w:cantSplit/>
          <w:tblHeader/>
        </w:trPr>
        <w:tc>
          <w:tcPr>
            <w:tcW w:w="533"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b/>
                <w:color w:val="000000"/>
                <w:sz w:val="18"/>
                <w:szCs w:val="18"/>
              </w:rPr>
            </w:pPr>
            <w:r w:rsidRPr="00AA696D">
              <w:rPr>
                <w:b/>
                <w:color w:val="000000"/>
                <w:sz w:val="18"/>
                <w:szCs w:val="18"/>
              </w:rPr>
              <w:t>Eil. Nr.</w:t>
            </w:r>
          </w:p>
        </w:tc>
        <w:tc>
          <w:tcPr>
            <w:tcW w:w="2864"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b/>
                <w:color w:val="000000"/>
                <w:sz w:val="18"/>
                <w:szCs w:val="18"/>
              </w:rPr>
            </w:pPr>
            <w:r w:rsidRPr="00AA696D">
              <w:rPr>
                <w:b/>
                <w:color w:val="000000"/>
                <w:sz w:val="18"/>
                <w:szCs w:val="18"/>
              </w:rPr>
              <w:t>Prekių/paslaugų/darbų pavadinimas</w:t>
            </w:r>
          </w:p>
        </w:tc>
        <w:tc>
          <w:tcPr>
            <w:tcW w:w="993"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b/>
                <w:color w:val="000000"/>
                <w:sz w:val="18"/>
                <w:szCs w:val="18"/>
              </w:rPr>
            </w:pPr>
            <w:r w:rsidRPr="00AA696D">
              <w:rPr>
                <w:b/>
                <w:color w:val="000000"/>
                <w:sz w:val="18"/>
                <w:szCs w:val="18"/>
              </w:rPr>
              <w:t>Kiekis</w:t>
            </w:r>
          </w:p>
        </w:tc>
        <w:tc>
          <w:tcPr>
            <w:tcW w:w="845"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ind w:left="-254" w:right="-249"/>
              <w:jc w:val="center"/>
              <w:rPr>
                <w:b/>
                <w:color w:val="000000"/>
                <w:sz w:val="18"/>
                <w:szCs w:val="18"/>
              </w:rPr>
            </w:pPr>
            <w:r w:rsidRPr="00AA696D">
              <w:rPr>
                <w:b/>
                <w:color w:val="000000"/>
                <w:sz w:val="18"/>
                <w:szCs w:val="18"/>
              </w:rPr>
              <w:t>Mato</w:t>
            </w:r>
          </w:p>
          <w:p w:rsidR="000568E2" w:rsidRPr="00AA696D" w:rsidRDefault="000568E2" w:rsidP="00832714">
            <w:pPr>
              <w:ind w:left="-254" w:right="-249"/>
              <w:jc w:val="center"/>
              <w:rPr>
                <w:b/>
                <w:color w:val="000000"/>
                <w:sz w:val="18"/>
                <w:szCs w:val="18"/>
              </w:rPr>
            </w:pPr>
            <w:r w:rsidRPr="00AA696D">
              <w:rPr>
                <w:b/>
                <w:color w:val="000000"/>
                <w:sz w:val="18"/>
                <w:szCs w:val="18"/>
              </w:rPr>
              <w:t>vnt.</w:t>
            </w:r>
          </w:p>
        </w:tc>
        <w:tc>
          <w:tcPr>
            <w:tcW w:w="1107"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tabs>
                <w:tab w:val="left" w:pos="200"/>
              </w:tabs>
              <w:jc w:val="center"/>
              <w:rPr>
                <w:b/>
                <w:color w:val="000000"/>
                <w:sz w:val="18"/>
                <w:szCs w:val="18"/>
              </w:rPr>
            </w:pPr>
            <w:r w:rsidRPr="00AA696D">
              <w:rPr>
                <w:b/>
                <w:color w:val="000000"/>
                <w:sz w:val="18"/>
                <w:szCs w:val="18"/>
              </w:rPr>
              <w:t>Vnt. kaina,</w:t>
            </w:r>
          </w:p>
          <w:p w:rsidR="000568E2" w:rsidRPr="00AA696D" w:rsidRDefault="000568E2" w:rsidP="00832714">
            <w:pPr>
              <w:tabs>
                <w:tab w:val="left" w:pos="200"/>
              </w:tabs>
              <w:jc w:val="center"/>
              <w:rPr>
                <w:b/>
                <w:color w:val="000000"/>
                <w:sz w:val="18"/>
                <w:szCs w:val="18"/>
              </w:rPr>
            </w:pPr>
            <w:proofErr w:type="spellStart"/>
            <w:r w:rsidRPr="00AA696D">
              <w:rPr>
                <w:b/>
                <w:color w:val="000000"/>
                <w:sz w:val="18"/>
                <w:szCs w:val="18"/>
              </w:rPr>
              <w:t>Eur</w:t>
            </w:r>
            <w:proofErr w:type="spellEnd"/>
            <w:r w:rsidRPr="00AA696D">
              <w:rPr>
                <w:b/>
                <w:color w:val="000000"/>
                <w:sz w:val="18"/>
                <w:szCs w:val="18"/>
              </w:rPr>
              <w:t xml:space="preserve"> (be PVM)</w:t>
            </w:r>
          </w:p>
        </w:tc>
        <w:tc>
          <w:tcPr>
            <w:tcW w:w="1276"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tabs>
                <w:tab w:val="left" w:pos="200"/>
              </w:tabs>
              <w:jc w:val="center"/>
              <w:rPr>
                <w:b/>
                <w:color w:val="000000"/>
                <w:sz w:val="18"/>
                <w:szCs w:val="18"/>
              </w:rPr>
            </w:pPr>
            <w:r w:rsidRPr="00AA696D">
              <w:rPr>
                <w:b/>
                <w:color w:val="000000"/>
                <w:sz w:val="18"/>
                <w:szCs w:val="18"/>
              </w:rPr>
              <w:t>Vnt. kaina,</w:t>
            </w:r>
          </w:p>
          <w:p w:rsidR="000568E2" w:rsidRPr="00AA696D" w:rsidRDefault="000568E2" w:rsidP="00832714">
            <w:pPr>
              <w:jc w:val="center"/>
              <w:rPr>
                <w:b/>
                <w:color w:val="000000"/>
                <w:sz w:val="18"/>
                <w:szCs w:val="18"/>
              </w:rPr>
            </w:pPr>
            <w:proofErr w:type="spellStart"/>
            <w:r w:rsidRPr="00AA696D">
              <w:rPr>
                <w:b/>
                <w:color w:val="000000"/>
                <w:sz w:val="18"/>
                <w:szCs w:val="18"/>
              </w:rPr>
              <w:t>Eur</w:t>
            </w:r>
            <w:proofErr w:type="spellEnd"/>
            <w:r w:rsidRPr="00AA696D">
              <w:rPr>
                <w:b/>
                <w:color w:val="000000"/>
                <w:sz w:val="18"/>
                <w:szCs w:val="18"/>
              </w:rPr>
              <w:t xml:space="preserve"> (su PVM)</w:t>
            </w:r>
          </w:p>
        </w:tc>
        <w:tc>
          <w:tcPr>
            <w:tcW w:w="1134"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b/>
                <w:color w:val="000000"/>
                <w:sz w:val="18"/>
                <w:szCs w:val="18"/>
              </w:rPr>
            </w:pPr>
            <w:r w:rsidRPr="00AA696D">
              <w:rPr>
                <w:b/>
                <w:color w:val="000000"/>
                <w:sz w:val="18"/>
                <w:szCs w:val="18"/>
              </w:rPr>
              <w:t xml:space="preserve">Kaina, </w:t>
            </w:r>
            <w:proofErr w:type="spellStart"/>
            <w:r w:rsidRPr="00AA696D">
              <w:rPr>
                <w:b/>
                <w:color w:val="000000"/>
                <w:sz w:val="18"/>
                <w:szCs w:val="18"/>
              </w:rPr>
              <w:t>Eur</w:t>
            </w:r>
            <w:proofErr w:type="spellEnd"/>
            <w:r w:rsidRPr="00AA696D">
              <w:rPr>
                <w:b/>
                <w:color w:val="000000"/>
                <w:sz w:val="18"/>
                <w:szCs w:val="18"/>
              </w:rPr>
              <w:t xml:space="preserve"> (be PVM)</w:t>
            </w:r>
          </w:p>
        </w:tc>
        <w:tc>
          <w:tcPr>
            <w:tcW w:w="1073"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b/>
                <w:color w:val="000000"/>
                <w:sz w:val="18"/>
                <w:szCs w:val="18"/>
              </w:rPr>
            </w:pPr>
            <w:r w:rsidRPr="00AA696D">
              <w:rPr>
                <w:b/>
                <w:color w:val="000000"/>
                <w:sz w:val="18"/>
                <w:szCs w:val="18"/>
              </w:rPr>
              <w:t xml:space="preserve">Kaina, </w:t>
            </w:r>
            <w:proofErr w:type="spellStart"/>
            <w:r w:rsidRPr="00AA696D">
              <w:rPr>
                <w:b/>
                <w:color w:val="000000"/>
                <w:sz w:val="18"/>
                <w:szCs w:val="18"/>
              </w:rPr>
              <w:t>Eur</w:t>
            </w:r>
            <w:proofErr w:type="spellEnd"/>
            <w:r w:rsidRPr="00AA696D">
              <w:rPr>
                <w:b/>
                <w:color w:val="000000"/>
                <w:sz w:val="18"/>
                <w:szCs w:val="18"/>
              </w:rPr>
              <w:t xml:space="preserve"> (su PVM)</w:t>
            </w:r>
          </w:p>
        </w:tc>
      </w:tr>
      <w:tr w:rsidR="000568E2" w:rsidRPr="003D1B0F" w:rsidTr="00832714">
        <w:trPr>
          <w:cantSplit/>
          <w:tblHeader/>
        </w:trPr>
        <w:tc>
          <w:tcPr>
            <w:tcW w:w="533" w:type="dxa"/>
            <w:tcBorders>
              <w:top w:val="single" w:sz="4" w:space="0" w:color="auto"/>
              <w:left w:val="single" w:sz="4" w:space="0" w:color="auto"/>
              <w:bottom w:val="single" w:sz="4" w:space="0" w:color="auto"/>
              <w:right w:val="single" w:sz="4" w:space="0" w:color="auto"/>
            </w:tcBorders>
            <w:hideMark/>
          </w:tcPr>
          <w:p w:rsidR="000568E2" w:rsidRPr="003D1B0F" w:rsidRDefault="000568E2" w:rsidP="00832714">
            <w:pPr>
              <w:jc w:val="center"/>
              <w:rPr>
                <w:b/>
                <w:color w:val="000000"/>
                <w:sz w:val="16"/>
                <w:szCs w:val="16"/>
              </w:rPr>
            </w:pPr>
            <w:r w:rsidRPr="003D1B0F">
              <w:rPr>
                <w:b/>
                <w:color w:val="000000"/>
                <w:sz w:val="16"/>
                <w:szCs w:val="16"/>
              </w:rPr>
              <w:t>1</w:t>
            </w:r>
          </w:p>
        </w:tc>
        <w:tc>
          <w:tcPr>
            <w:tcW w:w="2864" w:type="dxa"/>
            <w:tcBorders>
              <w:top w:val="single" w:sz="4" w:space="0" w:color="auto"/>
              <w:left w:val="single" w:sz="4" w:space="0" w:color="auto"/>
              <w:bottom w:val="single" w:sz="4" w:space="0" w:color="auto"/>
              <w:right w:val="single" w:sz="4" w:space="0" w:color="auto"/>
            </w:tcBorders>
            <w:hideMark/>
          </w:tcPr>
          <w:p w:rsidR="000568E2" w:rsidRPr="003D1B0F" w:rsidRDefault="000568E2" w:rsidP="00832714">
            <w:pPr>
              <w:jc w:val="center"/>
              <w:rPr>
                <w:b/>
                <w:color w:val="000000"/>
                <w:sz w:val="16"/>
                <w:szCs w:val="16"/>
              </w:rPr>
            </w:pPr>
            <w:r w:rsidRPr="003D1B0F">
              <w:rPr>
                <w:b/>
                <w:color w:val="000000"/>
                <w:sz w:val="16"/>
                <w:szCs w:val="16"/>
              </w:rPr>
              <w:t>2</w:t>
            </w:r>
          </w:p>
        </w:tc>
        <w:tc>
          <w:tcPr>
            <w:tcW w:w="993" w:type="dxa"/>
            <w:tcBorders>
              <w:top w:val="single" w:sz="4" w:space="0" w:color="auto"/>
              <w:left w:val="single" w:sz="4" w:space="0" w:color="auto"/>
              <w:bottom w:val="single" w:sz="4" w:space="0" w:color="auto"/>
              <w:right w:val="single" w:sz="4" w:space="0" w:color="auto"/>
            </w:tcBorders>
            <w:hideMark/>
          </w:tcPr>
          <w:p w:rsidR="000568E2" w:rsidRPr="003D1B0F" w:rsidRDefault="000568E2" w:rsidP="00832714">
            <w:pPr>
              <w:jc w:val="center"/>
              <w:rPr>
                <w:b/>
                <w:color w:val="000000"/>
                <w:sz w:val="16"/>
                <w:szCs w:val="16"/>
              </w:rPr>
            </w:pPr>
            <w:r w:rsidRPr="003D1B0F">
              <w:rPr>
                <w:b/>
                <w:color w:val="000000"/>
                <w:sz w:val="16"/>
                <w:szCs w:val="16"/>
              </w:rPr>
              <w:t>3</w:t>
            </w:r>
          </w:p>
        </w:tc>
        <w:tc>
          <w:tcPr>
            <w:tcW w:w="845" w:type="dxa"/>
            <w:tcBorders>
              <w:top w:val="single" w:sz="4" w:space="0" w:color="auto"/>
              <w:left w:val="single" w:sz="4" w:space="0" w:color="auto"/>
              <w:bottom w:val="single" w:sz="4" w:space="0" w:color="auto"/>
              <w:right w:val="single" w:sz="4" w:space="0" w:color="auto"/>
            </w:tcBorders>
            <w:hideMark/>
          </w:tcPr>
          <w:p w:rsidR="000568E2" w:rsidRPr="003D1B0F" w:rsidRDefault="000568E2" w:rsidP="00832714">
            <w:pPr>
              <w:jc w:val="center"/>
              <w:rPr>
                <w:b/>
                <w:color w:val="000000"/>
                <w:sz w:val="16"/>
                <w:szCs w:val="16"/>
              </w:rPr>
            </w:pPr>
            <w:r w:rsidRPr="003D1B0F">
              <w:rPr>
                <w:b/>
                <w:color w:val="000000"/>
                <w:sz w:val="16"/>
                <w:szCs w:val="16"/>
              </w:rPr>
              <w:t>4</w:t>
            </w:r>
          </w:p>
        </w:tc>
        <w:tc>
          <w:tcPr>
            <w:tcW w:w="1107" w:type="dxa"/>
            <w:tcBorders>
              <w:top w:val="single" w:sz="4" w:space="0" w:color="auto"/>
              <w:left w:val="single" w:sz="4" w:space="0" w:color="auto"/>
              <w:bottom w:val="single" w:sz="4" w:space="0" w:color="auto"/>
              <w:right w:val="single" w:sz="4" w:space="0" w:color="auto"/>
            </w:tcBorders>
            <w:hideMark/>
          </w:tcPr>
          <w:p w:rsidR="000568E2" w:rsidRPr="003D1B0F" w:rsidRDefault="000568E2" w:rsidP="00832714">
            <w:pPr>
              <w:jc w:val="center"/>
              <w:rPr>
                <w:b/>
                <w:color w:val="000000"/>
                <w:sz w:val="16"/>
                <w:szCs w:val="16"/>
              </w:rPr>
            </w:pPr>
            <w:r w:rsidRPr="003D1B0F">
              <w:rPr>
                <w:b/>
                <w:color w:val="000000"/>
                <w:sz w:val="16"/>
                <w:szCs w:val="16"/>
              </w:rPr>
              <w:t>5</w:t>
            </w:r>
          </w:p>
        </w:tc>
        <w:tc>
          <w:tcPr>
            <w:tcW w:w="1276" w:type="dxa"/>
            <w:tcBorders>
              <w:top w:val="single" w:sz="4" w:space="0" w:color="auto"/>
              <w:left w:val="single" w:sz="4" w:space="0" w:color="auto"/>
              <w:bottom w:val="single" w:sz="4" w:space="0" w:color="auto"/>
              <w:right w:val="single" w:sz="4" w:space="0" w:color="auto"/>
            </w:tcBorders>
            <w:hideMark/>
          </w:tcPr>
          <w:p w:rsidR="000568E2" w:rsidRPr="003D1B0F" w:rsidRDefault="000568E2" w:rsidP="00832714">
            <w:pPr>
              <w:jc w:val="center"/>
              <w:rPr>
                <w:b/>
                <w:color w:val="000000"/>
                <w:sz w:val="16"/>
                <w:szCs w:val="16"/>
              </w:rPr>
            </w:pPr>
            <w:r w:rsidRPr="003D1B0F">
              <w:rPr>
                <w:b/>
                <w:color w:val="000000"/>
                <w:sz w:val="16"/>
                <w:szCs w:val="16"/>
              </w:rPr>
              <w:t xml:space="preserve">6 </w:t>
            </w:r>
          </w:p>
        </w:tc>
        <w:tc>
          <w:tcPr>
            <w:tcW w:w="1134" w:type="dxa"/>
            <w:tcBorders>
              <w:top w:val="single" w:sz="4" w:space="0" w:color="auto"/>
              <w:left w:val="single" w:sz="4" w:space="0" w:color="auto"/>
              <w:bottom w:val="single" w:sz="4" w:space="0" w:color="auto"/>
              <w:right w:val="single" w:sz="4" w:space="0" w:color="auto"/>
            </w:tcBorders>
            <w:hideMark/>
          </w:tcPr>
          <w:p w:rsidR="000568E2" w:rsidRPr="003D1B0F" w:rsidRDefault="000568E2" w:rsidP="00832714">
            <w:pPr>
              <w:jc w:val="center"/>
              <w:rPr>
                <w:b/>
                <w:color w:val="000000"/>
                <w:sz w:val="16"/>
                <w:szCs w:val="16"/>
              </w:rPr>
            </w:pPr>
            <w:r w:rsidRPr="003D1B0F">
              <w:rPr>
                <w:b/>
                <w:color w:val="000000"/>
                <w:sz w:val="16"/>
                <w:szCs w:val="16"/>
              </w:rPr>
              <w:t>7</w:t>
            </w:r>
          </w:p>
        </w:tc>
        <w:tc>
          <w:tcPr>
            <w:tcW w:w="1073" w:type="dxa"/>
            <w:tcBorders>
              <w:top w:val="single" w:sz="4" w:space="0" w:color="auto"/>
              <w:left w:val="single" w:sz="4" w:space="0" w:color="auto"/>
              <w:bottom w:val="single" w:sz="4" w:space="0" w:color="auto"/>
              <w:right w:val="single" w:sz="4" w:space="0" w:color="auto"/>
            </w:tcBorders>
            <w:hideMark/>
          </w:tcPr>
          <w:p w:rsidR="000568E2" w:rsidRPr="003D1B0F" w:rsidRDefault="000568E2" w:rsidP="00832714">
            <w:pPr>
              <w:jc w:val="center"/>
              <w:rPr>
                <w:b/>
                <w:color w:val="000000"/>
                <w:sz w:val="16"/>
                <w:szCs w:val="16"/>
              </w:rPr>
            </w:pPr>
            <w:r w:rsidRPr="003D1B0F">
              <w:rPr>
                <w:b/>
                <w:color w:val="000000"/>
                <w:sz w:val="16"/>
                <w:szCs w:val="16"/>
              </w:rPr>
              <w:t>8</w:t>
            </w:r>
          </w:p>
        </w:tc>
      </w:tr>
      <w:tr w:rsidR="000568E2" w:rsidRPr="003D1B0F" w:rsidTr="00832714">
        <w:tc>
          <w:tcPr>
            <w:tcW w:w="533"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color w:val="000000"/>
                <w:sz w:val="20"/>
              </w:rPr>
            </w:pPr>
            <w:r w:rsidRPr="00AA696D">
              <w:rPr>
                <w:color w:val="000000"/>
                <w:sz w:val="20"/>
              </w:rPr>
              <w:t>1.</w:t>
            </w:r>
          </w:p>
        </w:tc>
        <w:tc>
          <w:tcPr>
            <w:tcW w:w="2864"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rPr>
                <w:rStyle w:val="Numatytasispastraiposriftas1"/>
                <w:color w:val="000000"/>
                <w:sz w:val="20"/>
              </w:rPr>
            </w:pPr>
            <w:proofErr w:type="spellStart"/>
            <w:r w:rsidRPr="00AA696D">
              <w:rPr>
                <w:rStyle w:val="Numatytasispastraiposriftas1"/>
                <w:color w:val="000000"/>
                <w:sz w:val="20"/>
              </w:rPr>
              <w:t>Fotomoduliai</w:t>
            </w:r>
            <w:proofErr w:type="spellEnd"/>
            <w:r w:rsidRPr="00AA696D">
              <w:rPr>
                <w:rStyle w:val="Numatytasispastraiposriftas1"/>
                <w:color w:val="000000"/>
                <w:sz w:val="20"/>
              </w:rPr>
              <w:t xml:space="preserve"> (Nurodyti gamintoją, modelį bei skaičių)</w:t>
            </w:r>
          </w:p>
        </w:tc>
        <w:tc>
          <w:tcPr>
            <w:tcW w:w="99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color w:val="000000"/>
                <w:sz w:val="20"/>
              </w:rPr>
            </w:pPr>
            <w:proofErr w:type="spellStart"/>
            <w:r w:rsidRPr="00AA696D">
              <w:rPr>
                <w:color w:val="000000"/>
                <w:sz w:val="20"/>
              </w:rPr>
              <w:t>Kompl</w:t>
            </w:r>
            <w:proofErr w:type="spellEnd"/>
            <w:r w:rsidRPr="00AA696D">
              <w:rPr>
                <w:color w:val="000000"/>
                <w:sz w:val="20"/>
              </w:rPr>
              <w:t>.</w:t>
            </w:r>
          </w:p>
        </w:tc>
        <w:tc>
          <w:tcPr>
            <w:tcW w:w="1107"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134"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07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r>
      <w:tr w:rsidR="000568E2" w:rsidRPr="003D1B0F" w:rsidTr="00832714">
        <w:tc>
          <w:tcPr>
            <w:tcW w:w="533"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color w:val="000000"/>
                <w:sz w:val="20"/>
              </w:rPr>
            </w:pPr>
            <w:r w:rsidRPr="00AA696D">
              <w:rPr>
                <w:color w:val="000000"/>
                <w:sz w:val="20"/>
              </w:rPr>
              <w:t>2.</w:t>
            </w:r>
          </w:p>
        </w:tc>
        <w:tc>
          <w:tcPr>
            <w:tcW w:w="2864"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rPr>
                <w:rStyle w:val="Numatytasispastraiposriftas1"/>
                <w:color w:val="000000"/>
                <w:sz w:val="20"/>
              </w:rPr>
            </w:pPr>
            <w:proofErr w:type="spellStart"/>
            <w:r w:rsidRPr="00AA696D">
              <w:rPr>
                <w:rStyle w:val="Numatytasispastraiposriftas1"/>
                <w:color w:val="000000"/>
                <w:sz w:val="20"/>
              </w:rPr>
              <w:t>Inverteriai</w:t>
            </w:r>
            <w:proofErr w:type="spellEnd"/>
            <w:r w:rsidRPr="00AA696D">
              <w:rPr>
                <w:rStyle w:val="Numatytasispastraiposriftas1"/>
                <w:color w:val="000000"/>
                <w:sz w:val="20"/>
              </w:rPr>
              <w:t xml:space="preserve"> (Nurodyti gamintoją, modelį bei skaičių) Siūlant su </w:t>
            </w:r>
            <w:proofErr w:type="spellStart"/>
            <w:r w:rsidRPr="00AA696D">
              <w:rPr>
                <w:rStyle w:val="Numatytasispastraiposriftas1"/>
                <w:color w:val="000000"/>
                <w:sz w:val="20"/>
              </w:rPr>
              <w:t>optimizatoriais</w:t>
            </w:r>
            <w:proofErr w:type="spellEnd"/>
            <w:r w:rsidRPr="00AA696D">
              <w:rPr>
                <w:rStyle w:val="Numatytasispastraiposriftas1"/>
                <w:color w:val="000000"/>
                <w:sz w:val="20"/>
              </w:rPr>
              <w:t xml:space="preserve"> nurodyti </w:t>
            </w:r>
            <w:proofErr w:type="spellStart"/>
            <w:r w:rsidRPr="00AA696D">
              <w:rPr>
                <w:rStyle w:val="Numatytasispastraiposriftas1"/>
                <w:color w:val="000000"/>
                <w:sz w:val="20"/>
              </w:rPr>
              <w:t>optimizatorių</w:t>
            </w:r>
            <w:proofErr w:type="spellEnd"/>
            <w:r w:rsidRPr="00AA696D">
              <w:rPr>
                <w:rStyle w:val="Numatytasispastraiposriftas1"/>
                <w:color w:val="000000"/>
                <w:sz w:val="20"/>
              </w:rPr>
              <w:t xml:space="preserve"> skaičių.</w:t>
            </w:r>
          </w:p>
        </w:tc>
        <w:tc>
          <w:tcPr>
            <w:tcW w:w="99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color w:val="000000"/>
                <w:sz w:val="20"/>
              </w:rPr>
            </w:pPr>
            <w:proofErr w:type="spellStart"/>
            <w:r w:rsidRPr="00AA696D">
              <w:rPr>
                <w:color w:val="000000"/>
                <w:sz w:val="20"/>
              </w:rPr>
              <w:t>Kompl</w:t>
            </w:r>
            <w:proofErr w:type="spellEnd"/>
            <w:r w:rsidRPr="00AA696D">
              <w:rPr>
                <w:color w:val="000000"/>
                <w:sz w:val="20"/>
              </w:rPr>
              <w:t>.</w:t>
            </w:r>
          </w:p>
        </w:tc>
        <w:tc>
          <w:tcPr>
            <w:tcW w:w="1107"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134"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07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r>
      <w:tr w:rsidR="000568E2" w:rsidRPr="003D1B0F" w:rsidTr="00832714">
        <w:tc>
          <w:tcPr>
            <w:tcW w:w="533"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color w:val="000000"/>
                <w:sz w:val="20"/>
              </w:rPr>
            </w:pPr>
            <w:r w:rsidRPr="00AA696D">
              <w:rPr>
                <w:color w:val="000000"/>
                <w:sz w:val="20"/>
              </w:rPr>
              <w:t>3.</w:t>
            </w:r>
          </w:p>
        </w:tc>
        <w:tc>
          <w:tcPr>
            <w:tcW w:w="2864"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rPr>
                <w:rStyle w:val="Numatytasispastraiposriftas1"/>
                <w:color w:val="000000"/>
                <w:sz w:val="20"/>
              </w:rPr>
            </w:pPr>
            <w:r w:rsidRPr="00AA696D">
              <w:rPr>
                <w:rStyle w:val="Numatytasispastraiposriftas1"/>
                <w:color w:val="000000"/>
                <w:sz w:val="20"/>
              </w:rPr>
              <w:t xml:space="preserve">Montavimo konstrukcijos ir </w:t>
            </w:r>
            <w:proofErr w:type="spellStart"/>
            <w:r w:rsidRPr="00AA696D">
              <w:rPr>
                <w:rStyle w:val="Numatytasispastraiposriftas1"/>
                <w:color w:val="000000"/>
                <w:sz w:val="20"/>
              </w:rPr>
              <w:t>konstruktyvai</w:t>
            </w:r>
            <w:proofErr w:type="spellEnd"/>
            <w:r w:rsidRPr="00AA696D">
              <w:rPr>
                <w:rStyle w:val="Numatytasispastraiposriftas1"/>
                <w:color w:val="000000"/>
                <w:sz w:val="20"/>
              </w:rPr>
              <w:t xml:space="preserve"> (Nurodyti gamintoją ir modelį)</w:t>
            </w:r>
          </w:p>
        </w:tc>
        <w:tc>
          <w:tcPr>
            <w:tcW w:w="99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color w:val="000000"/>
                <w:sz w:val="20"/>
              </w:rPr>
            </w:pPr>
            <w:proofErr w:type="spellStart"/>
            <w:r w:rsidRPr="00AA696D">
              <w:rPr>
                <w:color w:val="000000"/>
                <w:sz w:val="20"/>
              </w:rPr>
              <w:t>Kompl</w:t>
            </w:r>
            <w:proofErr w:type="spellEnd"/>
            <w:r w:rsidRPr="00AA696D">
              <w:rPr>
                <w:color w:val="000000"/>
                <w:sz w:val="20"/>
              </w:rPr>
              <w:t>.</w:t>
            </w:r>
          </w:p>
        </w:tc>
        <w:tc>
          <w:tcPr>
            <w:tcW w:w="1107"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134"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07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r>
      <w:tr w:rsidR="000568E2" w:rsidRPr="003D1B0F" w:rsidTr="00832714">
        <w:tc>
          <w:tcPr>
            <w:tcW w:w="533"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color w:val="000000"/>
                <w:sz w:val="20"/>
              </w:rPr>
            </w:pPr>
            <w:r w:rsidRPr="00AA696D">
              <w:rPr>
                <w:color w:val="000000"/>
                <w:sz w:val="20"/>
              </w:rPr>
              <w:t>4.</w:t>
            </w:r>
          </w:p>
        </w:tc>
        <w:tc>
          <w:tcPr>
            <w:tcW w:w="2864"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rPr>
                <w:rStyle w:val="Numatytasispastraiposriftas1"/>
                <w:color w:val="000000"/>
                <w:sz w:val="20"/>
              </w:rPr>
            </w:pPr>
            <w:r w:rsidRPr="00AA696D">
              <w:rPr>
                <w:rStyle w:val="Numatytasispastraiposriftas1"/>
                <w:color w:val="000000"/>
                <w:sz w:val="20"/>
              </w:rPr>
              <w:t xml:space="preserve">Montavimo medžiagos (kabeliai, tvirtinimo elementai, skydai, apskaitos priemonės ir pan.) </w:t>
            </w:r>
          </w:p>
        </w:tc>
        <w:tc>
          <w:tcPr>
            <w:tcW w:w="99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color w:val="000000"/>
                <w:sz w:val="20"/>
              </w:rPr>
            </w:pPr>
            <w:proofErr w:type="spellStart"/>
            <w:r w:rsidRPr="00AA696D">
              <w:rPr>
                <w:color w:val="000000"/>
                <w:sz w:val="20"/>
              </w:rPr>
              <w:t>Kompl</w:t>
            </w:r>
            <w:proofErr w:type="spellEnd"/>
          </w:p>
        </w:tc>
        <w:tc>
          <w:tcPr>
            <w:tcW w:w="1107"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134"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07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r>
      <w:tr w:rsidR="000568E2" w:rsidRPr="003D1B0F" w:rsidTr="00832714">
        <w:tc>
          <w:tcPr>
            <w:tcW w:w="53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center"/>
              <w:rPr>
                <w:color w:val="000000"/>
                <w:sz w:val="20"/>
              </w:rPr>
            </w:pPr>
            <w:r w:rsidRPr="00AA696D">
              <w:rPr>
                <w:color w:val="000000"/>
                <w:sz w:val="20"/>
              </w:rPr>
              <w:t>5.</w:t>
            </w:r>
          </w:p>
        </w:tc>
        <w:tc>
          <w:tcPr>
            <w:tcW w:w="2864"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rPr>
                <w:color w:val="000000"/>
                <w:sz w:val="20"/>
              </w:rPr>
            </w:pPr>
            <w:r w:rsidRPr="00AA696D">
              <w:rPr>
                <w:color w:val="000000"/>
                <w:sz w:val="20"/>
              </w:rPr>
              <w:t>Saulės fotoelektrinės jėgainės montavimo, derinimo, eksploatacinių bandymų darbai</w:t>
            </w:r>
          </w:p>
        </w:tc>
        <w:tc>
          <w:tcPr>
            <w:tcW w:w="99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color w:val="000000"/>
                <w:sz w:val="20"/>
              </w:rPr>
            </w:pPr>
            <w:proofErr w:type="spellStart"/>
            <w:r w:rsidRPr="00AA696D">
              <w:rPr>
                <w:color w:val="000000"/>
                <w:sz w:val="20"/>
              </w:rPr>
              <w:t>Kompl</w:t>
            </w:r>
            <w:proofErr w:type="spellEnd"/>
            <w:r w:rsidRPr="00AA696D">
              <w:rPr>
                <w:color w:val="000000"/>
                <w:sz w:val="20"/>
              </w:rPr>
              <w:t>.</w:t>
            </w:r>
          </w:p>
        </w:tc>
        <w:tc>
          <w:tcPr>
            <w:tcW w:w="1107"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134"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07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r>
      <w:tr w:rsidR="000568E2" w:rsidRPr="003D1B0F" w:rsidTr="00832714">
        <w:tc>
          <w:tcPr>
            <w:tcW w:w="53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center"/>
              <w:rPr>
                <w:color w:val="000000"/>
                <w:sz w:val="20"/>
              </w:rPr>
            </w:pPr>
            <w:r w:rsidRPr="00AA696D">
              <w:rPr>
                <w:color w:val="000000"/>
                <w:sz w:val="20"/>
              </w:rPr>
              <w:t>6.</w:t>
            </w:r>
          </w:p>
        </w:tc>
        <w:tc>
          <w:tcPr>
            <w:tcW w:w="2864"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rPr>
                <w:color w:val="000000"/>
                <w:sz w:val="20"/>
              </w:rPr>
            </w:pPr>
            <w:r w:rsidRPr="00AA696D">
              <w:rPr>
                <w:color w:val="000000"/>
                <w:sz w:val="20"/>
              </w:rPr>
              <w:t xml:space="preserve">Pridavimo VERT, ESO </w:t>
            </w:r>
            <w:r w:rsidRPr="00AA696D">
              <w:rPr>
                <w:color w:val="000000"/>
                <w:sz w:val="20"/>
              </w:rPr>
              <w:lastRenderedPageBreak/>
              <w:t>(Statybos inspekcijai ir kitoms institucijoms, jei to reikalauja įstatymai pridavimo metu), pridavimo eksploatuoti Pirkėjui darbai</w:t>
            </w:r>
          </w:p>
        </w:tc>
        <w:tc>
          <w:tcPr>
            <w:tcW w:w="99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center"/>
              <w:rPr>
                <w:color w:val="000000"/>
                <w:sz w:val="20"/>
              </w:rPr>
            </w:pPr>
            <w:proofErr w:type="spellStart"/>
            <w:r w:rsidRPr="00AA696D">
              <w:rPr>
                <w:color w:val="000000"/>
                <w:sz w:val="20"/>
              </w:rPr>
              <w:t>Kompl</w:t>
            </w:r>
            <w:proofErr w:type="spellEnd"/>
            <w:r w:rsidRPr="00AA696D">
              <w:rPr>
                <w:color w:val="000000"/>
                <w:sz w:val="20"/>
              </w:rPr>
              <w:t>.</w:t>
            </w:r>
          </w:p>
        </w:tc>
        <w:tc>
          <w:tcPr>
            <w:tcW w:w="1107"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134"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07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r>
      <w:tr w:rsidR="000568E2" w:rsidRPr="003D1B0F" w:rsidTr="00832714">
        <w:tc>
          <w:tcPr>
            <w:tcW w:w="53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center"/>
              <w:rPr>
                <w:color w:val="000000"/>
                <w:sz w:val="20"/>
              </w:rPr>
            </w:pPr>
          </w:p>
        </w:tc>
        <w:tc>
          <w:tcPr>
            <w:tcW w:w="2864"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rStyle w:val="Numatytasispastraiposriftas1"/>
                <w:color w:val="000000"/>
                <w:sz w:val="20"/>
              </w:rPr>
            </w:pPr>
          </w:p>
        </w:tc>
        <w:tc>
          <w:tcPr>
            <w:tcW w:w="99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center"/>
              <w:rPr>
                <w:color w:val="000000"/>
                <w:sz w:val="20"/>
              </w:rPr>
            </w:pPr>
          </w:p>
        </w:tc>
        <w:tc>
          <w:tcPr>
            <w:tcW w:w="1107"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134"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07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r>
      <w:tr w:rsidR="000568E2" w:rsidRPr="003D1B0F" w:rsidTr="00832714">
        <w:tc>
          <w:tcPr>
            <w:tcW w:w="533"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both"/>
              <w:rPr>
                <w:color w:val="000000"/>
                <w:sz w:val="20"/>
              </w:rPr>
            </w:pPr>
            <w:r w:rsidRPr="00AA696D">
              <w:rPr>
                <w:color w:val="000000"/>
                <w:sz w:val="20"/>
              </w:rPr>
              <w:t xml:space="preserve"> </w:t>
            </w:r>
          </w:p>
        </w:tc>
        <w:tc>
          <w:tcPr>
            <w:tcW w:w="2864" w:type="dxa"/>
            <w:tcBorders>
              <w:top w:val="single" w:sz="4" w:space="0" w:color="auto"/>
              <w:left w:val="single" w:sz="4" w:space="0" w:color="auto"/>
              <w:bottom w:val="single" w:sz="4" w:space="0" w:color="auto"/>
              <w:right w:val="nil"/>
            </w:tcBorders>
          </w:tcPr>
          <w:p w:rsidR="000568E2" w:rsidRPr="00AA696D" w:rsidRDefault="000568E2" w:rsidP="00832714">
            <w:pPr>
              <w:jc w:val="both"/>
              <w:rPr>
                <w:color w:val="000000"/>
                <w:sz w:val="20"/>
              </w:rPr>
            </w:pPr>
          </w:p>
        </w:tc>
        <w:tc>
          <w:tcPr>
            <w:tcW w:w="4221" w:type="dxa"/>
            <w:gridSpan w:val="4"/>
            <w:tcBorders>
              <w:top w:val="single" w:sz="4" w:space="0" w:color="auto"/>
              <w:left w:val="nil"/>
              <w:bottom w:val="single" w:sz="4" w:space="0" w:color="auto"/>
              <w:right w:val="single" w:sz="4" w:space="0" w:color="auto"/>
            </w:tcBorders>
            <w:hideMark/>
          </w:tcPr>
          <w:p w:rsidR="000568E2" w:rsidRPr="00AA696D" w:rsidRDefault="000568E2" w:rsidP="00832714">
            <w:pPr>
              <w:jc w:val="center"/>
              <w:rPr>
                <w:color w:val="000000"/>
                <w:sz w:val="20"/>
              </w:rPr>
            </w:pPr>
            <w:r w:rsidRPr="00AA696D">
              <w:rPr>
                <w:color w:val="000000"/>
                <w:sz w:val="20"/>
              </w:rPr>
              <w:t>IŠ VISO (bendra pasiūlymo kaina)</w:t>
            </w:r>
          </w:p>
        </w:tc>
        <w:tc>
          <w:tcPr>
            <w:tcW w:w="1134"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c>
          <w:tcPr>
            <w:tcW w:w="1073" w:type="dxa"/>
            <w:tcBorders>
              <w:top w:val="single" w:sz="4" w:space="0" w:color="auto"/>
              <w:left w:val="single" w:sz="4" w:space="0" w:color="auto"/>
              <w:bottom w:val="single" w:sz="4" w:space="0" w:color="auto"/>
              <w:right w:val="single" w:sz="4" w:space="0" w:color="auto"/>
            </w:tcBorders>
          </w:tcPr>
          <w:p w:rsidR="000568E2" w:rsidRPr="00AA696D" w:rsidRDefault="000568E2" w:rsidP="00832714">
            <w:pPr>
              <w:jc w:val="both"/>
              <w:rPr>
                <w:color w:val="000000"/>
                <w:sz w:val="20"/>
              </w:rPr>
            </w:pPr>
          </w:p>
        </w:tc>
      </w:tr>
    </w:tbl>
    <w:p w:rsidR="000568E2" w:rsidRPr="003D1B0F" w:rsidRDefault="000568E2" w:rsidP="000568E2">
      <w:pPr>
        <w:ind w:firstLine="720"/>
        <w:jc w:val="both"/>
        <w:rPr>
          <w:color w:val="000000"/>
          <w:szCs w:val="24"/>
          <w:u w:val="single"/>
        </w:rPr>
      </w:pPr>
    </w:p>
    <w:p w:rsidR="000568E2" w:rsidRPr="00AA696D" w:rsidRDefault="000568E2" w:rsidP="000568E2">
      <w:pPr>
        <w:jc w:val="both"/>
        <w:rPr>
          <w:color w:val="000000"/>
          <w:sz w:val="22"/>
          <w:szCs w:val="22"/>
          <w:u w:val="single"/>
        </w:rPr>
      </w:pPr>
      <w:r w:rsidRPr="00AA696D">
        <w:rPr>
          <w:color w:val="000000"/>
          <w:sz w:val="22"/>
          <w:szCs w:val="22"/>
          <w:u w:val="single"/>
        </w:rPr>
        <w:t>Suma žodžiais:_________________________________________</w:t>
      </w:r>
    </w:p>
    <w:p w:rsidR="000568E2" w:rsidRPr="00AA696D" w:rsidRDefault="000568E2" w:rsidP="000568E2">
      <w:pPr>
        <w:jc w:val="both"/>
        <w:rPr>
          <w:color w:val="000000"/>
          <w:sz w:val="22"/>
          <w:szCs w:val="22"/>
        </w:rPr>
      </w:pPr>
      <w:r w:rsidRPr="00AA696D">
        <w:rPr>
          <w:color w:val="000000"/>
          <w:sz w:val="22"/>
          <w:szCs w:val="22"/>
        </w:rPr>
        <w:t>Tais atvejais, kai pagal galiojančius teisės aktus tiekėjui nereikia mokėti PVM, jis lentelės 6 ir 8 skilčių nepildo ir nurodo priežastis, dėl kurių PVM nemoka.</w:t>
      </w:r>
    </w:p>
    <w:p w:rsidR="000568E2" w:rsidRPr="00AA696D" w:rsidRDefault="000568E2" w:rsidP="000568E2">
      <w:pPr>
        <w:jc w:val="both"/>
        <w:rPr>
          <w:color w:val="000000"/>
          <w:sz w:val="22"/>
          <w:szCs w:val="22"/>
        </w:rPr>
      </w:pPr>
    </w:p>
    <w:p w:rsidR="000568E2" w:rsidRPr="00AA696D" w:rsidRDefault="000568E2" w:rsidP="000568E2">
      <w:pPr>
        <w:jc w:val="both"/>
        <w:rPr>
          <w:color w:val="000000"/>
          <w:sz w:val="22"/>
          <w:szCs w:val="22"/>
        </w:rPr>
      </w:pPr>
      <w:r w:rsidRPr="00AA696D">
        <w:rPr>
          <w:color w:val="000000"/>
          <w:sz w:val="22"/>
          <w:szCs w:val="22"/>
        </w:rPr>
        <w:t>Siūlomas objektas visiškai atitinka pirkimo dokumentuose nurodytus reikalavimus ir jų savybės tokios:</w:t>
      </w:r>
    </w:p>
    <w:p w:rsidR="000568E2" w:rsidRPr="003D1B0F" w:rsidRDefault="000568E2" w:rsidP="000568E2">
      <w:pPr>
        <w:ind w:firstLine="720"/>
        <w:jc w:val="both"/>
        <w:rPr>
          <w:color w:val="000000"/>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5074"/>
        <w:gridCol w:w="3983"/>
      </w:tblGrid>
      <w:tr w:rsidR="000568E2" w:rsidRPr="003D1B0F" w:rsidTr="00832714">
        <w:trPr>
          <w:cantSplit/>
          <w:tblHeader/>
        </w:trPr>
        <w:tc>
          <w:tcPr>
            <w:tcW w:w="828"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spacing w:before="120" w:after="120"/>
              <w:jc w:val="center"/>
              <w:rPr>
                <w:b/>
                <w:color w:val="000000"/>
                <w:sz w:val="20"/>
              </w:rPr>
            </w:pPr>
            <w:r w:rsidRPr="00AA696D">
              <w:rPr>
                <w:b/>
                <w:color w:val="000000"/>
                <w:sz w:val="20"/>
              </w:rPr>
              <w:t>Eil.Nr.</w:t>
            </w:r>
          </w:p>
        </w:tc>
        <w:tc>
          <w:tcPr>
            <w:tcW w:w="5074"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spacing w:before="120" w:after="120"/>
              <w:jc w:val="center"/>
              <w:rPr>
                <w:b/>
                <w:color w:val="000000"/>
                <w:sz w:val="20"/>
              </w:rPr>
            </w:pPr>
            <w:r w:rsidRPr="00AA696D">
              <w:rPr>
                <w:b/>
                <w:color w:val="000000"/>
                <w:sz w:val="20"/>
              </w:rPr>
              <w:t>Prekių techniniai rodikliai</w:t>
            </w:r>
          </w:p>
        </w:tc>
        <w:tc>
          <w:tcPr>
            <w:tcW w:w="3983"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spacing w:before="120" w:after="120"/>
              <w:jc w:val="center"/>
              <w:rPr>
                <w:b/>
                <w:color w:val="000000"/>
                <w:sz w:val="20"/>
              </w:rPr>
            </w:pPr>
            <w:r w:rsidRPr="00AA696D">
              <w:rPr>
                <w:b/>
                <w:color w:val="000000"/>
                <w:sz w:val="20"/>
              </w:rPr>
              <w:t>Rodiklių reikšmės</w:t>
            </w:r>
          </w:p>
        </w:tc>
      </w:tr>
      <w:tr w:rsidR="000568E2" w:rsidRPr="003D1B0F" w:rsidTr="00832714">
        <w:tc>
          <w:tcPr>
            <w:tcW w:w="5902" w:type="dxa"/>
            <w:gridSpan w:val="2"/>
            <w:tcBorders>
              <w:top w:val="single" w:sz="4" w:space="0" w:color="auto"/>
              <w:left w:val="single" w:sz="4" w:space="0" w:color="auto"/>
              <w:bottom w:val="single" w:sz="4" w:space="0" w:color="auto"/>
              <w:right w:val="single" w:sz="4" w:space="0" w:color="auto"/>
            </w:tcBorders>
            <w:hideMark/>
          </w:tcPr>
          <w:p w:rsidR="000568E2" w:rsidRPr="00401293" w:rsidRDefault="000568E2" w:rsidP="00832714">
            <w:pPr>
              <w:jc w:val="both"/>
              <w:rPr>
                <w:color w:val="000000"/>
                <w:sz w:val="20"/>
              </w:rPr>
            </w:pPr>
            <w:r w:rsidRPr="00401293">
              <w:rPr>
                <w:color w:val="000000"/>
                <w:sz w:val="20"/>
              </w:rPr>
              <w:t>Gamybos efektyvumas</w:t>
            </w:r>
          </w:p>
        </w:tc>
        <w:tc>
          <w:tcPr>
            <w:tcW w:w="3983" w:type="dxa"/>
            <w:tcBorders>
              <w:top w:val="single" w:sz="4" w:space="0" w:color="auto"/>
              <w:left w:val="single" w:sz="4" w:space="0" w:color="auto"/>
              <w:bottom w:val="single" w:sz="4" w:space="0" w:color="auto"/>
              <w:right w:val="single" w:sz="4" w:space="0" w:color="auto"/>
            </w:tcBorders>
          </w:tcPr>
          <w:p w:rsidR="000568E2" w:rsidRPr="00B51BD8" w:rsidRDefault="000568E2" w:rsidP="00832714">
            <w:pPr>
              <w:jc w:val="both"/>
              <w:rPr>
                <w:color w:val="000000"/>
                <w:sz w:val="22"/>
                <w:szCs w:val="22"/>
              </w:rPr>
            </w:pPr>
          </w:p>
        </w:tc>
      </w:tr>
      <w:tr w:rsidR="000568E2" w:rsidRPr="003D1B0F" w:rsidTr="00832714">
        <w:tc>
          <w:tcPr>
            <w:tcW w:w="828" w:type="dxa"/>
            <w:tcBorders>
              <w:top w:val="single" w:sz="4" w:space="0" w:color="auto"/>
              <w:left w:val="single" w:sz="4" w:space="0" w:color="auto"/>
              <w:bottom w:val="single" w:sz="4" w:space="0" w:color="auto"/>
              <w:right w:val="single" w:sz="4" w:space="0" w:color="auto"/>
            </w:tcBorders>
          </w:tcPr>
          <w:p w:rsidR="000568E2" w:rsidRPr="00401293" w:rsidRDefault="000568E2" w:rsidP="000568E2">
            <w:pPr>
              <w:numPr>
                <w:ilvl w:val="0"/>
                <w:numId w:val="1"/>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rsidR="000568E2" w:rsidRPr="00401293" w:rsidRDefault="000568E2" w:rsidP="00832714">
            <w:pPr>
              <w:jc w:val="both"/>
              <w:rPr>
                <w:color w:val="000000"/>
                <w:sz w:val="20"/>
              </w:rPr>
            </w:pPr>
            <w:r w:rsidRPr="00401293">
              <w:rPr>
                <w:color w:val="000000"/>
                <w:sz w:val="20"/>
              </w:rPr>
              <w:t>Saulės jėgainės teorinis santykinis našumas (</w:t>
            </w:r>
            <w:r w:rsidRPr="00401293">
              <w:rPr>
                <w:i/>
                <w:color w:val="000000"/>
                <w:sz w:val="20"/>
              </w:rPr>
              <w:t>SN</w:t>
            </w:r>
            <w:r w:rsidRPr="00401293">
              <w:rPr>
                <w:color w:val="000000"/>
                <w:sz w:val="20"/>
              </w:rPr>
              <w:t>), apskaičiuojamas pagal Pirkimo sąlygose pateiktą formulę.</w:t>
            </w:r>
          </w:p>
        </w:tc>
        <w:tc>
          <w:tcPr>
            <w:tcW w:w="3983" w:type="dxa"/>
            <w:tcBorders>
              <w:top w:val="single" w:sz="4" w:space="0" w:color="auto"/>
              <w:left w:val="single" w:sz="4" w:space="0" w:color="auto"/>
              <w:bottom w:val="single" w:sz="4" w:space="0" w:color="auto"/>
              <w:right w:val="single" w:sz="4" w:space="0" w:color="auto"/>
            </w:tcBorders>
          </w:tcPr>
          <w:p w:rsidR="000568E2" w:rsidRPr="00B51BD8" w:rsidRDefault="000568E2" w:rsidP="00832714">
            <w:pPr>
              <w:jc w:val="both"/>
              <w:rPr>
                <w:color w:val="000000"/>
                <w:sz w:val="22"/>
                <w:szCs w:val="22"/>
              </w:rPr>
            </w:pPr>
          </w:p>
        </w:tc>
      </w:tr>
      <w:tr w:rsidR="000568E2" w:rsidRPr="003D1B0F" w:rsidTr="00832714">
        <w:tc>
          <w:tcPr>
            <w:tcW w:w="828" w:type="dxa"/>
            <w:tcBorders>
              <w:top w:val="single" w:sz="4" w:space="0" w:color="auto"/>
              <w:left w:val="single" w:sz="4" w:space="0" w:color="auto"/>
              <w:bottom w:val="single" w:sz="4" w:space="0" w:color="auto"/>
              <w:right w:val="single" w:sz="4" w:space="0" w:color="auto"/>
            </w:tcBorders>
          </w:tcPr>
          <w:p w:rsidR="000568E2" w:rsidRPr="00401293" w:rsidRDefault="000568E2" w:rsidP="000568E2">
            <w:pPr>
              <w:numPr>
                <w:ilvl w:val="0"/>
                <w:numId w:val="1"/>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tcPr>
          <w:p w:rsidR="000568E2" w:rsidRPr="00401293" w:rsidRDefault="000568E2" w:rsidP="00832714">
            <w:pPr>
              <w:jc w:val="both"/>
              <w:rPr>
                <w:color w:val="000000"/>
                <w:sz w:val="20"/>
              </w:rPr>
            </w:pPr>
            <w:r w:rsidRPr="00401293">
              <w:rPr>
                <w:color w:val="000000"/>
                <w:sz w:val="20"/>
              </w:rPr>
              <w:t xml:space="preserve">Metinis Saulės jėgainės pagaminamos elektros energijos iš 1 </w:t>
            </w:r>
            <w:proofErr w:type="spellStart"/>
            <w:r w:rsidRPr="00401293">
              <w:rPr>
                <w:color w:val="000000"/>
                <w:sz w:val="20"/>
              </w:rPr>
              <w:t>kWp</w:t>
            </w:r>
            <w:proofErr w:type="spellEnd"/>
            <w:r w:rsidRPr="00401293">
              <w:rPr>
                <w:color w:val="000000"/>
                <w:sz w:val="20"/>
              </w:rPr>
              <w:t xml:space="preserve"> kiekis (</w:t>
            </w:r>
            <w:proofErr w:type="spellStart"/>
            <w:r w:rsidRPr="00401293">
              <w:rPr>
                <w:color w:val="000000"/>
                <w:sz w:val="20"/>
              </w:rPr>
              <w:t>kWh</w:t>
            </w:r>
            <w:proofErr w:type="spellEnd"/>
            <w:r w:rsidRPr="00401293">
              <w:rPr>
                <w:color w:val="000000"/>
                <w:sz w:val="20"/>
              </w:rPr>
              <w:t>) pirmaisiais metais</w:t>
            </w:r>
          </w:p>
        </w:tc>
        <w:tc>
          <w:tcPr>
            <w:tcW w:w="3983" w:type="dxa"/>
            <w:tcBorders>
              <w:top w:val="single" w:sz="4" w:space="0" w:color="auto"/>
              <w:left w:val="single" w:sz="4" w:space="0" w:color="auto"/>
              <w:bottom w:val="single" w:sz="4" w:space="0" w:color="auto"/>
              <w:right w:val="single" w:sz="4" w:space="0" w:color="auto"/>
            </w:tcBorders>
          </w:tcPr>
          <w:p w:rsidR="000568E2" w:rsidRPr="00B51BD8" w:rsidRDefault="000568E2" w:rsidP="00832714">
            <w:pPr>
              <w:jc w:val="both"/>
              <w:rPr>
                <w:color w:val="000000"/>
                <w:sz w:val="22"/>
                <w:szCs w:val="22"/>
              </w:rPr>
            </w:pPr>
          </w:p>
        </w:tc>
      </w:tr>
      <w:tr w:rsidR="000568E2" w:rsidRPr="003D1B0F" w:rsidTr="00832714">
        <w:tc>
          <w:tcPr>
            <w:tcW w:w="828" w:type="dxa"/>
            <w:tcBorders>
              <w:top w:val="single" w:sz="4" w:space="0" w:color="auto"/>
              <w:left w:val="single" w:sz="4" w:space="0" w:color="auto"/>
              <w:bottom w:val="single" w:sz="4" w:space="0" w:color="auto"/>
              <w:right w:val="single" w:sz="4" w:space="0" w:color="auto"/>
            </w:tcBorders>
          </w:tcPr>
          <w:p w:rsidR="000568E2" w:rsidRPr="00401293" w:rsidRDefault="000568E2" w:rsidP="000568E2">
            <w:pPr>
              <w:numPr>
                <w:ilvl w:val="0"/>
                <w:numId w:val="1"/>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tcPr>
          <w:p w:rsidR="000568E2" w:rsidRPr="00401293" w:rsidRDefault="000568E2" w:rsidP="00832714">
            <w:pPr>
              <w:jc w:val="both"/>
              <w:rPr>
                <w:color w:val="000000"/>
                <w:sz w:val="20"/>
              </w:rPr>
            </w:pPr>
            <w:r w:rsidRPr="00401293">
              <w:rPr>
                <w:color w:val="000000"/>
                <w:sz w:val="20"/>
              </w:rPr>
              <w:t xml:space="preserve">Metinis pagaminamos elektros energijos iš 1 </w:t>
            </w:r>
            <w:proofErr w:type="spellStart"/>
            <w:r w:rsidRPr="00401293">
              <w:rPr>
                <w:color w:val="000000"/>
                <w:sz w:val="20"/>
              </w:rPr>
              <w:t>kWp</w:t>
            </w:r>
            <w:proofErr w:type="spellEnd"/>
            <w:r w:rsidRPr="00401293">
              <w:rPr>
                <w:color w:val="000000"/>
                <w:sz w:val="20"/>
              </w:rPr>
              <w:t xml:space="preserve"> kiekis (</w:t>
            </w:r>
            <w:proofErr w:type="spellStart"/>
            <w:r w:rsidRPr="00401293">
              <w:rPr>
                <w:color w:val="000000"/>
                <w:sz w:val="20"/>
              </w:rPr>
              <w:t>kWh</w:t>
            </w:r>
            <w:proofErr w:type="spellEnd"/>
            <w:r w:rsidRPr="00401293">
              <w:rPr>
                <w:color w:val="000000"/>
                <w:sz w:val="20"/>
              </w:rPr>
              <w:t>) po 10 metų Saulės jėgainės eksploatacijos</w:t>
            </w:r>
          </w:p>
        </w:tc>
        <w:tc>
          <w:tcPr>
            <w:tcW w:w="3983" w:type="dxa"/>
            <w:tcBorders>
              <w:top w:val="single" w:sz="4" w:space="0" w:color="auto"/>
              <w:left w:val="single" w:sz="4" w:space="0" w:color="auto"/>
              <w:bottom w:val="single" w:sz="4" w:space="0" w:color="auto"/>
              <w:right w:val="single" w:sz="4" w:space="0" w:color="auto"/>
            </w:tcBorders>
          </w:tcPr>
          <w:p w:rsidR="000568E2" w:rsidRPr="00B51BD8" w:rsidRDefault="000568E2" w:rsidP="00832714">
            <w:pPr>
              <w:jc w:val="both"/>
              <w:rPr>
                <w:color w:val="000000"/>
                <w:sz w:val="22"/>
                <w:szCs w:val="22"/>
              </w:rPr>
            </w:pPr>
          </w:p>
        </w:tc>
      </w:tr>
      <w:tr w:rsidR="000568E2" w:rsidRPr="003D1B0F" w:rsidTr="00832714">
        <w:tc>
          <w:tcPr>
            <w:tcW w:w="828" w:type="dxa"/>
            <w:tcBorders>
              <w:top w:val="single" w:sz="4" w:space="0" w:color="auto"/>
              <w:left w:val="single" w:sz="4" w:space="0" w:color="auto"/>
              <w:bottom w:val="single" w:sz="4" w:space="0" w:color="auto"/>
              <w:right w:val="single" w:sz="4" w:space="0" w:color="auto"/>
            </w:tcBorders>
          </w:tcPr>
          <w:p w:rsidR="000568E2" w:rsidRPr="00401293" w:rsidRDefault="000568E2" w:rsidP="000568E2">
            <w:pPr>
              <w:numPr>
                <w:ilvl w:val="0"/>
                <w:numId w:val="1"/>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tcPr>
          <w:p w:rsidR="000568E2" w:rsidRPr="00401293" w:rsidRDefault="000568E2" w:rsidP="00832714">
            <w:pPr>
              <w:jc w:val="both"/>
              <w:rPr>
                <w:color w:val="000000"/>
                <w:sz w:val="20"/>
              </w:rPr>
            </w:pPr>
            <w:r w:rsidRPr="00401293">
              <w:rPr>
                <w:color w:val="000000"/>
                <w:sz w:val="20"/>
              </w:rPr>
              <w:t xml:space="preserve">Metinis pagaminamos elektros energijos iš 1 </w:t>
            </w:r>
            <w:proofErr w:type="spellStart"/>
            <w:r w:rsidRPr="00401293">
              <w:rPr>
                <w:color w:val="000000"/>
                <w:sz w:val="20"/>
              </w:rPr>
              <w:t>kWp</w:t>
            </w:r>
            <w:proofErr w:type="spellEnd"/>
            <w:r w:rsidRPr="00401293">
              <w:rPr>
                <w:color w:val="000000"/>
                <w:sz w:val="20"/>
              </w:rPr>
              <w:t xml:space="preserve"> kiekis (</w:t>
            </w:r>
            <w:proofErr w:type="spellStart"/>
            <w:r w:rsidRPr="00401293">
              <w:rPr>
                <w:color w:val="000000"/>
                <w:sz w:val="20"/>
              </w:rPr>
              <w:t>kWh</w:t>
            </w:r>
            <w:proofErr w:type="spellEnd"/>
            <w:r w:rsidRPr="00401293">
              <w:rPr>
                <w:color w:val="000000"/>
                <w:sz w:val="20"/>
              </w:rPr>
              <w:t>) po 25 metų Saulės jėgainės eksploatacijos</w:t>
            </w:r>
          </w:p>
        </w:tc>
        <w:tc>
          <w:tcPr>
            <w:tcW w:w="3983" w:type="dxa"/>
            <w:tcBorders>
              <w:top w:val="single" w:sz="4" w:space="0" w:color="auto"/>
              <w:left w:val="single" w:sz="4" w:space="0" w:color="auto"/>
              <w:bottom w:val="single" w:sz="4" w:space="0" w:color="auto"/>
              <w:right w:val="single" w:sz="4" w:space="0" w:color="auto"/>
            </w:tcBorders>
          </w:tcPr>
          <w:p w:rsidR="000568E2" w:rsidRPr="00B51BD8" w:rsidRDefault="000568E2" w:rsidP="00832714">
            <w:pPr>
              <w:jc w:val="both"/>
              <w:rPr>
                <w:color w:val="000000"/>
                <w:sz w:val="22"/>
                <w:szCs w:val="22"/>
              </w:rPr>
            </w:pPr>
          </w:p>
        </w:tc>
      </w:tr>
      <w:tr w:rsidR="000568E2" w:rsidRPr="003D1B0F" w:rsidTr="00832714">
        <w:tc>
          <w:tcPr>
            <w:tcW w:w="5902" w:type="dxa"/>
            <w:gridSpan w:val="2"/>
            <w:tcBorders>
              <w:top w:val="single" w:sz="4" w:space="0" w:color="auto"/>
              <w:left w:val="single" w:sz="4" w:space="0" w:color="auto"/>
              <w:bottom w:val="single" w:sz="4" w:space="0" w:color="auto"/>
              <w:right w:val="single" w:sz="4" w:space="0" w:color="auto"/>
            </w:tcBorders>
            <w:hideMark/>
          </w:tcPr>
          <w:p w:rsidR="000568E2" w:rsidRPr="00401293" w:rsidRDefault="000568E2" w:rsidP="00832714">
            <w:pPr>
              <w:jc w:val="both"/>
              <w:rPr>
                <w:color w:val="000000"/>
                <w:sz w:val="20"/>
              </w:rPr>
            </w:pPr>
            <w:proofErr w:type="spellStart"/>
            <w:r w:rsidRPr="00401293">
              <w:rPr>
                <w:color w:val="000000"/>
                <w:sz w:val="20"/>
              </w:rPr>
              <w:t>Fotomodulių</w:t>
            </w:r>
            <w:proofErr w:type="spellEnd"/>
            <w:r w:rsidRPr="00401293">
              <w:rPr>
                <w:color w:val="000000"/>
                <w:sz w:val="20"/>
              </w:rPr>
              <w:t xml:space="preserve"> garantijos ir kokybiniai parametrai:</w:t>
            </w:r>
          </w:p>
        </w:tc>
        <w:tc>
          <w:tcPr>
            <w:tcW w:w="3983"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rPr>
            </w:pPr>
          </w:p>
        </w:tc>
      </w:tr>
      <w:tr w:rsidR="000568E2" w:rsidRPr="003D1B0F" w:rsidTr="00832714">
        <w:tc>
          <w:tcPr>
            <w:tcW w:w="828" w:type="dxa"/>
            <w:tcBorders>
              <w:top w:val="single" w:sz="4" w:space="0" w:color="auto"/>
              <w:left w:val="single" w:sz="4" w:space="0" w:color="auto"/>
              <w:bottom w:val="single" w:sz="4" w:space="0" w:color="auto"/>
              <w:right w:val="single" w:sz="4" w:space="0" w:color="auto"/>
            </w:tcBorders>
            <w:hideMark/>
          </w:tcPr>
          <w:p w:rsidR="000568E2" w:rsidRPr="00401293" w:rsidRDefault="000568E2" w:rsidP="000568E2">
            <w:pPr>
              <w:numPr>
                <w:ilvl w:val="0"/>
                <w:numId w:val="1"/>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rsidR="000568E2" w:rsidRPr="00401293" w:rsidRDefault="000568E2" w:rsidP="00832714">
            <w:pPr>
              <w:jc w:val="both"/>
              <w:rPr>
                <w:color w:val="000000"/>
                <w:sz w:val="20"/>
              </w:rPr>
            </w:pPr>
            <w:r w:rsidRPr="00401293">
              <w:rPr>
                <w:color w:val="000000"/>
                <w:sz w:val="20"/>
              </w:rPr>
              <w:t>Efektyvumo garantija po 10 metų eksploatacijos, lyginant su nominalia:</w:t>
            </w:r>
          </w:p>
        </w:tc>
        <w:tc>
          <w:tcPr>
            <w:tcW w:w="3983"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rPr>
            </w:pPr>
          </w:p>
        </w:tc>
      </w:tr>
      <w:tr w:rsidR="000568E2" w:rsidRPr="003D1B0F" w:rsidTr="00832714">
        <w:tc>
          <w:tcPr>
            <w:tcW w:w="828" w:type="dxa"/>
            <w:tcBorders>
              <w:top w:val="single" w:sz="4" w:space="0" w:color="auto"/>
              <w:left w:val="single" w:sz="4" w:space="0" w:color="auto"/>
              <w:bottom w:val="single" w:sz="4" w:space="0" w:color="auto"/>
              <w:right w:val="single" w:sz="4" w:space="0" w:color="auto"/>
            </w:tcBorders>
            <w:hideMark/>
          </w:tcPr>
          <w:p w:rsidR="000568E2" w:rsidRPr="00401293" w:rsidRDefault="000568E2" w:rsidP="000568E2">
            <w:pPr>
              <w:numPr>
                <w:ilvl w:val="0"/>
                <w:numId w:val="1"/>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rsidR="000568E2" w:rsidRPr="00401293" w:rsidRDefault="000568E2" w:rsidP="00832714">
            <w:pPr>
              <w:jc w:val="both"/>
              <w:rPr>
                <w:color w:val="000000"/>
                <w:sz w:val="20"/>
              </w:rPr>
            </w:pPr>
            <w:r w:rsidRPr="00401293">
              <w:rPr>
                <w:color w:val="000000"/>
                <w:sz w:val="20"/>
              </w:rPr>
              <w:t>Efektyvumo garantija po 25 metų eksploatacijos, lyginant su nominalia:</w:t>
            </w:r>
          </w:p>
        </w:tc>
        <w:tc>
          <w:tcPr>
            <w:tcW w:w="3983"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rPr>
            </w:pPr>
          </w:p>
        </w:tc>
      </w:tr>
      <w:tr w:rsidR="000568E2" w:rsidRPr="003D1B0F" w:rsidTr="00832714">
        <w:tc>
          <w:tcPr>
            <w:tcW w:w="828" w:type="dxa"/>
            <w:tcBorders>
              <w:top w:val="single" w:sz="4" w:space="0" w:color="auto"/>
              <w:left w:val="single" w:sz="4" w:space="0" w:color="auto"/>
              <w:bottom w:val="single" w:sz="4" w:space="0" w:color="auto"/>
              <w:right w:val="single" w:sz="4" w:space="0" w:color="auto"/>
            </w:tcBorders>
            <w:hideMark/>
          </w:tcPr>
          <w:p w:rsidR="000568E2" w:rsidRPr="00401293" w:rsidRDefault="000568E2" w:rsidP="000568E2">
            <w:pPr>
              <w:numPr>
                <w:ilvl w:val="0"/>
                <w:numId w:val="1"/>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rsidR="000568E2" w:rsidRPr="00401293" w:rsidRDefault="000568E2" w:rsidP="00832714">
            <w:pPr>
              <w:jc w:val="both"/>
              <w:rPr>
                <w:color w:val="000000"/>
                <w:sz w:val="20"/>
              </w:rPr>
            </w:pPr>
            <w:r w:rsidRPr="00401293">
              <w:rPr>
                <w:color w:val="000000"/>
                <w:sz w:val="20"/>
              </w:rPr>
              <w:t xml:space="preserve">Fotoelektrinių modulių techninė garantija: </w:t>
            </w:r>
          </w:p>
        </w:tc>
        <w:tc>
          <w:tcPr>
            <w:tcW w:w="3983"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pPr>
          </w:p>
        </w:tc>
      </w:tr>
      <w:tr w:rsidR="000568E2" w:rsidRPr="003D1B0F" w:rsidTr="00832714">
        <w:tc>
          <w:tcPr>
            <w:tcW w:w="5902" w:type="dxa"/>
            <w:gridSpan w:val="2"/>
            <w:tcBorders>
              <w:top w:val="single" w:sz="4" w:space="0" w:color="auto"/>
              <w:left w:val="single" w:sz="4" w:space="0" w:color="auto"/>
              <w:bottom w:val="single" w:sz="4" w:space="0" w:color="auto"/>
              <w:right w:val="single" w:sz="4" w:space="0" w:color="auto"/>
            </w:tcBorders>
            <w:hideMark/>
          </w:tcPr>
          <w:p w:rsidR="000568E2" w:rsidRPr="00401293" w:rsidRDefault="000568E2" w:rsidP="00832714">
            <w:pPr>
              <w:jc w:val="both"/>
              <w:rPr>
                <w:color w:val="000000"/>
                <w:sz w:val="20"/>
              </w:rPr>
            </w:pPr>
            <w:proofErr w:type="spellStart"/>
            <w:r w:rsidRPr="00401293">
              <w:rPr>
                <w:color w:val="000000"/>
                <w:sz w:val="20"/>
              </w:rPr>
              <w:t>Inverterių</w:t>
            </w:r>
            <w:proofErr w:type="spellEnd"/>
            <w:r w:rsidRPr="00401293">
              <w:rPr>
                <w:color w:val="000000"/>
                <w:sz w:val="20"/>
              </w:rPr>
              <w:t xml:space="preserve"> garantijos ir kokybiniai parametrai:</w:t>
            </w:r>
          </w:p>
        </w:tc>
        <w:tc>
          <w:tcPr>
            <w:tcW w:w="3983"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rPr>
            </w:pPr>
          </w:p>
        </w:tc>
      </w:tr>
      <w:tr w:rsidR="000568E2" w:rsidRPr="003D1B0F" w:rsidTr="00832714">
        <w:tc>
          <w:tcPr>
            <w:tcW w:w="828" w:type="dxa"/>
            <w:tcBorders>
              <w:top w:val="single" w:sz="4" w:space="0" w:color="auto"/>
              <w:left w:val="single" w:sz="4" w:space="0" w:color="auto"/>
              <w:bottom w:val="single" w:sz="4" w:space="0" w:color="auto"/>
              <w:right w:val="single" w:sz="4" w:space="0" w:color="auto"/>
            </w:tcBorders>
            <w:hideMark/>
          </w:tcPr>
          <w:p w:rsidR="000568E2" w:rsidRPr="00401293" w:rsidRDefault="000568E2" w:rsidP="000568E2">
            <w:pPr>
              <w:numPr>
                <w:ilvl w:val="0"/>
                <w:numId w:val="1"/>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rsidR="000568E2" w:rsidRPr="00401293" w:rsidRDefault="000568E2" w:rsidP="00832714">
            <w:pPr>
              <w:rPr>
                <w:color w:val="000000"/>
                <w:sz w:val="20"/>
              </w:rPr>
            </w:pPr>
            <w:proofErr w:type="spellStart"/>
            <w:r w:rsidRPr="00401293">
              <w:rPr>
                <w:color w:val="000000"/>
                <w:sz w:val="20"/>
              </w:rPr>
              <w:t>Inverterių</w:t>
            </w:r>
            <w:proofErr w:type="spellEnd"/>
            <w:r w:rsidRPr="00401293">
              <w:rPr>
                <w:color w:val="000000"/>
                <w:sz w:val="20"/>
              </w:rPr>
              <w:t xml:space="preserve"> gamintojo garantija:</w:t>
            </w:r>
          </w:p>
        </w:tc>
        <w:tc>
          <w:tcPr>
            <w:tcW w:w="3983"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pPr>
          </w:p>
        </w:tc>
      </w:tr>
      <w:tr w:rsidR="000568E2" w:rsidRPr="003D1B0F" w:rsidTr="00832714">
        <w:tc>
          <w:tcPr>
            <w:tcW w:w="828" w:type="dxa"/>
            <w:tcBorders>
              <w:top w:val="single" w:sz="4" w:space="0" w:color="auto"/>
              <w:left w:val="single" w:sz="4" w:space="0" w:color="auto"/>
              <w:bottom w:val="single" w:sz="4" w:space="0" w:color="auto"/>
              <w:right w:val="single" w:sz="4" w:space="0" w:color="auto"/>
            </w:tcBorders>
            <w:hideMark/>
          </w:tcPr>
          <w:p w:rsidR="000568E2" w:rsidRPr="00401293" w:rsidRDefault="000568E2" w:rsidP="000568E2">
            <w:pPr>
              <w:numPr>
                <w:ilvl w:val="0"/>
                <w:numId w:val="1"/>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rsidR="000568E2" w:rsidRPr="00401293" w:rsidRDefault="000568E2" w:rsidP="00832714">
            <w:pPr>
              <w:jc w:val="both"/>
              <w:rPr>
                <w:color w:val="000000"/>
                <w:sz w:val="20"/>
              </w:rPr>
            </w:pPr>
            <w:r w:rsidRPr="00401293">
              <w:rPr>
                <w:color w:val="000000"/>
                <w:sz w:val="20"/>
              </w:rPr>
              <w:t>Efektyvumas (EURO)</w:t>
            </w:r>
          </w:p>
        </w:tc>
        <w:tc>
          <w:tcPr>
            <w:tcW w:w="3983"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rPr>
            </w:pPr>
          </w:p>
        </w:tc>
      </w:tr>
      <w:tr w:rsidR="000568E2" w:rsidRPr="003D1B0F" w:rsidTr="00832714">
        <w:tc>
          <w:tcPr>
            <w:tcW w:w="828" w:type="dxa"/>
            <w:tcBorders>
              <w:top w:val="single" w:sz="4" w:space="0" w:color="auto"/>
              <w:left w:val="single" w:sz="4" w:space="0" w:color="auto"/>
              <w:bottom w:val="single" w:sz="4" w:space="0" w:color="auto"/>
              <w:right w:val="single" w:sz="4" w:space="0" w:color="auto"/>
            </w:tcBorders>
            <w:hideMark/>
          </w:tcPr>
          <w:p w:rsidR="000568E2" w:rsidRPr="00401293" w:rsidRDefault="000568E2" w:rsidP="000568E2">
            <w:pPr>
              <w:numPr>
                <w:ilvl w:val="0"/>
                <w:numId w:val="1"/>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rsidR="000568E2" w:rsidRPr="00401293" w:rsidRDefault="000568E2" w:rsidP="00832714">
            <w:pPr>
              <w:jc w:val="both"/>
              <w:rPr>
                <w:color w:val="000000"/>
                <w:sz w:val="20"/>
              </w:rPr>
            </w:pPr>
            <w:r w:rsidRPr="00401293">
              <w:rPr>
                <w:color w:val="000000"/>
                <w:sz w:val="20"/>
              </w:rPr>
              <w:t xml:space="preserve">Žemiausia </w:t>
            </w:r>
            <w:proofErr w:type="spellStart"/>
            <w:r w:rsidRPr="00401293">
              <w:rPr>
                <w:color w:val="000000"/>
                <w:sz w:val="20"/>
              </w:rPr>
              <w:t>inverterių</w:t>
            </w:r>
            <w:proofErr w:type="spellEnd"/>
            <w:r w:rsidRPr="00401293">
              <w:rPr>
                <w:color w:val="000000"/>
                <w:sz w:val="20"/>
              </w:rPr>
              <w:t xml:space="preserve"> darbinė temperatūra, t</w:t>
            </w:r>
            <w:r w:rsidRPr="00401293">
              <w:rPr>
                <w:color w:val="000000"/>
                <w:sz w:val="20"/>
                <w:vertAlign w:val="superscript"/>
              </w:rPr>
              <w:t>o</w:t>
            </w:r>
            <w:r w:rsidRPr="00401293">
              <w:rPr>
                <w:color w:val="000000"/>
                <w:sz w:val="20"/>
              </w:rPr>
              <w:t>, C:</w:t>
            </w:r>
          </w:p>
        </w:tc>
        <w:tc>
          <w:tcPr>
            <w:tcW w:w="3983"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rPr>
            </w:pPr>
          </w:p>
        </w:tc>
      </w:tr>
      <w:tr w:rsidR="000568E2" w:rsidRPr="003D1B0F" w:rsidTr="00832714">
        <w:tc>
          <w:tcPr>
            <w:tcW w:w="5902" w:type="dxa"/>
            <w:gridSpan w:val="2"/>
            <w:tcBorders>
              <w:top w:val="single" w:sz="4" w:space="0" w:color="auto"/>
              <w:left w:val="single" w:sz="4" w:space="0" w:color="auto"/>
              <w:bottom w:val="single" w:sz="4" w:space="0" w:color="auto"/>
              <w:right w:val="single" w:sz="4" w:space="0" w:color="auto"/>
            </w:tcBorders>
            <w:hideMark/>
          </w:tcPr>
          <w:p w:rsidR="000568E2" w:rsidRPr="00401293" w:rsidRDefault="000568E2" w:rsidP="00832714">
            <w:pPr>
              <w:jc w:val="both"/>
              <w:rPr>
                <w:color w:val="000000"/>
                <w:sz w:val="20"/>
              </w:rPr>
            </w:pPr>
            <w:r w:rsidRPr="00401293">
              <w:rPr>
                <w:color w:val="000000"/>
                <w:sz w:val="20"/>
              </w:rPr>
              <w:t>Jėgainės monitoringas:</w:t>
            </w:r>
          </w:p>
        </w:tc>
        <w:tc>
          <w:tcPr>
            <w:tcW w:w="3983"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rPr>
            </w:pPr>
          </w:p>
        </w:tc>
      </w:tr>
      <w:tr w:rsidR="000568E2" w:rsidRPr="003D1B0F" w:rsidTr="00832714">
        <w:trPr>
          <w:trHeight w:val="325"/>
        </w:trPr>
        <w:tc>
          <w:tcPr>
            <w:tcW w:w="828" w:type="dxa"/>
            <w:tcBorders>
              <w:top w:val="single" w:sz="4" w:space="0" w:color="auto"/>
              <w:left w:val="single" w:sz="4" w:space="0" w:color="auto"/>
              <w:bottom w:val="single" w:sz="4" w:space="0" w:color="auto"/>
              <w:right w:val="single" w:sz="4" w:space="0" w:color="auto"/>
            </w:tcBorders>
            <w:hideMark/>
          </w:tcPr>
          <w:p w:rsidR="000568E2" w:rsidRPr="00401293" w:rsidRDefault="000568E2" w:rsidP="000568E2">
            <w:pPr>
              <w:numPr>
                <w:ilvl w:val="0"/>
                <w:numId w:val="1"/>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rsidR="000568E2" w:rsidRPr="00401293" w:rsidRDefault="000568E2" w:rsidP="00832714">
            <w:pPr>
              <w:jc w:val="both"/>
              <w:rPr>
                <w:color w:val="000000"/>
                <w:sz w:val="20"/>
              </w:rPr>
            </w:pPr>
            <w:r w:rsidRPr="00401293">
              <w:rPr>
                <w:color w:val="000000"/>
                <w:sz w:val="20"/>
              </w:rPr>
              <w:t>Modulių darbinių parametrų stebėjimas (Įtampa (V), srovė (A), galia (W), pagamintas energijos kiekis (</w:t>
            </w:r>
            <w:proofErr w:type="spellStart"/>
            <w:r w:rsidRPr="00401293">
              <w:rPr>
                <w:color w:val="000000"/>
                <w:sz w:val="20"/>
              </w:rPr>
              <w:t>kWh</w:t>
            </w:r>
            <w:proofErr w:type="spellEnd"/>
            <w:r w:rsidRPr="00401293">
              <w:rPr>
                <w:color w:val="000000"/>
                <w:sz w:val="20"/>
              </w:rPr>
              <w:t>)) ne daugiau kaip dviejų modulių tikslumu</w:t>
            </w:r>
          </w:p>
        </w:tc>
        <w:tc>
          <w:tcPr>
            <w:tcW w:w="3983"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rPr>
            </w:pPr>
          </w:p>
        </w:tc>
      </w:tr>
      <w:tr w:rsidR="000568E2" w:rsidRPr="003D1B0F" w:rsidTr="00832714">
        <w:trPr>
          <w:trHeight w:val="180"/>
        </w:trPr>
        <w:tc>
          <w:tcPr>
            <w:tcW w:w="828" w:type="dxa"/>
            <w:tcBorders>
              <w:top w:val="single" w:sz="4" w:space="0" w:color="auto"/>
              <w:left w:val="single" w:sz="4" w:space="0" w:color="auto"/>
              <w:bottom w:val="single" w:sz="4" w:space="0" w:color="auto"/>
              <w:right w:val="single" w:sz="4" w:space="0" w:color="auto"/>
            </w:tcBorders>
            <w:hideMark/>
          </w:tcPr>
          <w:p w:rsidR="000568E2" w:rsidRPr="00401293" w:rsidRDefault="000568E2" w:rsidP="000568E2">
            <w:pPr>
              <w:numPr>
                <w:ilvl w:val="0"/>
                <w:numId w:val="1"/>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rsidR="000568E2" w:rsidRPr="00401293" w:rsidRDefault="000568E2" w:rsidP="00832714">
            <w:pPr>
              <w:jc w:val="both"/>
              <w:rPr>
                <w:color w:val="000000"/>
                <w:sz w:val="20"/>
              </w:rPr>
            </w:pPr>
            <w:r w:rsidRPr="00401293">
              <w:rPr>
                <w:color w:val="000000"/>
                <w:sz w:val="20"/>
              </w:rPr>
              <w:t>Saulės fotoelektrinės montavimo projektinių sprendinių pagrįstumas ir priimtinumas vertinamas pagal Pirkimo sąlygose pateiktus skaičiavimus.</w:t>
            </w:r>
          </w:p>
        </w:tc>
        <w:tc>
          <w:tcPr>
            <w:tcW w:w="3983"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rPr>
            </w:pPr>
          </w:p>
        </w:tc>
      </w:tr>
      <w:tr w:rsidR="000568E2" w:rsidRPr="00CF5EE3" w:rsidTr="00832714">
        <w:trPr>
          <w:trHeight w:val="180"/>
        </w:trPr>
        <w:tc>
          <w:tcPr>
            <w:tcW w:w="828" w:type="dxa"/>
            <w:tcBorders>
              <w:top w:val="single" w:sz="4" w:space="0" w:color="auto"/>
              <w:left w:val="single" w:sz="4" w:space="0" w:color="auto"/>
              <w:bottom w:val="single" w:sz="4" w:space="0" w:color="auto"/>
              <w:right w:val="single" w:sz="4" w:space="0" w:color="auto"/>
            </w:tcBorders>
          </w:tcPr>
          <w:p w:rsidR="000568E2" w:rsidRPr="00401293" w:rsidRDefault="000568E2" w:rsidP="000568E2">
            <w:pPr>
              <w:numPr>
                <w:ilvl w:val="0"/>
                <w:numId w:val="1"/>
              </w:numPr>
              <w:jc w:val="both"/>
              <w:rPr>
                <w:sz w:val="20"/>
              </w:rPr>
            </w:pPr>
          </w:p>
        </w:tc>
        <w:tc>
          <w:tcPr>
            <w:tcW w:w="5074" w:type="dxa"/>
            <w:tcBorders>
              <w:top w:val="single" w:sz="4" w:space="0" w:color="auto"/>
              <w:left w:val="single" w:sz="4" w:space="0" w:color="auto"/>
              <w:bottom w:val="single" w:sz="4" w:space="0" w:color="auto"/>
              <w:right w:val="single" w:sz="4" w:space="0" w:color="auto"/>
            </w:tcBorders>
          </w:tcPr>
          <w:p w:rsidR="000568E2" w:rsidRPr="00401293" w:rsidRDefault="000568E2" w:rsidP="00832714">
            <w:pPr>
              <w:jc w:val="both"/>
              <w:rPr>
                <w:sz w:val="20"/>
              </w:rPr>
            </w:pPr>
            <w:r w:rsidRPr="00401293">
              <w:rPr>
                <w:sz w:val="20"/>
              </w:rPr>
              <w:t>Fotoelektrinių modulių gamintojo garantija,</w:t>
            </w:r>
          </w:p>
          <w:p w:rsidR="000568E2" w:rsidRPr="00401293" w:rsidRDefault="000568E2" w:rsidP="00832714">
            <w:pPr>
              <w:jc w:val="both"/>
              <w:rPr>
                <w:sz w:val="20"/>
              </w:rPr>
            </w:pPr>
            <w:r w:rsidRPr="00401293">
              <w:rPr>
                <w:sz w:val="20"/>
              </w:rPr>
              <w:t>apdrausta trečios šalies (draudimo bendrovės) Draudimo apsaugos trukmė – ne mažiau 10 metų;</w:t>
            </w:r>
          </w:p>
          <w:p w:rsidR="000568E2" w:rsidRPr="00401293" w:rsidRDefault="000568E2" w:rsidP="00832714">
            <w:pPr>
              <w:jc w:val="both"/>
              <w:rPr>
                <w:sz w:val="20"/>
              </w:rPr>
            </w:pPr>
            <w:r w:rsidRPr="00401293">
              <w:rPr>
                <w:sz w:val="20"/>
              </w:rPr>
              <w:t>Draudimo suma – ne mažesnė modulių kaina. Pateikiamas draudimo polisas</w:t>
            </w:r>
          </w:p>
        </w:tc>
        <w:tc>
          <w:tcPr>
            <w:tcW w:w="3983" w:type="dxa"/>
            <w:tcBorders>
              <w:top w:val="single" w:sz="4" w:space="0" w:color="auto"/>
              <w:left w:val="single" w:sz="4" w:space="0" w:color="auto"/>
              <w:bottom w:val="single" w:sz="4" w:space="0" w:color="auto"/>
              <w:right w:val="single" w:sz="4" w:space="0" w:color="auto"/>
            </w:tcBorders>
          </w:tcPr>
          <w:p w:rsidR="000568E2" w:rsidRPr="00CF5EE3" w:rsidRDefault="000568E2" w:rsidP="00832714">
            <w:pPr>
              <w:jc w:val="both"/>
            </w:pPr>
          </w:p>
        </w:tc>
      </w:tr>
    </w:tbl>
    <w:p w:rsidR="000568E2" w:rsidRPr="003D1B0F" w:rsidRDefault="000568E2" w:rsidP="000568E2">
      <w:pPr>
        <w:jc w:val="both"/>
        <w:rPr>
          <w:color w:val="000000"/>
          <w:sz w:val="20"/>
        </w:rPr>
      </w:pPr>
    </w:p>
    <w:p w:rsidR="000568E2" w:rsidRPr="003D1B0F" w:rsidRDefault="000568E2" w:rsidP="000568E2">
      <w:pPr>
        <w:jc w:val="both"/>
        <w:rPr>
          <w:color w:val="000000"/>
          <w:sz w:val="22"/>
        </w:rPr>
      </w:pPr>
      <w:r w:rsidRPr="003D1B0F">
        <w:rPr>
          <w:color w:val="000000"/>
          <w:sz w:val="22"/>
        </w:rPr>
        <w:t>Kartu su pasiūlymu pateikiami šie dokumentai:</w:t>
      </w:r>
    </w:p>
    <w:p w:rsidR="000568E2" w:rsidRPr="003D1B0F" w:rsidRDefault="000568E2" w:rsidP="000568E2">
      <w:pPr>
        <w:jc w:val="both"/>
        <w:rPr>
          <w:color w:val="000000"/>
          <w:sz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074"/>
        <w:gridCol w:w="3969"/>
      </w:tblGrid>
      <w:tr w:rsidR="000568E2" w:rsidRPr="003D1B0F" w:rsidTr="00832714">
        <w:trPr>
          <w:cantSplit/>
          <w:tblHeader/>
        </w:trPr>
        <w:tc>
          <w:tcPr>
            <w:tcW w:w="846"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b/>
                <w:color w:val="000000"/>
                <w:sz w:val="20"/>
              </w:rPr>
            </w:pPr>
            <w:r w:rsidRPr="00AA696D">
              <w:rPr>
                <w:b/>
                <w:color w:val="000000"/>
                <w:sz w:val="20"/>
              </w:rPr>
              <w:t>Eil.Nr.</w:t>
            </w:r>
          </w:p>
        </w:tc>
        <w:tc>
          <w:tcPr>
            <w:tcW w:w="5074"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b/>
                <w:color w:val="000000"/>
                <w:sz w:val="20"/>
              </w:rPr>
            </w:pPr>
            <w:r w:rsidRPr="00AA696D">
              <w:rPr>
                <w:b/>
                <w:color w:val="000000"/>
                <w:sz w:val="20"/>
              </w:rPr>
              <w:t>Pateiktų dokumentų pavadinimas</w:t>
            </w:r>
          </w:p>
        </w:tc>
        <w:tc>
          <w:tcPr>
            <w:tcW w:w="3969" w:type="dxa"/>
            <w:tcBorders>
              <w:top w:val="single" w:sz="4" w:space="0" w:color="auto"/>
              <w:left w:val="single" w:sz="4" w:space="0" w:color="auto"/>
              <w:bottom w:val="single" w:sz="4" w:space="0" w:color="auto"/>
              <w:right w:val="single" w:sz="4" w:space="0" w:color="auto"/>
            </w:tcBorders>
            <w:hideMark/>
          </w:tcPr>
          <w:p w:rsidR="000568E2" w:rsidRPr="00AA696D" w:rsidRDefault="000568E2" w:rsidP="00832714">
            <w:pPr>
              <w:jc w:val="center"/>
              <w:rPr>
                <w:b/>
                <w:color w:val="000000"/>
                <w:sz w:val="20"/>
              </w:rPr>
            </w:pPr>
            <w:r w:rsidRPr="00AA696D">
              <w:rPr>
                <w:b/>
                <w:color w:val="000000"/>
                <w:sz w:val="20"/>
              </w:rPr>
              <w:t>Dokumento puslapių skaičius</w:t>
            </w:r>
          </w:p>
        </w:tc>
      </w:tr>
      <w:tr w:rsidR="000568E2" w:rsidRPr="003D1B0F" w:rsidTr="00832714">
        <w:tc>
          <w:tcPr>
            <w:tcW w:w="846"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sz w:val="22"/>
              </w:rPr>
            </w:pPr>
          </w:p>
        </w:tc>
        <w:tc>
          <w:tcPr>
            <w:tcW w:w="5074"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sz w:val="22"/>
              </w:rPr>
            </w:pPr>
          </w:p>
        </w:tc>
        <w:tc>
          <w:tcPr>
            <w:tcW w:w="3969"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sz w:val="22"/>
              </w:rPr>
            </w:pPr>
          </w:p>
        </w:tc>
      </w:tr>
      <w:tr w:rsidR="000568E2" w:rsidRPr="003D1B0F" w:rsidTr="00832714">
        <w:tc>
          <w:tcPr>
            <w:tcW w:w="846"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sz w:val="22"/>
              </w:rPr>
            </w:pPr>
          </w:p>
        </w:tc>
        <w:tc>
          <w:tcPr>
            <w:tcW w:w="5074"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pStyle w:val="Header"/>
              <w:widowControl/>
              <w:tabs>
                <w:tab w:val="left" w:pos="720"/>
              </w:tabs>
              <w:spacing w:after="0"/>
              <w:rPr>
                <w:color w:val="000000"/>
                <w:sz w:val="22"/>
              </w:rPr>
            </w:pPr>
          </w:p>
        </w:tc>
        <w:tc>
          <w:tcPr>
            <w:tcW w:w="3969"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sz w:val="22"/>
              </w:rPr>
            </w:pPr>
          </w:p>
        </w:tc>
      </w:tr>
      <w:tr w:rsidR="000568E2" w:rsidRPr="003D1B0F" w:rsidTr="00832714">
        <w:tc>
          <w:tcPr>
            <w:tcW w:w="846"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sz w:val="22"/>
              </w:rPr>
            </w:pPr>
          </w:p>
        </w:tc>
        <w:tc>
          <w:tcPr>
            <w:tcW w:w="5074"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sz w:val="22"/>
              </w:rPr>
            </w:pPr>
          </w:p>
        </w:tc>
        <w:tc>
          <w:tcPr>
            <w:tcW w:w="3969" w:type="dxa"/>
            <w:tcBorders>
              <w:top w:val="single" w:sz="4" w:space="0" w:color="auto"/>
              <w:left w:val="single" w:sz="4" w:space="0" w:color="auto"/>
              <w:bottom w:val="single" w:sz="4" w:space="0" w:color="auto"/>
              <w:right w:val="single" w:sz="4" w:space="0" w:color="auto"/>
            </w:tcBorders>
          </w:tcPr>
          <w:p w:rsidR="000568E2" w:rsidRPr="003D1B0F" w:rsidRDefault="000568E2" w:rsidP="00832714">
            <w:pPr>
              <w:jc w:val="both"/>
              <w:rPr>
                <w:color w:val="000000"/>
                <w:sz w:val="22"/>
              </w:rPr>
            </w:pPr>
          </w:p>
        </w:tc>
      </w:tr>
    </w:tbl>
    <w:p w:rsidR="000568E2" w:rsidRPr="003D1B0F" w:rsidRDefault="000568E2" w:rsidP="000568E2">
      <w:pPr>
        <w:jc w:val="both"/>
        <w:rPr>
          <w:color w:val="000000"/>
          <w:sz w:val="22"/>
        </w:rPr>
      </w:pPr>
    </w:p>
    <w:p w:rsidR="000568E2" w:rsidRPr="003D1B0F" w:rsidRDefault="000568E2" w:rsidP="000568E2">
      <w:pPr>
        <w:jc w:val="both"/>
        <w:rPr>
          <w:color w:val="000000"/>
          <w:sz w:val="22"/>
        </w:rPr>
      </w:pPr>
      <w:r w:rsidRPr="003D1B0F">
        <w:rPr>
          <w:color w:val="000000"/>
          <w:sz w:val="22"/>
        </w:rPr>
        <w:t>Pasiūlymas galioja iki 20 __-___-___ d.</w:t>
      </w:r>
    </w:p>
    <w:p w:rsidR="000568E2" w:rsidRPr="003D1B0F" w:rsidRDefault="000568E2" w:rsidP="000568E2">
      <w:pPr>
        <w:tabs>
          <w:tab w:val="left" w:pos="1701"/>
        </w:tabs>
        <w:spacing w:before="120"/>
        <w:jc w:val="both"/>
        <w:rPr>
          <w:color w:val="000000"/>
          <w:sz w:val="22"/>
          <w:szCs w:val="24"/>
        </w:rPr>
      </w:pPr>
      <w:r w:rsidRPr="003D1B0F">
        <w:rPr>
          <w:color w:val="000000"/>
          <w:sz w:val="22"/>
          <w:szCs w:val="24"/>
        </w:rPr>
        <w:t>Aš, žemiau pasirašęs (-</w:t>
      </w:r>
      <w:proofErr w:type="spellStart"/>
      <w:r w:rsidRPr="003D1B0F">
        <w:rPr>
          <w:color w:val="000000"/>
          <w:sz w:val="22"/>
          <w:szCs w:val="24"/>
        </w:rPr>
        <w:t>iusi</w:t>
      </w:r>
      <w:proofErr w:type="spellEnd"/>
      <w:r w:rsidRPr="003D1B0F">
        <w:rPr>
          <w:color w:val="000000"/>
          <w:sz w:val="22"/>
          <w:szCs w:val="24"/>
        </w:rPr>
        <w:t xml:space="preserve">), patvirtinu, kad visa mūsų pasiūlyme pateikta informacija yra teisinga ir kad mes nenuslėpėme jokios informacijos, kurią buvo prašoma pateikti konkurso dalyvius. </w:t>
      </w:r>
    </w:p>
    <w:p w:rsidR="000568E2" w:rsidRPr="003D1B0F" w:rsidRDefault="000568E2" w:rsidP="000568E2">
      <w:pPr>
        <w:pStyle w:val="BodyText"/>
        <w:spacing w:before="120" w:after="0" w:line="240" w:lineRule="auto"/>
        <w:jc w:val="both"/>
        <w:rPr>
          <w:color w:val="000000"/>
          <w:sz w:val="22"/>
          <w:szCs w:val="24"/>
        </w:rPr>
      </w:pPr>
      <w:r w:rsidRPr="003D1B0F">
        <w:rPr>
          <w:color w:val="000000"/>
          <w:sz w:val="22"/>
          <w:szCs w:val="24"/>
        </w:rPr>
        <w:t xml:space="preserve">Aš patvirtinu, kad nedalyvavau rengiant pirkimo dokumentus ir nesu susijęs su jokia kita šiame konkurse dalyvaujančia įmone ar kita suinteresuota šalimi. </w:t>
      </w:r>
    </w:p>
    <w:p w:rsidR="000568E2" w:rsidRPr="003D1B0F" w:rsidRDefault="000568E2" w:rsidP="000568E2">
      <w:pPr>
        <w:pStyle w:val="BodyText"/>
        <w:spacing w:before="120" w:after="0" w:line="240" w:lineRule="auto"/>
        <w:jc w:val="both"/>
        <w:rPr>
          <w:color w:val="000000"/>
          <w:sz w:val="22"/>
          <w:szCs w:val="24"/>
        </w:rPr>
      </w:pPr>
      <w:r w:rsidRPr="003D1B0F">
        <w:rPr>
          <w:color w:val="000000"/>
          <w:sz w:val="22"/>
          <w:szCs w:val="24"/>
        </w:rPr>
        <w:t>Aš suprantu, kad išaiškėjus aukščiau nurodytoms aplinkybėms būsiu pašalintas (-a) iš šio konkurso procedūros, ir mano pasiūlymas bus atmestas.</w:t>
      </w:r>
    </w:p>
    <w:p w:rsidR="000568E2" w:rsidRPr="003D1B0F" w:rsidRDefault="000568E2" w:rsidP="000568E2">
      <w:pPr>
        <w:jc w:val="both"/>
        <w:rPr>
          <w:color w:val="000000"/>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0568E2" w:rsidRPr="003D1B0F" w:rsidTr="00832714">
        <w:tc>
          <w:tcPr>
            <w:tcW w:w="3828" w:type="dxa"/>
            <w:tcBorders>
              <w:top w:val="nil"/>
              <w:left w:val="nil"/>
              <w:bottom w:val="single" w:sz="4" w:space="0" w:color="auto"/>
              <w:right w:val="nil"/>
            </w:tcBorders>
          </w:tcPr>
          <w:p w:rsidR="000568E2" w:rsidRPr="003D1B0F" w:rsidRDefault="000568E2" w:rsidP="00832714">
            <w:pPr>
              <w:spacing w:line="360" w:lineRule="auto"/>
              <w:rPr>
                <w:i/>
                <w:color w:val="000000"/>
                <w:sz w:val="22"/>
                <w:szCs w:val="22"/>
              </w:rPr>
            </w:pPr>
          </w:p>
        </w:tc>
        <w:tc>
          <w:tcPr>
            <w:tcW w:w="240" w:type="dxa"/>
          </w:tcPr>
          <w:p w:rsidR="000568E2" w:rsidRPr="003D1B0F" w:rsidRDefault="000568E2" w:rsidP="00832714">
            <w:pPr>
              <w:spacing w:line="360" w:lineRule="auto"/>
              <w:rPr>
                <w:color w:val="000000"/>
                <w:sz w:val="22"/>
                <w:szCs w:val="22"/>
              </w:rPr>
            </w:pPr>
          </w:p>
        </w:tc>
        <w:tc>
          <w:tcPr>
            <w:tcW w:w="1680" w:type="dxa"/>
            <w:tcBorders>
              <w:top w:val="nil"/>
              <w:left w:val="nil"/>
              <w:bottom w:val="single" w:sz="4" w:space="0" w:color="auto"/>
              <w:right w:val="nil"/>
            </w:tcBorders>
          </w:tcPr>
          <w:p w:rsidR="000568E2" w:rsidRPr="003D1B0F" w:rsidRDefault="000568E2" w:rsidP="00832714">
            <w:pPr>
              <w:spacing w:line="360" w:lineRule="auto"/>
              <w:jc w:val="center"/>
              <w:rPr>
                <w:i/>
                <w:color w:val="000000"/>
                <w:sz w:val="22"/>
                <w:szCs w:val="22"/>
              </w:rPr>
            </w:pPr>
          </w:p>
        </w:tc>
        <w:tc>
          <w:tcPr>
            <w:tcW w:w="240" w:type="dxa"/>
          </w:tcPr>
          <w:p w:rsidR="000568E2" w:rsidRPr="003D1B0F" w:rsidRDefault="000568E2" w:rsidP="00832714">
            <w:pPr>
              <w:spacing w:line="360" w:lineRule="auto"/>
              <w:rPr>
                <w:color w:val="000000"/>
                <w:sz w:val="22"/>
                <w:szCs w:val="22"/>
              </w:rPr>
            </w:pPr>
          </w:p>
        </w:tc>
        <w:tc>
          <w:tcPr>
            <w:tcW w:w="3231" w:type="dxa"/>
            <w:tcBorders>
              <w:top w:val="nil"/>
              <w:left w:val="nil"/>
              <w:bottom w:val="single" w:sz="4" w:space="0" w:color="auto"/>
              <w:right w:val="nil"/>
            </w:tcBorders>
          </w:tcPr>
          <w:p w:rsidR="000568E2" w:rsidRPr="003D1B0F" w:rsidRDefault="000568E2" w:rsidP="00832714">
            <w:pPr>
              <w:spacing w:line="360" w:lineRule="auto"/>
              <w:jc w:val="right"/>
              <w:rPr>
                <w:i/>
                <w:color w:val="000000"/>
                <w:sz w:val="22"/>
                <w:szCs w:val="22"/>
              </w:rPr>
            </w:pPr>
          </w:p>
        </w:tc>
      </w:tr>
      <w:tr w:rsidR="000568E2" w:rsidRPr="003D1B0F" w:rsidTr="00832714">
        <w:tc>
          <w:tcPr>
            <w:tcW w:w="3828" w:type="dxa"/>
            <w:tcBorders>
              <w:top w:val="single" w:sz="4" w:space="0" w:color="auto"/>
              <w:left w:val="nil"/>
              <w:bottom w:val="nil"/>
              <w:right w:val="nil"/>
            </w:tcBorders>
            <w:hideMark/>
          </w:tcPr>
          <w:p w:rsidR="000568E2" w:rsidRPr="003D1B0F" w:rsidRDefault="000568E2" w:rsidP="00832714">
            <w:pPr>
              <w:spacing w:line="360" w:lineRule="auto"/>
              <w:rPr>
                <w:i/>
                <w:color w:val="000000"/>
                <w:sz w:val="20"/>
              </w:rPr>
            </w:pPr>
            <w:r w:rsidRPr="003D1B0F">
              <w:rPr>
                <w:i/>
                <w:color w:val="000000"/>
                <w:sz w:val="20"/>
              </w:rPr>
              <w:t>Tiekėjo arba jo įgalioto asmens pareigos</w:t>
            </w:r>
          </w:p>
        </w:tc>
        <w:tc>
          <w:tcPr>
            <w:tcW w:w="240" w:type="dxa"/>
          </w:tcPr>
          <w:p w:rsidR="000568E2" w:rsidRPr="003D1B0F" w:rsidRDefault="000568E2" w:rsidP="00832714">
            <w:pPr>
              <w:spacing w:line="360" w:lineRule="auto"/>
              <w:rPr>
                <w:color w:val="000000"/>
                <w:sz w:val="20"/>
              </w:rPr>
            </w:pPr>
          </w:p>
        </w:tc>
        <w:tc>
          <w:tcPr>
            <w:tcW w:w="1680" w:type="dxa"/>
            <w:tcBorders>
              <w:top w:val="single" w:sz="4" w:space="0" w:color="auto"/>
              <w:left w:val="nil"/>
              <w:bottom w:val="nil"/>
              <w:right w:val="nil"/>
            </w:tcBorders>
            <w:hideMark/>
          </w:tcPr>
          <w:p w:rsidR="000568E2" w:rsidRPr="003D1B0F" w:rsidRDefault="000568E2" w:rsidP="00832714">
            <w:pPr>
              <w:spacing w:line="360" w:lineRule="auto"/>
              <w:jc w:val="center"/>
              <w:rPr>
                <w:i/>
                <w:color w:val="000000"/>
                <w:sz w:val="20"/>
              </w:rPr>
            </w:pPr>
            <w:r w:rsidRPr="003D1B0F">
              <w:rPr>
                <w:i/>
                <w:color w:val="000000"/>
                <w:sz w:val="20"/>
              </w:rPr>
              <w:t>parašas</w:t>
            </w:r>
          </w:p>
        </w:tc>
        <w:tc>
          <w:tcPr>
            <w:tcW w:w="240" w:type="dxa"/>
          </w:tcPr>
          <w:p w:rsidR="000568E2" w:rsidRPr="003D1B0F" w:rsidRDefault="000568E2" w:rsidP="00832714">
            <w:pPr>
              <w:spacing w:line="360" w:lineRule="auto"/>
              <w:rPr>
                <w:color w:val="000000"/>
                <w:sz w:val="20"/>
              </w:rPr>
            </w:pPr>
          </w:p>
        </w:tc>
        <w:tc>
          <w:tcPr>
            <w:tcW w:w="3231" w:type="dxa"/>
            <w:tcBorders>
              <w:top w:val="single" w:sz="4" w:space="0" w:color="auto"/>
              <w:left w:val="nil"/>
              <w:bottom w:val="nil"/>
              <w:right w:val="nil"/>
            </w:tcBorders>
            <w:hideMark/>
          </w:tcPr>
          <w:p w:rsidR="000568E2" w:rsidRPr="003D1B0F" w:rsidRDefault="000568E2" w:rsidP="00832714">
            <w:pPr>
              <w:spacing w:line="360" w:lineRule="auto"/>
              <w:jc w:val="right"/>
              <w:rPr>
                <w:i/>
                <w:color w:val="000000"/>
                <w:sz w:val="20"/>
              </w:rPr>
            </w:pPr>
            <w:r w:rsidRPr="003D1B0F">
              <w:rPr>
                <w:i/>
                <w:color w:val="000000"/>
                <w:sz w:val="20"/>
              </w:rPr>
              <w:t>Vardas Pavardė</w:t>
            </w:r>
          </w:p>
        </w:tc>
      </w:tr>
    </w:tbl>
    <w:p w:rsidR="000568E2" w:rsidRPr="003D1B0F" w:rsidRDefault="000568E2" w:rsidP="000568E2">
      <w:pPr>
        <w:rPr>
          <w:color w:val="000000"/>
        </w:rPr>
      </w:pPr>
    </w:p>
    <w:p w:rsidR="000568E2" w:rsidRPr="003D1B0F" w:rsidRDefault="000568E2" w:rsidP="000568E2">
      <w:pPr>
        <w:jc w:val="center"/>
        <w:rPr>
          <w:b/>
          <w:color w:val="000000"/>
        </w:rPr>
      </w:pPr>
      <w:r w:rsidRPr="003D1B0F">
        <w:rPr>
          <w:b/>
          <w:color w:val="000000"/>
        </w:rPr>
        <w:t>PASIŪLYMAS</w:t>
      </w:r>
    </w:p>
    <w:p w:rsidR="000568E2" w:rsidRPr="003D1B0F" w:rsidRDefault="000568E2" w:rsidP="000568E2">
      <w:pPr>
        <w:jc w:val="center"/>
        <w:rPr>
          <w:b/>
          <w:color w:val="000000"/>
        </w:rPr>
      </w:pPr>
      <w:r w:rsidRPr="003D1B0F">
        <w:rPr>
          <w:b/>
          <w:color w:val="000000"/>
          <w:szCs w:val="24"/>
        </w:rPr>
        <w:t xml:space="preserve">DĖL </w:t>
      </w:r>
      <w:r w:rsidRPr="002C78E7">
        <w:rPr>
          <w:b/>
          <w:color w:val="000000"/>
          <w:szCs w:val="24"/>
        </w:rPr>
        <w:t xml:space="preserve">300 kW </w:t>
      </w:r>
      <w:r w:rsidRPr="002C78E7">
        <w:rPr>
          <w:b/>
          <w:color w:val="000000"/>
        </w:rPr>
        <w:t>SAULĖS</w:t>
      </w:r>
      <w:r w:rsidRPr="003D1B0F">
        <w:rPr>
          <w:b/>
          <w:color w:val="000000"/>
        </w:rPr>
        <w:t xml:space="preserve"> FOTOELEKTRINĖS JĖGAINĖS ĮRANGOS SU MONTAVMU PIRKIMO</w:t>
      </w:r>
    </w:p>
    <w:p w:rsidR="000568E2" w:rsidRPr="003D1B0F" w:rsidRDefault="000568E2" w:rsidP="000568E2">
      <w:pPr>
        <w:jc w:val="center"/>
        <w:rPr>
          <w:b/>
          <w:color w:val="000000"/>
        </w:rPr>
      </w:pPr>
    </w:p>
    <w:p w:rsidR="000568E2" w:rsidRDefault="000568E2" w:rsidP="000568E2">
      <w:pPr>
        <w:jc w:val="center"/>
        <w:rPr>
          <w:b/>
          <w:color w:val="000000"/>
        </w:rPr>
      </w:pPr>
    </w:p>
    <w:p w:rsidR="000568E2" w:rsidRPr="003D1B0F" w:rsidRDefault="000568E2" w:rsidP="000568E2">
      <w:pPr>
        <w:jc w:val="center"/>
        <w:rPr>
          <w:b/>
          <w:color w:val="000000"/>
        </w:rPr>
      </w:pPr>
      <w:r w:rsidRPr="003D1B0F">
        <w:rPr>
          <w:b/>
          <w:color w:val="000000"/>
        </w:rPr>
        <w:t>B dalis. Techniniai ir kokybiniai įrangos atitikties parametrai</w:t>
      </w:r>
    </w:p>
    <w:p w:rsidR="000568E2" w:rsidRPr="003D1B0F" w:rsidRDefault="000568E2" w:rsidP="000568E2">
      <w:pPr>
        <w:jc w:val="center"/>
        <w:rPr>
          <w:b/>
          <w:color w:val="000000"/>
        </w:rPr>
      </w:pPr>
    </w:p>
    <w:tbl>
      <w:tblPr>
        <w:tblW w:w="0" w:type="auto"/>
        <w:tblInd w:w="3588" w:type="dxa"/>
        <w:tblBorders>
          <w:insideV w:val="single" w:sz="4" w:space="0" w:color="auto"/>
        </w:tblBorders>
        <w:tblLook w:val="01E0" w:firstRow="1" w:lastRow="1" w:firstColumn="1" w:lastColumn="1" w:noHBand="0" w:noVBand="0"/>
      </w:tblPr>
      <w:tblGrid>
        <w:gridCol w:w="2640"/>
      </w:tblGrid>
      <w:tr w:rsidR="000568E2" w:rsidRPr="003D1B0F" w:rsidTr="00832714">
        <w:tc>
          <w:tcPr>
            <w:tcW w:w="2640" w:type="dxa"/>
            <w:tcBorders>
              <w:top w:val="nil"/>
              <w:left w:val="nil"/>
              <w:bottom w:val="single" w:sz="4" w:space="0" w:color="auto"/>
              <w:right w:val="nil"/>
            </w:tcBorders>
            <w:hideMark/>
          </w:tcPr>
          <w:p w:rsidR="000568E2" w:rsidRPr="003D1B0F" w:rsidRDefault="000568E2" w:rsidP="00832714">
            <w:pPr>
              <w:tabs>
                <w:tab w:val="left" w:pos="1160"/>
                <w:tab w:val="center" w:pos="1212"/>
              </w:tabs>
              <w:rPr>
                <w:color w:val="000000"/>
              </w:rPr>
            </w:pPr>
            <w:r w:rsidRPr="003D1B0F">
              <w:rPr>
                <w:color w:val="000000"/>
              </w:rPr>
              <w:tab/>
            </w:r>
            <w:r w:rsidRPr="003D1B0F">
              <w:rPr>
                <w:color w:val="000000"/>
              </w:rPr>
              <w:tab/>
            </w:r>
          </w:p>
        </w:tc>
      </w:tr>
      <w:tr w:rsidR="000568E2" w:rsidRPr="003D1B0F" w:rsidTr="00832714">
        <w:tc>
          <w:tcPr>
            <w:tcW w:w="2640" w:type="dxa"/>
            <w:tcBorders>
              <w:top w:val="single" w:sz="4" w:space="0" w:color="auto"/>
              <w:left w:val="nil"/>
              <w:bottom w:val="nil"/>
              <w:right w:val="nil"/>
            </w:tcBorders>
            <w:hideMark/>
          </w:tcPr>
          <w:p w:rsidR="000568E2" w:rsidRPr="003D1B0F" w:rsidRDefault="000568E2" w:rsidP="00832714">
            <w:pPr>
              <w:jc w:val="center"/>
              <w:rPr>
                <w:i/>
                <w:color w:val="000000"/>
                <w:sz w:val="20"/>
              </w:rPr>
            </w:pPr>
            <w:r w:rsidRPr="003D1B0F">
              <w:rPr>
                <w:i/>
                <w:color w:val="000000"/>
                <w:sz w:val="20"/>
              </w:rPr>
              <w:t>data</w:t>
            </w:r>
          </w:p>
        </w:tc>
      </w:tr>
      <w:tr w:rsidR="000568E2" w:rsidRPr="003D1B0F" w:rsidTr="00832714">
        <w:tc>
          <w:tcPr>
            <w:tcW w:w="2640" w:type="dxa"/>
            <w:tcBorders>
              <w:top w:val="nil"/>
              <w:left w:val="nil"/>
              <w:bottom w:val="single" w:sz="4" w:space="0" w:color="auto"/>
              <w:right w:val="nil"/>
            </w:tcBorders>
          </w:tcPr>
          <w:p w:rsidR="000568E2" w:rsidRPr="003D1B0F" w:rsidRDefault="000568E2" w:rsidP="00832714">
            <w:pPr>
              <w:jc w:val="center"/>
              <w:rPr>
                <w:color w:val="000000"/>
              </w:rPr>
            </w:pPr>
          </w:p>
        </w:tc>
      </w:tr>
      <w:tr w:rsidR="000568E2" w:rsidRPr="003D1B0F" w:rsidTr="00832714">
        <w:tc>
          <w:tcPr>
            <w:tcW w:w="2640" w:type="dxa"/>
            <w:tcBorders>
              <w:top w:val="single" w:sz="4" w:space="0" w:color="auto"/>
              <w:left w:val="nil"/>
              <w:bottom w:val="nil"/>
              <w:right w:val="nil"/>
            </w:tcBorders>
            <w:hideMark/>
          </w:tcPr>
          <w:p w:rsidR="000568E2" w:rsidRPr="003D1B0F" w:rsidRDefault="000568E2" w:rsidP="00832714">
            <w:pPr>
              <w:jc w:val="center"/>
              <w:rPr>
                <w:i/>
                <w:color w:val="000000"/>
                <w:sz w:val="20"/>
              </w:rPr>
            </w:pPr>
            <w:r w:rsidRPr="003D1B0F">
              <w:rPr>
                <w:i/>
                <w:color w:val="000000"/>
                <w:sz w:val="20"/>
              </w:rPr>
              <w:t>Vieta</w:t>
            </w:r>
          </w:p>
        </w:tc>
      </w:tr>
    </w:tbl>
    <w:p w:rsidR="000568E2" w:rsidRPr="003D1B0F" w:rsidRDefault="000568E2" w:rsidP="000568E2">
      <w:pPr>
        <w:pStyle w:val="prastasis1"/>
        <w:rPr>
          <w:rFonts w:ascii="Times New Roman" w:hAnsi="Times New Roman" w:cs="Times New Roman"/>
          <w:b/>
          <w:color w:val="000000"/>
          <w:sz w:val="22"/>
          <w:szCs w:val="22"/>
        </w:rPr>
      </w:pPr>
    </w:p>
    <w:tbl>
      <w:tblPr>
        <w:tblW w:w="5000" w:type="pct"/>
        <w:tblLayout w:type="fixed"/>
        <w:tblCellMar>
          <w:left w:w="10" w:type="dxa"/>
          <w:right w:w="10" w:type="dxa"/>
        </w:tblCellMar>
        <w:tblLook w:val="04A0" w:firstRow="1" w:lastRow="0" w:firstColumn="1" w:lastColumn="0" w:noHBand="0" w:noVBand="1"/>
      </w:tblPr>
      <w:tblGrid>
        <w:gridCol w:w="1274"/>
        <w:gridCol w:w="2183"/>
        <w:gridCol w:w="3054"/>
        <w:gridCol w:w="3245"/>
      </w:tblGrid>
      <w:tr w:rsidR="000568E2" w:rsidRPr="003D1B0F" w:rsidTr="00832714">
        <w:trPr>
          <w:trHeight w:val="469"/>
        </w:trPr>
        <w:tc>
          <w:tcPr>
            <w:tcW w:w="65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prastasis1"/>
              <w:jc w:val="center"/>
              <w:rPr>
                <w:rFonts w:ascii="Times New Roman" w:hAnsi="Times New Roman" w:cs="Times New Roman"/>
                <w:b/>
                <w:color w:val="000000"/>
                <w:sz w:val="20"/>
                <w:szCs w:val="20"/>
              </w:rPr>
            </w:pPr>
            <w:r w:rsidRPr="00AA696D">
              <w:rPr>
                <w:rFonts w:ascii="Times New Roman" w:hAnsi="Times New Roman" w:cs="Times New Roman"/>
                <w:b/>
                <w:color w:val="000000"/>
                <w:sz w:val="20"/>
                <w:szCs w:val="20"/>
              </w:rPr>
              <w:t>Pastatas</w:t>
            </w: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prastasis1"/>
              <w:jc w:val="center"/>
              <w:rPr>
                <w:rFonts w:ascii="Times New Roman" w:hAnsi="Times New Roman" w:cs="Times New Roman"/>
                <w:b/>
                <w:color w:val="000000"/>
                <w:sz w:val="20"/>
                <w:szCs w:val="20"/>
              </w:rPr>
            </w:pPr>
            <w:r w:rsidRPr="00AA696D">
              <w:rPr>
                <w:rFonts w:ascii="Times New Roman" w:hAnsi="Times New Roman" w:cs="Times New Roman"/>
                <w:b/>
                <w:color w:val="000000"/>
                <w:sz w:val="20"/>
                <w:szCs w:val="20"/>
              </w:rPr>
              <w:t>Parametrai</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prastasis1"/>
              <w:jc w:val="center"/>
              <w:rPr>
                <w:rFonts w:ascii="Times New Roman" w:hAnsi="Times New Roman" w:cs="Times New Roman"/>
                <w:b/>
                <w:color w:val="000000"/>
                <w:sz w:val="20"/>
                <w:szCs w:val="20"/>
              </w:rPr>
            </w:pPr>
            <w:r w:rsidRPr="00AA696D">
              <w:rPr>
                <w:rFonts w:ascii="Times New Roman" w:hAnsi="Times New Roman" w:cs="Times New Roman"/>
                <w:b/>
                <w:color w:val="000000"/>
                <w:sz w:val="20"/>
                <w:szCs w:val="20"/>
              </w:rPr>
              <w:t>Reikšmės</w:t>
            </w:r>
          </w:p>
        </w:tc>
        <w:tc>
          <w:tcPr>
            <w:tcW w:w="1663" w:type="pct"/>
            <w:tcBorders>
              <w:top w:val="single" w:sz="4" w:space="0" w:color="000000"/>
              <w:left w:val="single" w:sz="4" w:space="0" w:color="000000"/>
              <w:bottom w:val="single" w:sz="4" w:space="0" w:color="000000"/>
              <w:right w:val="single" w:sz="4" w:space="0" w:color="000000"/>
            </w:tcBorders>
          </w:tcPr>
          <w:p w:rsidR="000568E2" w:rsidRPr="002C78E7" w:rsidRDefault="000568E2" w:rsidP="00832714">
            <w:pPr>
              <w:pStyle w:val="Standard"/>
              <w:jc w:val="center"/>
              <w:rPr>
                <w:rFonts w:cs="Times New Roman"/>
                <w:b/>
                <w:color w:val="000000"/>
                <w:sz w:val="20"/>
                <w:szCs w:val="20"/>
                <w:lang w:val="lt-LT"/>
              </w:rPr>
            </w:pPr>
            <w:r w:rsidRPr="002C78E7">
              <w:rPr>
                <w:rFonts w:cs="Times New Roman"/>
                <w:b/>
                <w:color w:val="000000"/>
                <w:sz w:val="20"/>
                <w:szCs w:val="20"/>
                <w:lang w:val="lt-LT"/>
              </w:rPr>
              <w:t>Siūloma rodiklio reikšmė, kartu pateikiant nuorodą į siūlomą rodiklio reikšmę įrodantį dokumentą</w:t>
            </w:r>
          </w:p>
          <w:p w:rsidR="000568E2" w:rsidRPr="003D1B0F" w:rsidRDefault="000568E2" w:rsidP="00832714">
            <w:pPr>
              <w:pStyle w:val="prastasis1"/>
              <w:jc w:val="center"/>
              <w:rPr>
                <w:rFonts w:ascii="Times New Roman" w:hAnsi="Times New Roman" w:cs="Times New Roman"/>
                <w:b/>
                <w:color w:val="000000"/>
                <w:sz w:val="22"/>
                <w:szCs w:val="22"/>
              </w:rPr>
            </w:pPr>
            <w:r w:rsidRPr="002C78E7">
              <w:rPr>
                <w:rFonts w:ascii="Times New Roman" w:hAnsi="Times New Roman" w:cs="Times New Roman"/>
                <w:color w:val="000000"/>
                <w:sz w:val="20"/>
                <w:szCs w:val="20"/>
              </w:rPr>
              <w:t>(tiekėjas turi nurodyti dokumento pavadinimą bei jo puslapį, kuriame pateikiama informacija apie atitikimą tiekėjo siūlomą rodiklį; apsiribojimas vien įrašais „atitinka“ ir/arba „taip“ negalimas)</w:t>
            </w:r>
          </w:p>
        </w:tc>
      </w:tr>
      <w:tr w:rsidR="000568E2" w:rsidRPr="003D1B0F" w:rsidTr="00832714">
        <w:tc>
          <w:tcPr>
            <w:tcW w:w="653"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568E2" w:rsidRPr="00AA696D" w:rsidRDefault="000568E2" w:rsidP="00832714">
            <w:pPr>
              <w:pStyle w:val="prastasis1"/>
              <w:rPr>
                <w:rFonts w:ascii="Times New Roman" w:hAnsi="Times New Roman" w:cs="Times New Roman"/>
                <w:color w:val="000000"/>
                <w:sz w:val="21"/>
                <w:szCs w:val="21"/>
              </w:rPr>
            </w:pPr>
            <w:r w:rsidRPr="00AA696D">
              <w:rPr>
                <w:rFonts w:ascii="Times New Roman" w:hAnsi="Times New Roman" w:cs="Times New Roman"/>
                <w:color w:val="000000"/>
                <w:sz w:val="21"/>
                <w:szCs w:val="21"/>
              </w:rPr>
              <w:t xml:space="preserve">Pastatai išvardinti techninės specifikacijos 1.2 punkte. </w:t>
            </w:r>
          </w:p>
          <w:p w:rsidR="000568E2" w:rsidRPr="00AA696D" w:rsidRDefault="000568E2" w:rsidP="00832714">
            <w:pPr>
              <w:pStyle w:val="prastasis1"/>
              <w:rPr>
                <w:rFonts w:ascii="Times New Roman" w:hAnsi="Times New Roman" w:cs="Times New Roman"/>
                <w:color w:val="000000"/>
                <w:sz w:val="21"/>
                <w:szCs w:val="21"/>
              </w:rPr>
            </w:pPr>
          </w:p>
          <w:p w:rsidR="000568E2" w:rsidRPr="00AA696D" w:rsidRDefault="000568E2" w:rsidP="00832714">
            <w:pPr>
              <w:pStyle w:val="prastasis1"/>
              <w:rPr>
                <w:rFonts w:ascii="Times New Roman" w:hAnsi="Times New Roman" w:cs="Times New Roman"/>
                <w:color w:val="000000"/>
                <w:sz w:val="21"/>
                <w:szCs w:val="21"/>
              </w:rPr>
            </w:pPr>
          </w:p>
          <w:p w:rsidR="000568E2" w:rsidRPr="00AA696D" w:rsidRDefault="000568E2" w:rsidP="00832714">
            <w:pPr>
              <w:pStyle w:val="prastasis1"/>
              <w:rPr>
                <w:rFonts w:ascii="Times New Roman" w:hAnsi="Times New Roman" w:cs="Times New Roman"/>
                <w:color w:val="000000"/>
                <w:sz w:val="21"/>
                <w:szCs w:val="21"/>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Bendra saulės fotoelektrinės jėgainės įrengtoji galia</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300 kW (paklaida ±1 kW)</w:t>
            </w:r>
          </w:p>
        </w:tc>
        <w:tc>
          <w:tcPr>
            <w:tcW w:w="1663" w:type="pct"/>
            <w:tcBorders>
              <w:top w:val="single" w:sz="4" w:space="0" w:color="000000"/>
              <w:left w:val="single" w:sz="4" w:space="0" w:color="000000"/>
              <w:bottom w:val="single" w:sz="4" w:space="0" w:color="000000"/>
              <w:right w:val="single" w:sz="4" w:space="0" w:color="000000"/>
            </w:tcBorders>
          </w:tcPr>
          <w:p w:rsidR="000568E2" w:rsidRPr="00AA696D" w:rsidRDefault="000568E2" w:rsidP="00832714">
            <w:pPr>
              <w:pStyle w:val="Standard"/>
              <w:rPr>
                <w:rFonts w:cs="Times New Roman"/>
                <w:color w:val="000000"/>
                <w:sz w:val="21"/>
                <w:szCs w:val="21"/>
                <w:lang w:val="lt-LT"/>
              </w:rPr>
            </w:pPr>
          </w:p>
        </w:tc>
      </w:tr>
      <w:tr w:rsidR="000568E2" w:rsidRPr="003D1B0F" w:rsidTr="00832714">
        <w:tc>
          <w:tcPr>
            <w:tcW w:w="653"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568E2" w:rsidRPr="00AA696D" w:rsidRDefault="000568E2" w:rsidP="00832714">
            <w:pPr>
              <w:pStyle w:val="prastasis1"/>
              <w:rPr>
                <w:rFonts w:ascii="Times New Roman" w:hAnsi="Times New Roman" w:cs="Times New Roman"/>
                <w:color w:val="000000"/>
                <w:sz w:val="21"/>
                <w:szCs w:val="21"/>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568E2" w:rsidRPr="00AA696D" w:rsidRDefault="000568E2" w:rsidP="00832714">
            <w:pPr>
              <w:pStyle w:val="Standard"/>
              <w:rPr>
                <w:rFonts w:cs="Times New Roman"/>
                <w:color w:val="000000"/>
                <w:sz w:val="21"/>
                <w:szCs w:val="21"/>
                <w:lang w:val="lt-LT"/>
              </w:rPr>
            </w:pPr>
            <w:r w:rsidRPr="00AA696D">
              <w:rPr>
                <w:rFonts w:cs="Times New Roman"/>
                <w:w w:val="105"/>
                <w:sz w:val="21"/>
                <w:szCs w:val="21"/>
                <w:lang w:val="lt-LT"/>
              </w:rPr>
              <w:t>Užtikrintas bendras metinis pagamintas elektros kiekis</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568E2" w:rsidRPr="00AA696D" w:rsidRDefault="000568E2" w:rsidP="00832714">
            <w:pPr>
              <w:pStyle w:val="Standard"/>
              <w:rPr>
                <w:rFonts w:cs="Times New Roman"/>
                <w:color w:val="000000"/>
                <w:sz w:val="21"/>
                <w:szCs w:val="21"/>
                <w:lang w:val="lt-LT"/>
              </w:rPr>
            </w:pPr>
            <w:r w:rsidRPr="00AA696D">
              <w:rPr>
                <w:rStyle w:val="Numatytasispastraiposriftas1"/>
                <w:rFonts w:cs="Times New Roman"/>
                <w:color w:val="000000"/>
                <w:sz w:val="21"/>
                <w:szCs w:val="21"/>
                <w:lang w:val="lt-LT"/>
              </w:rPr>
              <w:t xml:space="preserve">≥270 000 </w:t>
            </w:r>
            <w:proofErr w:type="spellStart"/>
            <w:r w:rsidRPr="00AA696D">
              <w:rPr>
                <w:rStyle w:val="Numatytasispastraiposriftas1"/>
                <w:rFonts w:cs="Times New Roman"/>
                <w:color w:val="000000"/>
                <w:sz w:val="21"/>
                <w:szCs w:val="21"/>
                <w:lang w:val="lt-LT"/>
              </w:rPr>
              <w:t>kWh</w:t>
            </w:r>
            <w:proofErr w:type="spellEnd"/>
          </w:p>
        </w:tc>
        <w:tc>
          <w:tcPr>
            <w:tcW w:w="1663" w:type="pct"/>
            <w:tcBorders>
              <w:top w:val="single" w:sz="4" w:space="0" w:color="000000"/>
              <w:left w:val="single" w:sz="4" w:space="0" w:color="000000"/>
              <w:bottom w:val="single" w:sz="4" w:space="0" w:color="000000"/>
              <w:right w:val="single" w:sz="4" w:space="0" w:color="000000"/>
            </w:tcBorders>
          </w:tcPr>
          <w:p w:rsidR="000568E2" w:rsidRPr="00AA696D" w:rsidRDefault="000568E2" w:rsidP="00832714">
            <w:pPr>
              <w:pStyle w:val="Standard"/>
              <w:rPr>
                <w:rStyle w:val="Numatytasispastraiposriftas1"/>
                <w:rFonts w:cs="Times New Roman"/>
                <w:color w:val="000000"/>
                <w:sz w:val="21"/>
                <w:szCs w:val="21"/>
                <w:lang w:val="lt-LT"/>
              </w:rPr>
            </w:pPr>
          </w:p>
        </w:tc>
      </w:tr>
      <w:tr w:rsidR="000568E2" w:rsidRPr="003D1B0F" w:rsidTr="00832714">
        <w:tc>
          <w:tcPr>
            <w:tcW w:w="653" w:type="pct"/>
            <w:vMerge/>
            <w:tcBorders>
              <w:top w:val="single" w:sz="4" w:space="0" w:color="000000"/>
              <w:left w:val="single" w:sz="4" w:space="0" w:color="000000"/>
              <w:bottom w:val="single" w:sz="4" w:space="0" w:color="000000"/>
              <w:right w:val="single" w:sz="4" w:space="0" w:color="000000"/>
            </w:tcBorders>
            <w:vAlign w:val="center"/>
            <w:hideMark/>
          </w:tcPr>
          <w:p w:rsidR="000568E2" w:rsidRPr="00AA696D" w:rsidRDefault="000568E2" w:rsidP="00832714">
            <w:pPr>
              <w:rPr>
                <w:rFonts w:eastAsia="SimSun"/>
                <w:color w:val="000000"/>
                <w:kern w:val="3"/>
                <w:sz w:val="21"/>
                <w:szCs w:val="21"/>
                <w:lang w:eastAsia="zh-CN" w:bidi="hi-IN"/>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Montavimo vieta</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Potencialios montavimo vietos pažymėtos, priede Nr. 3.</w:t>
            </w:r>
          </w:p>
        </w:tc>
        <w:tc>
          <w:tcPr>
            <w:tcW w:w="1663" w:type="pct"/>
            <w:tcBorders>
              <w:top w:val="single" w:sz="4" w:space="0" w:color="000000"/>
              <w:left w:val="single" w:sz="4" w:space="0" w:color="000000"/>
              <w:bottom w:val="single" w:sz="4" w:space="0" w:color="000000"/>
              <w:right w:val="single" w:sz="4" w:space="0" w:color="000000"/>
            </w:tcBorders>
          </w:tcPr>
          <w:p w:rsidR="000568E2" w:rsidRPr="00AA696D" w:rsidRDefault="000568E2" w:rsidP="00832714">
            <w:pPr>
              <w:pStyle w:val="Standard"/>
              <w:rPr>
                <w:rFonts w:cs="Times New Roman"/>
                <w:color w:val="000000"/>
                <w:sz w:val="21"/>
                <w:szCs w:val="21"/>
                <w:lang w:val="lt-LT"/>
              </w:rPr>
            </w:pPr>
          </w:p>
        </w:tc>
      </w:tr>
      <w:tr w:rsidR="000568E2" w:rsidRPr="003D1B0F" w:rsidTr="00832714">
        <w:tc>
          <w:tcPr>
            <w:tcW w:w="653" w:type="pct"/>
            <w:vMerge/>
            <w:tcBorders>
              <w:top w:val="single" w:sz="4" w:space="0" w:color="000000"/>
              <w:left w:val="single" w:sz="4" w:space="0" w:color="000000"/>
              <w:bottom w:val="single" w:sz="4" w:space="0" w:color="000000"/>
              <w:right w:val="single" w:sz="4" w:space="0" w:color="000000"/>
            </w:tcBorders>
            <w:vAlign w:val="center"/>
            <w:hideMark/>
          </w:tcPr>
          <w:p w:rsidR="000568E2" w:rsidRPr="00AA696D" w:rsidRDefault="000568E2" w:rsidP="00832714">
            <w:pPr>
              <w:rPr>
                <w:rFonts w:eastAsia="SimSun"/>
                <w:color w:val="000000"/>
                <w:kern w:val="3"/>
                <w:sz w:val="21"/>
                <w:szCs w:val="21"/>
                <w:lang w:eastAsia="zh-CN" w:bidi="hi-IN"/>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Montavimo konstrukcija</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Aliuminio lydinio arba alternatyvi panašių savybių pagal ilgaamžiškumą ir svorį. Nerūdijančio plieno varžtai.</w:t>
            </w:r>
          </w:p>
          <w:p w:rsidR="000568E2" w:rsidRPr="00AA696D" w:rsidRDefault="000568E2" w:rsidP="00832714">
            <w:pPr>
              <w:pStyle w:val="Standard"/>
              <w:jc w:val="both"/>
              <w:rPr>
                <w:rFonts w:cs="Times New Roman"/>
                <w:sz w:val="21"/>
                <w:szCs w:val="21"/>
                <w:lang w:val="lt-LT"/>
              </w:rPr>
            </w:pPr>
            <w:r w:rsidRPr="00AA696D">
              <w:rPr>
                <w:rFonts w:cs="Times New Roman"/>
                <w:color w:val="000000"/>
                <w:sz w:val="21"/>
                <w:szCs w:val="21"/>
                <w:lang w:val="lt-LT"/>
              </w:rPr>
              <w:t>1.</w:t>
            </w:r>
            <w:r w:rsidRPr="00AA696D">
              <w:rPr>
                <w:rFonts w:cs="Times New Roman"/>
                <w:sz w:val="21"/>
                <w:szCs w:val="21"/>
                <w:lang w:val="lt-LT"/>
              </w:rPr>
              <w:t xml:space="preserve"> Jėgainės </w:t>
            </w:r>
            <w:proofErr w:type="spellStart"/>
            <w:r w:rsidRPr="00AA696D">
              <w:rPr>
                <w:rFonts w:cs="Times New Roman"/>
                <w:sz w:val="21"/>
                <w:szCs w:val="21"/>
                <w:lang w:val="lt-LT"/>
              </w:rPr>
              <w:t>fotomodulių</w:t>
            </w:r>
            <w:proofErr w:type="spellEnd"/>
            <w:r w:rsidRPr="00AA696D">
              <w:rPr>
                <w:rFonts w:cs="Times New Roman"/>
                <w:sz w:val="21"/>
                <w:szCs w:val="21"/>
                <w:lang w:val="lt-LT"/>
              </w:rPr>
              <w:t xml:space="preserve"> laikančios konstrukcijos medžiaga - aliuminio lydinys su </w:t>
            </w:r>
            <w:proofErr w:type="spellStart"/>
            <w:r w:rsidRPr="00AA696D">
              <w:rPr>
                <w:rFonts w:cs="Times New Roman"/>
                <w:sz w:val="21"/>
                <w:szCs w:val="21"/>
                <w:lang w:val="lt-LT"/>
              </w:rPr>
              <w:t>anoduota</w:t>
            </w:r>
            <w:proofErr w:type="spellEnd"/>
            <w:r w:rsidRPr="00AA696D">
              <w:rPr>
                <w:rFonts w:cs="Times New Roman"/>
                <w:sz w:val="21"/>
                <w:szCs w:val="21"/>
                <w:lang w:val="lt-LT"/>
              </w:rPr>
              <w:t xml:space="preserve"> danga arba nerūdijančio plieno.</w:t>
            </w:r>
          </w:p>
          <w:p w:rsidR="000568E2" w:rsidRPr="00AA696D" w:rsidRDefault="000568E2" w:rsidP="00832714">
            <w:pPr>
              <w:pStyle w:val="Standard"/>
              <w:jc w:val="both"/>
              <w:rPr>
                <w:rFonts w:cs="Times New Roman"/>
                <w:sz w:val="21"/>
                <w:szCs w:val="21"/>
                <w:lang w:val="lt-LT"/>
              </w:rPr>
            </w:pPr>
            <w:r w:rsidRPr="00AA696D">
              <w:rPr>
                <w:rFonts w:cs="Times New Roman"/>
                <w:color w:val="000000"/>
                <w:sz w:val="21"/>
                <w:szCs w:val="21"/>
                <w:lang w:val="lt-LT"/>
              </w:rPr>
              <w:t xml:space="preserve">2. </w:t>
            </w:r>
            <w:r w:rsidRPr="00AA696D">
              <w:rPr>
                <w:rFonts w:cs="Times New Roman"/>
                <w:sz w:val="21"/>
                <w:szCs w:val="21"/>
                <w:lang w:val="lt-LT"/>
              </w:rPr>
              <w:t xml:space="preserve">Jėgainės </w:t>
            </w:r>
            <w:proofErr w:type="spellStart"/>
            <w:r w:rsidRPr="00AA696D">
              <w:rPr>
                <w:rFonts w:cs="Times New Roman"/>
                <w:sz w:val="21"/>
                <w:szCs w:val="21"/>
                <w:lang w:val="lt-LT"/>
              </w:rPr>
              <w:t>fotomodulių</w:t>
            </w:r>
            <w:proofErr w:type="spellEnd"/>
            <w:r w:rsidRPr="00AA696D">
              <w:rPr>
                <w:rFonts w:cs="Times New Roman"/>
                <w:sz w:val="21"/>
                <w:szCs w:val="21"/>
                <w:lang w:val="lt-LT"/>
              </w:rPr>
              <w:t xml:space="preserve"> </w:t>
            </w:r>
            <w:r w:rsidRPr="00AA696D">
              <w:rPr>
                <w:rFonts w:cs="Times New Roman"/>
                <w:sz w:val="21"/>
                <w:szCs w:val="21"/>
                <w:lang w:val="lt-LT"/>
              </w:rPr>
              <w:lastRenderedPageBreak/>
              <w:t>laikančios konstrukcijos ir pačių modulių visi tvirtinimo elementai, esantys ant pastato stogo (lauke) turi būti nerūdijančio plieno.</w:t>
            </w:r>
          </w:p>
          <w:p w:rsidR="000568E2" w:rsidRPr="00AA696D" w:rsidRDefault="000568E2" w:rsidP="00832714">
            <w:pPr>
              <w:widowControl w:val="0"/>
              <w:contextualSpacing/>
              <w:jc w:val="both"/>
              <w:rPr>
                <w:rStyle w:val="Bodytext2"/>
                <w:rFonts w:eastAsia="Microsoft Sans Serif"/>
                <w:sz w:val="21"/>
                <w:szCs w:val="21"/>
              </w:rPr>
            </w:pPr>
            <w:r w:rsidRPr="00AA696D">
              <w:rPr>
                <w:color w:val="000000"/>
                <w:sz w:val="21"/>
                <w:szCs w:val="21"/>
              </w:rPr>
              <w:t>3.</w:t>
            </w:r>
            <w:r w:rsidRPr="00AA696D">
              <w:rPr>
                <w:rStyle w:val="BodyTextChar"/>
                <w:rFonts w:eastAsia="Microsoft Sans Serif"/>
                <w:sz w:val="21"/>
                <w:szCs w:val="21"/>
              </w:rPr>
              <w:t xml:space="preserve"> </w:t>
            </w:r>
            <w:r w:rsidRPr="00AA696D">
              <w:rPr>
                <w:rStyle w:val="Bodytext2"/>
                <w:rFonts w:eastAsia="Microsoft Sans Serif"/>
                <w:sz w:val="21"/>
                <w:szCs w:val="21"/>
              </w:rPr>
              <w:t xml:space="preserve">Po atraminėmis konstrukcijomis tiekėjas ant stogo dangos privalo padėti lauko sąlygoms atsparios medžiagos </w:t>
            </w:r>
            <w:r w:rsidRPr="00AA696D">
              <w:rPr>
                <w:rStyle w:val="Bodytext2"/>
                <w:rFonts w:eastAsia="Microsoft Sans Serif"/>
                <w:i/>
                <w:sz w:val="21"/>
                <w:szCs w:val="21"/>
              </w:rPr>
              <w:t>(cemento/drožlių plokštės, jūrinės faneros, betono ar analogiško atsparumo aplinkos poveikiui medžiagos)</w:t>
            </w:r>
            <w:r w:rsidRPr="00AA696D">
              <w:rPr>
                <w:rStyle w:val="Bodytext2"/>
                <w:rFonts w:eastAsia="Microsoft Sans Serif"/>
                <w:sz w:val="21"/>
                <w:szCs w:val="21"/>
              </w:rPr>
              <w:t xml:space="preserve"> plokštes ne mažesnio negu 15</w:t>
            </w:r>
            <w:r>
              <w:rPr>
                <w:rStyle w:val="Bodytext2"/>
                <w:rFonts w:eastAsia="Microsoft Sans Serif"/>
                <w:sz w:val="21"/>
                <w:szCs w:val="21"/>
              </w:rPr>
              <w:t xml:space="preserve"> </w:t>
            </w:r>
            <w:r w:rsidRPr="00AA696D">
              <w:rPr>
                <w:rStyle w:val="Bodytext2"/>
                <w:rFonts w:eastAsia="Microsoft Sans Serif"/>
                <w:sz w:val="21"/>
                <w:szCs w:val="21"/>
              </w:rPr>
              <w:t>mm storio ir tokių matmenų, kad apkrova į stogo dangą neviršytų 0,2</w:t>
            </w:r>
            <w:r>
              <w:rPr>
                <w:rStyle w:val="Bodytext2"/>
                <w:rFonts w:eastAsia="Microsoft Sans Serif"/>
                <w:sz w:val="21"/>
                <w:szCs w:val="21"/>
              </w:rPr>
              <w:t xml:space="preserve"> </w:t>
            </w:r>
            <w:r w:rsidRPr="00AA696D">
              <w:rPr>
                <w:rStyle w:val="Bodytext2"/>
                <w:rFonts w:eastAsia="Microsoft Sans Serif"/>
                <w:sz w:val="21"/>
                <w:szCs w:val="21"/>
              </w:rPr>
              <w:t>kg/cm2 esant maksimaliai apkrovai įvertinus nuosavą svorį, maksimalią sniego bei vėjo apkrovą kartu paėmus.</w:t>
            </w:r>
          </w:p>
          <w:p w:rsidR="000568E2" w:rsidRPr="00AA696D" w:rsidRDefault="000568E2" w:rsidP="00832714">
            <w:pPr>
              <w:pStyle w:val="Standard"/>
              <w:jc w:val="both"/>
              <w:rPr>
                <w:rFonts w:cs="Times New Roman"/>
                <w:color w:val="000000"/>
                <w:sz w:val="21"/>
                <w:szCs w:val="21"/>
                <w:lang w:val="lt-LT"/>
              </w:rPr>
            </w:pPr>
            <w:r w:rsidRPr="00AA696D">
              <w:rPr>
                <w:rStyle w:val="Bodytext2"/>
                <w:rFonts w:eastAsia="Microsoft Sans Serif"/>
                <w:i/>
                <w:sz w:val="21"/>
                <w:szCs w:val="21"/>
              </w:rPr>
              <w:t>Pastaba: draudžiamas bet kokių metalinių konstrukcijų elementų kontaktas su prilydomos stogo dangos paklotu, aprašytu 4 punkte.</w:t>
            </w:r>
          </w:p>
          <w:p w:rsidR="000568E2" w:rsidRPr="00AA696D" w:rsidRDefault="000568E2" w:rsidP="00832714">
            <w:pPr>
              <w:pStyle w:val="Standard"/>
              <w:jc w:val="both"/>
              <w:rPr>
                <w:rFonts w:cs="Times New Roman"/>
                <w:color w:val="000000"/>
                <w:sz w:val="21"/>
                <w:szCs w:val="21"/>
                <w:lang w:val="lt-LT"/>
              </w:rPr>
            </w:pPr>
            <w:r w:rsidRPr="00AA696D">
              <w:rPr>
                <w:rFonts w:cs="Times New Roman"/>
                <w:color w:val="000000"/>
                <w:sz w:val="21"/>
                <w:szCs w:val="21"/>
                <w:lang w:val="lt-LT"/>
              </w:rPr>
              <w:t>4.</w:t>
            </w:r>
            <w:r w:rsidRPr="00AA696D">
              <w:rPr>
                <w:rStyle w:val="BodyTextChar"/>
                <w:rFonts w:eastAsia="Microsoft Sans Serif"/>
                <w:sz w:val="21"/>
                <w:szCs w:val="21"/>
              </w:rPr>
              <w:t xml:space="preserve"> </w:t>
            </w:r>
            <w:r w:rsidRPr="00AA696D">
              <w:rPr>
                <w:rStyle w:val="Bodytext2"/>
                <w:rFonts w:eastAsia="Microsoft Sans Serif"/>
                <w:sz w:val="21"/>
                <w:szCs w:val="21"/>
              </w:rPr>
              <w:t>Po 3 punkte aprašytomis plokštėmis tiekėjas privalo padėti ne mažiau negu 50</w:t>
            </w:r>
            <w:r>
              <w:rPr>
                <w:rStyle w:val="Bodytext2"/>
                <w:rFonts w:eastAsia="Microsoft Sans Serif"/>
                <w:sz w:val="21"/>
                <w:szCs w:val="21"/>
              </w:rPr>
              <w:t xml:space="preserve"> </w:t>
            </w:r>
            <w:r w:rsidRPr="00AA696D">
              <w:rPr>
                <w:rStyle w:val="Bodytext2"/>
                <w:rFonts w:eastAsia="Microsoft Sans Serif"/>
                <w:sz w:val="21"/>
                <w:szCs w:val="21"/>
              </w:rPr>
              <w:t>mm platesnius ir ne mažiau negu 50</w:t>
            </w:r>
            <w:r>
              <w:rPr>
                <w:rStyle w:val="Bodytext2"/>
                <w:rFonts w:eastAsia="Microsoft Sans Serif"/>
                <w:sz w:val="21"/>
                <w:szCs w:val="21"/>
              </w:rPr>
              <w:t xml:space="preserve"> </w:t>
            </w:r>
            <w:r w:rsidRPr="00AA696D">
              <w:rPr>
                <w:rStyle w:val="Bodytext2"/>
                <w:rFonts w:eastAsia="Microsoft Sans Serif"/>
                <w:sz w:val="21"/>
                <w:szCs w:val="21"/>
              </w:rPr>
              <w:t>mm ilgesnius prilydomos bituminės ne mažesnio negu 4</w:t>
            </w:r>
            <w:r>
              <w:rPr>
                <w:rStyle w:val="Bodytext2"/>
                <w:rFonts w:eastAsia="Microsoft Sans Serif"/>
                <w:sz w:val="21"/>
                <w:szCs w:val="21"/>
              </w:rPr>
              <w:t xml:space="preserve"> </w:t>
            </w:r>
            <w:r w:rsidRPr="00AA696D">
              <w:rPr>
                <w:rStyle w:val="Bodytext2"/>
                <w:rFonts w:eastAsia="Microsoft Sans Serif"/>
                <w:sz w:val="21"/>
                <w:szCs w:val="21"/>
              </w:rPr>
              <w:t>mm storio dangos paklotus ir juos prilydyti prie esamos stogo dangos.</w:t>
            </w:r>
          </w:p>
          <w:p w:rsidR="000568E2" w:rsidRPr="00AA696D" w:rsidRDefault="000568E2" w:rsidP="00832714">
            <w:pPr>
              <w:pStyle w:val="Standard"/>
              <w:jc w:val="both"/>
              <w:rPr>
                <w:rFonts w:cs="Times New Roman"/>
                <w:sz w:val="21"/>
                <w:szCs w:val="21"/>
                <w:lang w:val="lt-LT"/>
              </w:rPr>
            </w:pPr>
            <w:r w:rsidRPr="00AA696D">
              <w:rPr>
                <w:rFonts w:cs="Times New Roman"/>
                <w:color w:val="000000"/>
                <w:sz w:val="21"/>
                <w:szCs w:val="21"/>
                <w:lang w:val="lt-LT"/>
              </w:rPr>
              <w:t>5.</w:t>
            </w:r>
            <w:r w:rsidRPr="00AA696D">
              <w:rPr>
                <w:rFonts w:cs="Times New Roman"/>
                <w:sz w:val="21"/>
                <w:szCs w:val="21"/>
                <w:lang w:val="lt-LT"/>
              </w:rPr>
              <w:t xml:space="preserve"> Visos kiaurymes, kurias tiekėjas padarys kabelių įvedimui į patalpos vidų, paties tikėjo savo sąskaita bus užsandarintos užtikrinant visišką sandarumą.</w:t>
            </w:r>
          </w:p>
          <w:p w:rsidR="000568E2" w:rsidRPr="00AA696D" w:rsidRDefault="000568E2" w:rsidP="00832714">
            <w:pPr>
              <w:pStyle w:val="Standard"/>
              <w:jc w:val="both"/>
              <w:rPr>
                <w:rFonts w:cs="Times New Roman"/>
                <w:sz w:val="21"/>
                <w:szCs w:val="21"/>
                <w:lang w:val="lt-LT"/>
              </w:rPr>
            </w:pPr>
            <w:r w:rsidRPr="00AA696D">
              <w:rPr>
                <w:rFonts w:cs="Times New Roman"/>
                <w:sz w:val="21"/>
                <w:szCs w:val="21"/>
                <w:lang w:val="lt-LT"/>
              </w:rPr>
              <w:t xml:space="preserve">6. Tiekėjas užtikrina, kad elektrinė yra suprojektuota taip, jog jos konstrukcijos apkrova į pastato stogo konstrukciją nebus didesnė nei </w:t>
            </w:r>
            <w:r>
              <w:rPr>
                <w:rFonts w:cs="Times New Roman"/>
                <w:sz w:val="21"/>
                <w:szCs w:val="21"/>
                <w:lang w:val="lt-LT"/>
              </w:rPr>
              <w:t>5</w:t>
            </w:r>
            <w:r w:rsidRPr="00AA696D">
              <w:rPr>
                <w:rFonts w:cs="Times New Roman"/>
                <w:sz w:val="21"/>
                <w:szCs w:val="21"/>
                <w:lang w:val="lt-LT"/>
              </w:rPr>
              <w:t xml:space="preserve">0 kg/m2 </w:t>
            </w:r>
            <w:r w:rsidRPr="00AA696D">
              <w:rPr>
                <w:rStyle w:val="Bodytext2"/>
                <w:rFonts w:eastAsia="Microsoft Sans Serif"/>
                <w:sz w:val="21"/>
                <w:szCs w:val="21"/>
              </w:rPr>
              <w:t>esant maksimaliai apkrovai (įvertinus nuosavą svorį, maksimalią sniego bei vėjo apkrovą kartu paėmus).</w:t>
            </w:r>
          </w:p>
          <w:p w:rsidR="000568E2" w:rsidRPr="00AA696D" w:rsidRDefault="000568E2" w:rsidP="00832714">
            <w:pPr>
              <w:pStyle w:val="Standard"/>
              <w:jc w:val="both"/>
              <w:rPr>
                <w:rStyle w:val="Bodytext2"/>
                <w:rFonts w:eastAsia="Microsoft Sans Serif"/>
                <w:sz w:val="21"/>
                <w:szCs w:val="21"/>
              </w:rPr>
            </w:pPr>
            <w:r w:rsidRPr="00AA696D">
              <w:rPr>
                <w:rFonts w:cs="Times New Roman"/>
                <w:color w:val="000000"/>
                <w:sz w:val="21"/>
                <w:szCs w:val="21"/>
                <w:lang w:val="lt-LT"/>
              </w:rPr>
              <w:t>7.</w:t>
            </w:r>
            <w:r w:rsidRPr="00AA696D">
              <w:rPr>
                <w:rFonts w:cs="Times New Roman"/>
                <w:sz w:val="21"/>
                <w:szCs w:val="21"/>
                <w:lang w:val="lt-LT"/>
              </w:rPr>
              <w:t xml:space="preserve"> Tiekėjas užtikrina, kad elektrinė yra suprojektuota taip, jog jos konstrukcijos apkrova į pastato stogo konstrukciją nebus didesnė nei </w:t>
            </w:r>
            <w:r>
              <w:rPr>
                <w:rFonts w:cs="Times New Roman"/>
                <w:sz w:val="21"/>
                <w:szCs w:val="21"/>
                <w:lang w:val="lt-LT"/>
              </w:rPr>
              <w:t>5</w:t>
            </w:r>
            <w:r w:rsidRPr="00AA696D">
              <w:rPr>
                <w:rFonts w:cs="Times New Roman"/>
                <w:sz w:val="21"/>
                <w:szCs w:val="21"/>
                <w:lang w:val="lt-LT"/>
              </w:rPr>
              <w:t xml:space="preserve">0 kg/m2 </w:t>
            </w:r>
            <w:r w:rsidRPr="00AA696D">
              <w:rPr>
                <w:rStyle w:val="Bodytext2"/>
                <w:rFonts w:eastAsia="Microsoft Sans Serif"/>
                <w:sz w:val="21"/>
                <w:szCs w:val="21"/>
              </w:rPr>
              <w:t>esant maksimaliai apkrovai (įvertinus nuosavą svorį, maksimalią sniego bei vėjo apkrovą kartu paėmus).</w:t>
            </w:r>
          </w:p>
          <w:p w:rsidR="000568E2" w:rsidRPr="00AA696D" w:rsidRDefault="000568E2" w:rsidP="00832714">
            <w:pPr>
              <w:pStyle w:val="Standard"/>
              <w:jc w:val="both"/>
              <w:rPr>
                <w:rFonts w:cs="Times New Roman"/>
                <w:color w:val="000000"/>
                <w:sz w:val="21"/>
                <w:szCs w:val="21"/>
                <w:lang w:val="lt-LT"/>
              </w:rPr>
            </w:pPr>
          </w:p>
          <w:p w:rsidR="000568E2" w:rsidRPr="00AA696D" w:rsidRDefault="000568E2" w:rsidP="00832714">
            <w:pPr>
              <w:pStyle w:val="Standard"/>
              <w:jc w:val="both"/>
              <w:rPr>
                <w:rFonts w:cs="Times New Roman"/>
                <w:color w:val="000000"/>
                <w:sz w:val="21"/>
                <w:szCs w:val="21"/>
                <w:lang w:val="lt-LT"/>
              </w:rPr>
            </w:pPr>
            <w:r w:rsidRPr="00AA696D">
              <w:rPr>
                <w:rFonts w:cs="Times New Roman"/>
                <w:color w:val="000000"/>
                <w:sz w:val="21"/>
                <w:szCs w:val="21"/>
                <w:lang w:val="lt-LT"/>
              </w:rPr>
              <w:t>Pasiūlyme nurodyti būdą.</w:t>
            </w:r>
          </w:p>
        </w:tc>
        <w:tc>
          <w:tcPr>
            <w:tcW w:w="1663" w:type="pct"/>
            <w:tcBorders>
              <w:top w:val="single" w:sz="4" w:space="0" w:color="000000"/>
              <w:left w:val="single" w:sz="4" w:space="0" w:color="000000"/>
              <w:bottom w:val="single" w:sz="4" w:space="0" w:color="000000"/>
              <w:right w:val="single" w:sz="4" w:space="0" w:color="000000"/>
            </w:tcBorders>
          </w:tcPr>
          <w:p w:rsidR="000568E2" w:rsidRPr="00AA696D" w:rsidRDefault="000568E2" w:rsidP="00832714">
            <w:pPr>
              <w:pStyle w:val="Standard"/>
              <w:rPr>
                <w:rFonts w:cs="Times New Roman"/>
                <w:color w:val="000000"/>
                <w:sz w:val="21"/>
                <w:szCs w:val="21"/>
                <w:lang w:val="lt-LT"/>
              </w:rPr>
            </w:pPr>
          </w:p>
        </w:tc>
      </w:tr>
      <w:tr w:rsidR="000568E2" w:rsidRPr="003D1B0F" w:rsidTr="00832714">
        <w:tc>
          <w:tcPr>
            <w:tcW w:w="653" w:type="pct"/>
            <w:vMerge/>
            <w:tcBorders>
              <w:top w:val="single" w:sz="4" w:space="0" w:color="000000"/>
              <w:left w:val="single" w:sz="4" w:space="0" w:color="000000"/>
              <w:bottom w:val="single" w:sz="4" w:space="0" w:color="000000"/>
              <w:right w:val="single" w:sz="4" w:space="0" w:color="000000"/>
            </w:tcBorders>
            <w:vAlign w:val="center"/>
            <w:hideMark/>
          </w:tcPr>
          <w:p w:rsidR="000568E2" w:rsidRPr="00AA696D" w:rsidRDefault="000568E2" w:rsidP="00832714">
            <w:pPr>
              <w:rPr>
                <w:rFonts w:eastAsia="SimSun"/>
                <w:color w:val="000000"/>
                <w:kern w:val="3"/>
                <w:sz w:val="21"/>
                <w:szCs w:val="21"/>
                <w:lang w:eastAsia="zh-CN" w:bidi="hi-IN"/>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Montavimo kampas stogo dangos atžvilgiu, laipsniai</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 xml:space="preserve">Pasiūlyme nurodyti būdą bei pagrįstumą. </w:t>
            </w:r>
          </w:p>
        </w:tc>
        <w:tc>
          <w:tcPr>
            <w:tcW w:w="1663" w:type="pct"/>
            <w:tcBorders>
              <w:top w:val="single" w:sz="4" w:space="0" w:color="000000"/>
              <w:left w:val="single" w:sz="4" w:space="0" w:color="000000"/>
              <w:bottom w:val="single" w:sz="4" w:space="0" w:color="000000"/>
              <w:right w:val="single" w:sz="4" w:space="0" w:color="000000"/>
            </w:tcBorders>
          </w:tcPr>
          <w:p w:rsidR="000568E2" w:rsidRPr="00AA696D" w:rsidRDefault="000568E2" w:rsidP="00832714">
            <w:pPr>
              <w:pStyle w:val="Standard"/>
              <w:rPr>
                <w:rFonts w:cs="Times New Roman"/>
                <w:color w:val="000000"/>
                <w:sz w:val="21"/>
                <w:szCs w:val="21"/>
                <w:lang w:val="lt-LT"/>
              </w:rPr>
            </w:pPr>
          </w:p>
        </w:tc>
      </w:tr>
      <w:tr w:rsidR="000568E2" w:rsidRPr="003D1B0F" w:rsidTr="00832714">
        <w:tc>
          <w:tcPr>
            <w:tcW w:w="653" w:type="pct"/>
            <w:vMerge/>
            <w:tcBorders>
              <w:top w:val="single" w:sz="4" w:space="0" w:color="000000"/>
              <w:left w:val="single" w:sz="4" w:space="0" w:color="000000"/>
              <w:bottom w:val="single" w:sz="4" w:space="0" w:color="000000"/>
              <w:right w:val="single" w:sz="4" w:space="0" w:color="000000"/>
            </w:tcBorders>
            <w:vAlign w:val="center"/>
            <w:hideMark/>
          </w:tcPr>
          <w:p w:rsidR="000568E2" w:rsidRPr="00AA696D" w:rsidRDefault="000568E2" w:rsidP="00832714">
            <w:pPr>
              <w:rPr>
                <w:rFonts w:eastAsia="SimSun"/>
                <w:color w:val="000000"/>
                <w:kern w:val="3"/>
                <w:sz w:val="21"/>
                <w:szCs w:val="21"/>
                <w:lang w:eastAsia="zh-CN" w:bidi="hi-IN"/>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Standard"/>
              <w:rPr>
                <w:rFonts w:cs="Times New Roman"/>
                <w:color w:val="000000"/>
                <w:sz w:val="21"/>
                <w:szCs w:val="21"/>
                <w:lang w:val="lt-LT"/>
              </w:rPr>
            </w:pPr>
            <w:proofErr w:type="spellStart"/>
            <w:r w:rsidRPr="00AA696D">
              <w:rPr>
                <w:rFonts w:cs="Times New Roman"/>
                <w:color w:val="000000"/>
                <w:sz w:val="21"/>
                <w:szCs w:val="21"/>
                <w:lang w:val="lt-LT"/>
              </w:rPr>
              <w:t>Fotomodulių</w:t>
            </w:r>
            <w:proofErr w:type="spellEnd"/>
            <w:r w:rsidRPr="00AA696D">
              <w:rPr>
                <w:rFonts w:cs="Times New Roman"/>
                <w:color w:val="000000"/>
                <w:sz w:val="21"/>
                <w:szCs w:val="21"/>
                <w:lang w:val="lt-LT"/>
              </w:rPr>
              <w:t xml:space="preserve"> išdėstymas pasaulio šalių atžvilgiu ir </w:t>
            </w:r>
            <w:proofErr w:type="spellStart"/>
            <w:r w:rsidRPr="00AA696D">
              <w:rPr>
                <w:rFonts w:cs="Times New Roman"/>
                <w:color w:val="000000"/>
                <w:sz w:val="21"/>
                <w:szCs w:val="21"/>
                <w:lang w:val="lt-LT"/>
              </w:rPr>
              <w:t>posvyrio</w:t>
            </w:r>
            <w:proofErr w:type="spellEnd"/>
            <w:r w:rsidRPr="00AA696D">
              <w:rPr>
                <w:rFonts w:cs="Times New Roman"/>
                <w:color w:val="000000"/>
                <w:sz w:val="21"/>
                <w:szCs w:val="21"/>
                <w:lang w:val="lt-LT"/>
              </w:rPr>
              <w:t xml:space="preserve"> kampas horizonto atžvilgiu laipsniais </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Pasiūlyme turi būti nurodytas ekonomiškiausias išdėstymas su pagrindimu.</w:t>
            </w:r>
          </w:p>
        </w:tc>
        <w:tc>
          <w:tcPr>
            <w:tcW w:w="1663" w:type="pct"/>
            <w:tcBorders>
              <w:top w:val="single" w:sz="4" w:space="0" w:color="000000"/>
              <w:left w:val="single" w:sz="4" w:space="0" w:color="000000"/>
              <w:bottom w:val="single" w:sz="4" w:space="0" w:color="000000"/>
              <w:right w:val="single" w:sz="4" w:space="0" w:color="000000"/>
            </w:tcBorders>
          </w:tcPr>
          <w:p w:rsidR="000568E2" w:rsidRPr="00AA696D" w:rsidRDefault="000568E2" w:rsidP="00832714">
            <w:pPr>
              <w:pStyle w:val="Standard"/>
              <w:rPr>
                <w:rFonts w:cs="Times New Roman"/>
                <w:color w:val="000000"/>
                <w:sz w:val="21"/>
                <w:szCs w:val="21"/>
                <w:lang w:val="lt-LT"/>
              </w:rPr>
            </w:pPr>
          </w:p>
        </w:tc>
      </w:tr>
      <w:tr w:rsidR="000568E2" w:rsidRPr="003D1B0F" w:rsidTr="00832714">
        <w:tc>
          <w:tcPr>
            <w:tcW w:w="653" w:type="pct"/>
            <w:vMerge/>
            <w:tcBorders>
              <w:top w:val="single" w:sz="4" w:space="0" w:color="000000"/>
              <w:left w:val="single" w:sz="4" w:space="0" w:color="000000"/>
              <w:bottom w:val="single" w:sz="4" w:space="0" w:color="000000"/>
              <w:right w:val="single" w:sz="4" w:space="0" w:color="000000"/>
            </w:tcBorders>
            <w:vAlign w:val="center"/>
            <w:hideMark/>
          </w:tcPr>
          <w:p w:rsidR="000568E2" w:rsidRPr="00AA696D" w:rsidRDefault="000568E2" w:rsidP="00832714">
            <w:pPr>
              <w:rPr>
                <w:rFonts w:eastAsia="SimSun"/>
                <w:color w:val="000000"/>
                <w:kern w:val="3"/>
                <w:sz w:val="21"/>
                <w:szCs w:val="21"/>
                <w:lang w:eastAsia="zh-CN" w:bidi="hi-IN"/>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Monitoringo internetu sistema</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1.Suminė pagaminta elektros energija iš kiekvieno keitiklio atskirai ir bendras visos SE</w:t>
            </w:r>
          </w:p>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2.Įtampos ir srovės kokybiniai rodikliai iš kiekvieno keitiklio atskirai ir bendras visos SE</w:t>
            </w:r>
          </w:p>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3.Momentinė generuojama aktyvioji galia iš kiekvieno keitiklio atskirai ir bendras visos SE</w:t>
            </w:r>
          </w:p>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4.Momentines generuojamas ir vartojamas reaktyviąsias galias iš kiekvieno keitiklio atskirai ir bendras visos SE</w:t>
            </w:r>
          </w:p>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5.cos φ iš kiekvieno keitiklio atskirai ir bendras visos SE</w:t>
            </w:r>
          </w:p>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6.Momentines generuojamas ir vartojamas pilnutinės galias iš kiekvieno keitiklio atskirai ir bendras visos SE</w:t>
            </w:r>
          </w:p>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7.Aukščiau nurodytų parametrų istorinius duomenis už pasirinkta laikotarpį ne mažiau kaip už 3 praėjusius metus iš kiekvieno keitiklio atskirai ir bendrą visos SE</w:t>
            </w:r>
          </w:p>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 xml:space="preserve">8.Monitoringo internetu sistema su serverio paslauga, neatlygintina viso jėgainės eksploatavimo metu, su galimybe užsakovui vykdyti </w:t>
            </w:r>
            <w:proofErr w:type="spellStart"/>
            <w:r w:rsidRPr="00AA696D">
              <w:rPr>
                <w:rFonts w:cs="Times New Roman"/>
                <w:color w:val="000000"/>
                <w:sz w:val="21"/>
                <w:szCs w:val="21"/>
                <w:lang w:val="lt-LT"/>
              </w:rPr>
              <w:t>stebėseną</w:t>
            </w:r>
            <w:proofErr w:type="spellEnd"/>
            <w:r w:rsidRPr="00AA696D">
              <w:rPr>
                <w:rFonts w:cs="Times New Roman"/>
                <w:color w:val="000000"/>
                <w:sz w:val="21"/>
                <w:szCs w:val="21"/>
                <w:lang w:val="lt-LT"/>
              </w:rPr>
              <w:t xml:space="preserve"> </w:t>
            </w:r>
            <w:proofErr w:type="spellStart"/>
            <w:r w:rsidRPr="00AA696D">
              <w:rPr>
                <w:rFonts w:cs="Times New Roman"/>
                <w:color w:val="000000"/>
                <w:sz w:val="21"/>
                <w:szCs w:val="21"/>
                <w:lang w:val="lt-LT"/>
              </w:rPr>
              <w:t>on-line</w:t>
            </w:r>
            <w:proofErr w:type="spellEnd"/>
            <w:r w:rsidRPr="00AA696D">
              <w:rPr>
                <w:rFonts w:cs="Times New Roman"/>
                <w:color w:val="000000"/>
                <w:sz w:val="21"/>
                <w:szCs w:val="21"/>
                <w:lang w:val="lt-LT"/>
              </w:rPr>
              <w:t xml:space="preserve"> režimu serveryje, SE darbą (momentinius ir istorinius duomenis), bei kitus jėgainės parametrus)</w:t>
            </w:r>
          </w:p>
        </w:tc>
        <w:tc>
          <w:tcPr>
            <w:tcW w:w="1663" w:type="pct"/>
            <w:tcBorders>
              <w:top w:val="single" w:sz="4" w:space="0" w:color="000000"/>
              <w:left w:val="single" w:sz="4" w:space="0" w:color="000000"/>
              <w:bottom w:val="single" w:sz="4" w:space="0" w:color="000000"/>
              <w:right w:val="single" w:sz="4" w:space="0" w:color="000000"/>
            </w:tcBorders>
          </w:tcPr>
          <w:p w:rsidR="000568E2" w:rsidRPr="00AA696D" w:rsidRDefault="000568E2" w:rsidP="00832714">
            <w:pPr>
              <w:pStyle w:val="Standard"/>
              <w:rPr>
                <w:rFonts w:cs="Times New Roman"/>
                <w:color w:val="000000"/>
                <w:sz w:val="21"/>
                <w:szCs w:val="21"/>
                <w:lang w:val="lt-LT"/>
              </w:rPr>
            </w:pPr>
          </w:p>
        </w:tc>
      </w:tr>
      <w:tr w:rsidR="000568E2" w:rsidRPr="003D1B0F" w:rsidTr="00832714">
        <w:trPr>
          <w:trHeight w:val="1091"/>
        </w:trPr>
        <w:tc>
          <w:tcPr>
            <w:tcW w:w="653" w:type="pct"/>
            <w:vMerge/>
            <w:tcBorders>
              <w:top w:val="single" w:sz="4" w:space="0" w:color="000000"/>
              <w:left w:val="single" w:sz="4" w:space="0" w:color="000000"/>
              <w:bottom w:val="single" w:sz="4" w:space="0" w:color="000000"/>
              <w:right w:val="single" w:sz="4" w:space="0" w:color="000000"/>
            </w:tcBorders>
            <w:vAlign w:val="center"/>
            <w:hideMark/>
          </w:tcPr>
          <w:p w:rsidR="000568E2" w:rsidRPr="00AA696D" w:rsidRDefault="000568E2" w:rsidP="00832714">
            <w:pPr>
              <w:rPr>
                <w:rFonts w:eastAsia="SimSun"/>
                <w:color w:val="000000"/>
                <w:kern w:val="3"/>
                <w:sz w:val="21"/>
                <w:szCs w:val="21"/>
                <w:lang w:eastAsia="zh-CN" w:bidi="hi-IN"/>
              </w:rPr>
            </w:pPr>
          </w:p>
        </w:tc>
        <w:tc>
          <w:tcPr>
            <w:tcW w:w="1119" w:type="pct"/>
            <w:tcBorders>
              <w:top w:val="single" w:sz="4" w:space="0" w:color="000000"/>
              <w:left w:val="single" w:sz="4" w:space="0" w:color="000000"/>
              <w:bottom w:val="nil"/>
              <w:right w:val="single" w:sz="4" w:space="0" w:color="000000"/>
            </w:tcBorders>
            <w:tcMar>
              <w:top w:w="0" w:type="dxa"/>
              <w:left w:w="108" w:type="dxa"/>
              <w:bottom w:w="0" w:type="dxa"/>
              <w:right w:w="108" w:type="dxa"/>
            </w:tcMar>
            <w:vAlign w:val="center"/>
            <w:hideMark/>
          </w:tcPr>
          <w:p w:rsidR="000568E2" w:rsidRDefault="000568E2" w:rsidP="00832714">
            <w:pPr>
              <w:pStyle w:val="Standard"/>
              <w:rPr>
                <w:rFonts w:cs="Times New Roman"/>
                <w:color w:val="000000"/>
                <w:sz w:val="21"/>
                <w:szCs w:val="21"/>
                <w:lang w:val="lt-LT"/>
              </w:rPr>
            </w:pPr>
            <w:r w:rsidRPr="00AA696D">
              <w:rPr>
                <w:rFonts w:cs="Times New Roman"/>
                <w:color w:val="000000"/>
                <w:sz w:val="21"/>
                <w:szCs w:val="21"/>
                <w:lang w:val="lt-LT"/>
              </w:rPr>
              <w:t>Elektros energijos skirstymas</w:t>
            </w:r>
          </w:p>
          <w:p w:rsidR="000568E2" w:rsidRDefault="000568E2" w:rsidP="00832714">
            <w:pPr>
              <w:pStyle w:val="Standard"/>
              <w:rPr>
                <w:rFonts w:cs="Times New Roman"/>
                <w:color w:val="000000"/>
                <w:sz w:val="21"/>
                <w:szCs w:val="21"/>
                <w:lang w:val="lt-LT"/>
              </w:rPr>
            </w:pPr>
          </w:p>
          <w:p w:rsidR="000568E2" w:rsidRPr="00AA696D" w:rsidRDefault="000568E2" w:rsidP="00832714">
            <w:pPr>
              <w:pStyle w:val="Standard"/>
              <w:rPr>
                <w:rFonts w:cs="Times New Roman"/>
                <w:color w:val="000000"/>
                <w:sz w:val="21"/>
                <w:szCs w:val="21"/>
                <w:lang w:val="lt-LT"/>
              </w:rPr>
            </w:pPr>
          </w:p>
        </w:tc>
        <w:tc>
          <w:tcPr>
            <w:tcW w:w="1565" w:type="pct"/>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Generuojama elektros energija naudojama Pirkėjo elektros energijos poreikiui tenkinti.</w:t>
            </w:r>
          </w:p>
        </w:tc>
        <w:tc>
          <w:tcPr>
            <w:tcW w:w="1663" w:type="pct"/>
            <w:tcBorders>
              <w:top w:val="single" w:sz="4" w:space="0" w:color="000000"/>
              <w:left w:val="single" w:sz="4" w:space="0" w:color="000000"/>
              <w:bottom w:val="nil"/>
              <w:right w:val="single" w:sz="4" w:space="0" w:color="000000"/>
            </w:tcBorders>
          </w:tcPr>
          <w:p w:rsidR="000568E2" w:rsidRPr="00AA696D" w:rsidRDefault="000568E2" w:rsidP="00832714">
            <w:pPr>
              <w:pStyle w:val="Standard"/>
              <w:rPr>
                <w:rFonts w:cs="Times New Roman"/>
                <w:color w:val="000000"/>
                <w:sz w:val="21"/>
                <w:szCs w:val="21"/>
                <w:lang w:val="lt-LT"/>
              </w:rPr>
            </w:pPr>
          </w:p>
        </w:tc>
      </w:tr>
      <w:tr w:rsidR="000568E2" w:rsidRPr="003D1B0F" w:rsidTr="00832714">
        <w:tc>
          <w:tcPr>
            <w:tcW w:w="653" w:type="pct"/>
            <w:vMerge/>
            <w:tcBorders>
              <w:top w:val="single" w:sz="4" w:space="0" w:color="000000"/>
              <w:left w:val="single" w:sz="4" w:space="0" w:color="000000"/>
              <w:bottom w:val="single" w:sz="4" w:space="0" w:color="000000"/>
              <w:right w:val="single" w:sz="4" w:space="0" w:color="000000"/>
            </w:tcBorders>
            <w:vAlign w:val="center"/>
            <w:hideMark/>
          </w:tcPr>
          <w:p w:rsidR="000568E2" w:rsidRPr="00AA696D" w:rsidRDefault="000568E2" w:rsidP="00832714">
            <w:pPr>
              <w:rPr>
                <w:rFonts w:eastAsia="SimSun"/>
                <w:color w:val="000000"/>
                <w:kern w:val="3"/>
                <w:sz w:val="21"/>
                <w:szCs w:val="21"/>
                <w:lang w:eastAsia="zh-CN" w:bidi="hi-IN"/>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Naudojama įranga</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Standard"/>
              <w:jc w:val="both"/>
              <w:rPr>
                <w:rFonts w:cs="Times New Roman"/>
                <w:color w:val="000000"/>
                <w:sz w:val="21"/>
                <w:szCs w:val="21"/>
                <w:lang w:val="lt-LT"/>
              </w:rPr>
            </w:pPr>
            <w:r w:rsidRPr="00AA696D">
              <w:rPr>
                <w:rStyle w:val="Numatytasispastraiposriftas1"/>
                <w:rFonts w:cs="Times New Roman"/>
                <w:bCs/>
                <w:color w:val="000000"/>
                <w:sz w:val="21"/>
                <w:szCs w:val="21"/>
                <w:lang w:val="lt-LT"/>
              </w:rPr>
              <w:t>Nauja, neeksploatuota, naujos technologijos, nesenesnė kaip 20</w:t>
            </w:r>
            <w:r>
              <w:rPr>
                <w:rStyle w:val="Numatytasispastraiposriftas1"/>
                <w:rFonts w:cs="Times New Roman"/>
                <w:bCs/>
                <w:color w:val="000000"/>
                <w:sz w:val="21"/>
                <w:szCs w:val="21"/>
                <w:lang w:val="lt-LT"/>
              </w:rPr>
              <w:t>2</w:t>
            </w:r>
            <w:r>
              <w:rPr>
                <w:rStyle w:val="Numatytasispastraiposriftas1"/>
                <w:bCs/>
                <w:sz w:val="21"/>
                <w:szCs w:val="21"/>
              </w:rPr>
              <w:t>1</w:t>
            </w:r>
            <w:r w:rsidRPr="00AA696D">
              <w:rPr>
                <w:rStyle w:val="Numatytasispastraiposriftas1"/>
                <w:rFonts w:cs="Times New Roman"/>
                <w:bCs/>
                <w:color w:val="000000"/>
                <w:sz w:val="21"/>
                <w:szCs w:val="21"/>
                <w:lang w:val="lt-LT"/>
              </w:rPr>
              <w:t xml:space="preserve"> metų gamybos.</w:t>
            </w:r>
          </w:p>
        </w:tc>
        <w:tc>
          <w:tcPr>
            <w:tcW w:w="1663" w:type="pct"/>
            <w:tcBorders>
              <w:top w:val="single" w:sz="4" w:space="0" w:color="000000"/>
              <w:left w:val="single" w:sz="4" w:space="0" w:color="000000"/>
              <w:bottom w:val="single" w:sz="4" w:space="0" w:color="000000"/>
              <w:right w:val="single" w:sz="4" w:space="0" w:color="000000"/>
            </w:tcBorders>
          </w:tcPr>
          <w:p w:rsidR="000568E2" w:rsidRPr="00AA696D" w:rsidRDefault="000568E2" w:rsidP="00832714">
            <w:pPr>
              <w:pStyle w:val="Standard"/>
              <w:jc w:val="both"/>
              <w:rPr>
                <w:rStyle w:val="Numatytasispastraiposriftas1"/>
                <w:rFonts w:cs="Times New Roman"/>
                <w:bCs/>
                <w:color w:val="000000"/>
                <w:sz w:val="21"/>
                <w:szCs w:val="21"/>
                <w:lang w:val="lt-LT"/>
              </w:rPr>
            </w:pPr>
          </w:p>
        </w:tc>
      </w:tr>
      <w:tr w:rsidR="000568E2" w:rsidRPr="003D1B0F" w:rsidTr="00832714">
        <w:tc>
          <w:tcPr>
            <w:tcW w:w="65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568E2" w:rsidRPr="00AA696D" w:rsidRDefault="000568E2" w:rsidP="00832714">
            <w:pPr>
              <w:pStyle w:val="Standard"/>
              <w:rPr>
                <w:rFonts w:cs="Times New Roman"/>
                <w:color w:val="000000"/>
                <w:sz w:val="21"/>
                <w:szCs w:val="21"/>
                <w:lang w:val="lt-LT"/>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bCs/>
                <w:color w:val="000000"/>
                <w:sz w:val="21"/>
                <w:szCs w:val="21"/>
                <w:lang w:val="lt-LT"/>
              </w:rPr>
              <w:t xml:space="preserve">Apsauga nuo </w:t>
            </w:r>
            <w:proofErr w:type="spellStart"/>
            <w:r w:rsidRPr="00AA696D">
              <w:rPr>
                <w:rFonts w:cs="Times New Roman"/>
                <w:bCs/>
                <w:color w:val="000000"/>
                <w:sz w:val="21"/>
                <w:szCs w:val="21"/>
                <w:lang w:val="lt-LT"/>
              </w:rPr>
              <w:t>viršįtampių</w:t>
            </w:r>
            <w:proofErr w:type="spellEnd"/>
            <w:r w:rsidRPr="00AA696D">
              <w:rPr>
                <w:rFonts w:cs="Times New Roman"/>
                <w:bCs/>
                <w:color w:val="000000"/>
                <w:sz w:val="21"/>
                <w:szCs w:val="21"/>
                <w:lang w:val="lt-LT"/>
              </w:rPr>
              <w:t xml:space="preserve"> </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68E2" w:rsidRPr="00AA696D" w:rsidRDefault="000568E2" w:rsidP="00832714">
            <w:pPr>
              <w:jc w:val="both"/>
              <w:rPr>
                <w:rStyle w:val="Numatytasispastraiposriftas1"/>
                <w:bCs/>
                <w:color w:val="000000"/>
                <w:sz w:val="21"/>
                <w:szCs w:val="21"/>
              </w:rPr>
            </w:pPr>
            <w:r w:rsidRPr="00AA696D">
              <w:rPr>
                <w:bCs/>
                <w:color w:val="000000"/>
                <w:sz w:val="21"/>
                <w:szCs w:val="21"/>
              </w:rPr>
              <w:t xml:space="preserve">Turi būti įrengta apsauga nuo </w:t>
            </w:r>
            <w:proofErr w:type="spellStart"/>
            <w:r w:rsidRPr="00AA696D">
              <w:rPr>
                <w:bCs/>
                <w:color w:val="000000"/>
                <w:sz w:val="21"/>
                <w:szCs w:val="21"/>
              </w:rPr>
              <w:t>viršįtampių</w:t>
            </w:r>
            <w:proofErr w:type="spellEnd"/>
            <w:r w:rsidRPr="00AA696D">
              <w:rPr>
                <w:bCs/>
                <w:color w:val="000000"/>
                <w:sz w:val="21"/>
                <w:szCs w:val="21"/>
              </w:rPr>
              <w:t xml:space="preserve">. </w:t>
            </w:r>
          </w:p>
        </w:tc>
        <w:tc>
          <w:tcPr>
            <w:tcW w:w="1663" w:type="pct"/>
            <w:tcBorders>
              <w:top w:val="single" w:sz="4" w:space="0" w:color="000000"/>
              <w:left w:val="single" w:sz="4" w:space="0" w:color="000000"/>
              <w:bottom w:val="single" w:sz="4" w:space="0" w:color="000000"/>
              <w:right w:val="single" w:sz="4" w:space="0" w:color="000000"/>
            </w:tcBorders>
          </w:tcPr>
          <w:p w:rsidR="000568E2" w:rsidRPr="00AA696D" w:rsidRDefault="000568E2" w:rsidP="00832714">
            <w:pPr>
              <w:jc w:val="both"/>
              <w:rPr>
                <w:bCs/>
                <w:color w:val="000000"/>
                <w:sz w:val="21"/>
                <w:szCs w:val="21"/>
              </w:rPr>
            </w:pPr>
          </w:p>
        </w:tc>
      </w:tr>
    </w:tbl>
    <w:p w:rsidR="000568E2" w:rsidRPr="003D1B0F" w:rsidRDefault="000568E2" w:rsidP="000568E2">
      <w:pPr>
        <w:pStyle w:val="Standard"/>
        <w:tabs>
          <w:tab w:val="center" w:pos="4950"/>
        </w:tabs>
        <w:spacing w:line="276" w:lineRule="auto"/>
        <w:rPr>
          <w:rFonts w:cs="Times New Roman"/>
          <w:b/>
          <w:bCs/>
          <w:color w:val="000000"/>
          <w:sz w:val="22"/>
          <w:lang w:val="lt-LT"/>
        </w:rPr>
      </w:pPr>
    </w:p>
    <w:p w:rsidR="000568E2" w:rsidRDefault="000568E2" w:rsidP="000568E2">
      <w:pPr>
        <w:pStyle w:val="prastasis1"/>
        <w:rPr>
          <w:rFonts w:ascii="Times New Roman" w:hAnsi="Times New Roman" w:cs="Times New Roman"/>
          <w:b/>
          <w:color w:val="000000"/>
          <w:sz w:val="22"/>
          <w:szCs w:val="22"/>
        </w:rPr>
      </w:pPr>
    </w:p>
    <w:tbl>
      <w:tblPr>
        <w:tblW w:w="9498" w:type="dxa"/>
        <w:tblInd w:w="-34" w:type="dxa"/>
        <w:tblLayout w:type="fixed"/>
        <w:tblCellMar>
          <w:left w:w="10" w:type="dxa"/>
          <w:right w:w="10" w:type="dxa"/>
        </w:tblCellMar>
        <w:tblLook w:val="04A0" w:firstRow="1" w:lastRow="0" w:firstColumn="1" w:lastColumn="0" w:noHBand="0" w:noVBand="1"/>
      </w:tblPr>
      <w:tblGrid>
        <w:gridCol w:w="1843"/>
        <w:gridCol w:w="4395"/>
        <w:gridCol w:w="3260"/>
      </w:tblGrid>
      <w:tr w:rsidR="000568E2" w:rsidRPr="003D1B0F" w:rsidTr="00832714">
        <w:tc>
          <w:tcPr>
            <w:tcW w:w="18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rsidR="000568E2" w:rsidRPr="00AA696D" w:rsidRDefault="000568E2" w:rsidP="00832714">
            <w:pPr>
              <w:pStyle w:val="Standard"/>
              <w:tabs>
                <w:tab w:val="left" w:pos="5670"/>
              </w:tabs>
              <w:jc w:val="center"/>
              <w:rPr>
                <w:rFonts w:cs="Times New Roman"/>
                <w:b/>
                <w:color w:val="000000"/>
                <w:sz w:val="20"/>
                <w:szCs w:val="20"/>
                <w:lang w:val="lt-LT"/>
              </w:rPr>
            </w:pPr>
            <w:r w:rsidRPr="00AA696D">
              <w:rPr>
                <w:rFonts w:cs="Times New Roman"/>
                <w:b/>
                <w:color w:val="000000"/>
                <w:sz w:val="20"/>
                <w:szCs w:val="20"/>
                <w:lang w:val="lt-LT"/>
              </w:rPr>
              <w:t>Atliekami darbai</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rsidR="000568E2" w:rsidRPr="00AA696D" w:rsidRDefault="000568E2" w:rsidP="00832714">
            <w:pPr>
              <w:pStyle w:val="Standard"/>
              <w:tabs>
                <w:tab w:val="left" w:pos="5670"/>
              </w:tabs>
              <w:jc w:val="center"/>
              <w:rPr>
                <w:rFonts w:cs="Times New Roman"/>
                <w:b/>
                <w:color w:val="000000"/>
                <w:sz w:val="20"/>
                <w:szCs w:val="20"/>
                <w:lang w:val="lt-LT"/>
              </w:rPr>
            </w:pPr>
            <w:r w:rsidRPr="00AA696D">
              <w:rPr>
                <w:rFonts w:cs="Times New Roman"/>
                <w:b/>
                <w:color w:val="000000"/>
                <w:sz w:val="20"/>
                <w:szCs w:val="20"/>
                <w:lang w:val="lt-LT"/>
              </w:rPr>
              <w:t>Aprašymas</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Pr>
          <w:p w:rsidR="000568E2" w:rsidRPr="003D1B0F" w:rsidRDefault="000568E2" w:rsidP="00832714">
            <w:pPr>
              <w:pStyle w:val="Standard"/>
              <w:jc w:val="center"/>
              <w:rPr>
                <w:rFonts w:cs="Times New Roman"/>
                <w:b/>
                <w:color w:val="000000"/>
                <w:sz w:val="20"/>
                <w:szCs w:val="20"/>
                <w:lang w:val="lt-LT"/>
              </w:rPr>
            </w:pPr>
            <w:r w:rsidRPr="003D1B0F">
              <w:rPr>
                <w:rFonts w:cs="Times New Roman"/>
                <w:b/>
                <w:color w:val="000000"/>
                <w:sz w:val="20"/>
                <w:szCs w:val="20"/>
                <w:lang w:val="lt-LT"/>
              </w:rPr>
              <w:t xml:space="preserve">Siūloma rodiklio reikšmė, kartu </w:t>
            </w:r>
            <w:r w:rsidRPr="003D1B0F">
              <w:rPr>
                <w:rFonts w:cs="Times New Roman"/>
                <w:b/>
                <w:color w:val="000000"/>
                <w:sz w:val="20"/>
                <w:szCs w:val="20"/>
                <w:lang w:val="lt-LT"/>
              </w:rPr>
              <w:lastRenderedPageBreak/>
              <w:t>pateikiant nuorodą į siūlomą rodiklio reikšmę įrodantį dokumentą</w:t>
            </w:r>
          </w:p>
          <w:p w:rsidR="000568E2" w:rsidRPr="003D1B0F" w:rsidRDefault="000568E2" w:rsidP="00832714">
            <w:pPr>
              <w:pStyle w:val="Standard"/>
              <w:tabs>
                <w:tab w:val="left" w:pos="5670"/>
              </w:tabs>
              <w:jc w:val="center"/>
              <w:rPr>
                <w:rFonts w:cs="Times New Roman"/>
                <w:b/>
                <w:color w:val="000000"/>
                <w:sz w:val="22"/>
                <w:szCs w:val="22"/>
                <w:lang w:val="lt-LT"/>
              </w:rPr>
            </w:pPr>
            <w:r w:rsidRPr="003D1B0F">
              <w:rPr>
                <w:rFonts w:cs="Times New Roman"/>
                <w:color w:val="000000"/>
                <w:sz w:val="20"/>
                <w:szCs w:val="20"/>
                <w:lang w:val="lt-LT"/>
              </w:rPr>
              <w:t>(tiekėjas turi nurodyti dokumento pavadinimą bei jo puslapį, kuriame pateikiama informacija apie atitikimą tiekėjo siūlomą rodiklį; apsiribojimas vien įrašais „atitinka“ ir/arba „taip“ negalimas)</w:t>
            </w:r>
          </w:p>
        </w:tc>
      </w:tr>
      <w:tr w:rsidR="000568E2" w:rsidRPr="00AA696D" w:rsidTr="00832714">
        <w:tc>
          <w:tcPr>
            <w:tcW w:w="18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rsidR="000568E2" w:rsidRPr="00AA696D" w:rsidRDefault="000568E2" w:rsidP="00832714">
            <w:pPr>
              <w:pStyle w:val="Standard"/>
              <w:tabs>
                <w:tab w:val="left" w:pos="5670"/>
              </w:tabs>
              <w:snapToGrid w:val="0"/>
              <w:jc w:val="both"/>
              <w:rPr>
                <w:rFonts w:cs="Times New Roman"/>
                <w:color w:val="000000"/>
                <w:sz w:val="21"/>
                <w:szCs w:val="21"/>
                <w:lang w:val="lt-LT"/>
              </w:rPr>
            </w:pPr>
            <w:r w:rsidRPr="00AA696D">
              <w:rPr>
                <w:rFonts w:cs="Times New Roman"/>
                <w:color w:val="000000"/>
                <w:sz w:val="21"/>
                <w:szCs w:val="21"/>
                <w:lang w:val="lt-LT"/>
              </w:rPr>
              <w:lastRenderedPageBreak/>
              <w:t>300 kW Saulės Jėgainės fotovoltinių modulių tvirtinimo konstrukcijų sumontavimas</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rsidR="000568E2" w:rsidRPr="00AA696D" w:rsidRDefault="000568E2" w:rsidP="00832714">
            <w:pPr>
              <w:pStyle w:val="Standard"/>
              <w:tabs>
                <w:tab w:val="left" w:pos="5670"/>
              </w:tabs>
              <w:snapToGrid w:val="0"/>
              <w:jc w:val="both"/>
              <w:rPr>
                <w:rFonts w:cs="Times New Roman"/>
                <w:color w:val="000000"/>
                <w:sz w:val="21"/>
                <w:szCs w:val="21"/>
                <w:lang w:val="lt-LT"/>
              </w:rPr>
            </w:pPr>
            <w:r w:rsidRPr="00AA696D">
              <w:rPr>
                <w:rFonts w:cs="Times New Roman"/>
                <w:color w:val="000000"/>
                <w:sz w:val="21"/>
                <w:szCs w:val="21"/>
                <w:lang w:val="lt-LT"/>
              </w:rPr>
              <w:t xml:space="preserve">Suprojektuotą saulės elektrinę, įrengti (sumontuoti) ant pastatų stogų. Elektrinės </w:t>
            </w:r>
            <w:proofErr w:type="spellStart"/>
            <w:r w:rsidRPr="00AA696D">
              <w:rPr>
                <w:rFonts w:cs="Times New Roman"/>
                <w:color w:val="000000"/>
                <w:sz w:val="21"/>
                <w:szCs w:val="21"/>
                <w:lang w:val="lt-LT"/>
              </w:rPr>
              <w:t>fotomodulių</w:t>
            </w:r>
            <w:proofErr w:type="spellEnd"/>
            <w:r w:rsidRPr="00AA696D">
              <w:rPr>
                <w:rFonts w:cs="Times New Roman"/>
                <w:color w:val="000000"/>
                <w:sz w:val="21"/>
                <w:szCs w:val="21"/>
                <w:lang w:val="lt-LT"/>
              </w:rPr>
              <w:t xml:space="preserve"> laikančios konstrukcijos, jungiamosios konstrukcijos, kabelių pravedimo </w:t>
            </w:r>
            <w:proofErr w:type="spellStart"/>
            <w:r w:rsidRPr="00AA696D">
              <w:rPr>
                <w:rFonts w:cs="Times New Roman"/>
                <w:color w:val="000000"/>
                <w:sz w:val="21"/>
                <w:szCs w:val="21"/>
                <w:lang w:val="lt-LT"/>
              </w:rPr>
              <w:t>konstruktyvai</w:t>
            </w:r>
            <w:proofErr w:type="spellEnd"/>
            <w:r w:rsidRPr="00AA696D">
              <w:rPr>
                <w:rFonts w:cs="Times New Roman"/>
                <w:color w:val="000000"/>
                <w:sz w:val="21"/>
                <w:szCs w:val="21"/>
                <w:lang w:val="lt-LT"/>
              </w:rPr>
              <w:t xml:space="preserve"> naudojamos medžiagos ir jų įrengimas turi atitikti saulės jėgainių įrengimo reglamentuojančių įstatymų reikalavimams. Turi būti pasirinktos aliuminio lydinio arba analogiškos, lengvos, patikimos, ilgaamžės konstrukcijos. Saulės elektrinės įrengimo metu poveikis esamiems stogams turi būti minimalus. Tiekėjas prisiima pilną atsakomybę už tinkamos medžiagų panaudojimą ir konstrukcijos įrengimą. Jei saulės elektrinės įrengimo metu bus sugadinta stogo danga, ji turi būti atstatyta.</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Pr>
          <w:p w:rsidR="000568E2" w:rsidRPr="00AA696D" w:rsidRDefault="000568E2" w:rsidP="00832714">
            <w:pPr>
              <w:pStyle w:val="Standard"/>
              <w:tabs>
                <w:tab w:val="left" w:pos="5670"/>
              </w:tabs>
              <w:snapToGrid w:val="0"/>
              <w:jc w:val="both"/>
              <w:rPr>
                <w:rFonts w:cs="Times New Roman"/>
                <w:color w:val="000000"/>
                <w:sz w:val="21"/>
                <w:szCs w:val="21"/>
                <w:lang w:val="lt-LT"/>
              </w:rPr>
            </w:pPr>
          </w:p>
        </w:tc>
      </w:tr>
      <w:tr w:rsidR="000568E2" w:rsidRPr="00AA696D" w:rsidTr="00832714">
        <w:tc>
          <w:tcPr>
            <w:tcW w:w="18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rsidR="000568E2" w:rsidRPr="00AA696D" w:rsidRDefault="000568E2" w:rsidP="00832714">
            <w:pPr>
              <w:pStyle w:val="Standard"/>
              <w:tabs>
                <w:tab w:val="left" w:pos="5670"/>
              </w:tabs>
              <w:snapToGrid w:val="0"/>
              <w:jc w:val="both"/>
              <w:rPr>
                <w:rFonts w:cs="Times New Roman"/>
                <w:color w:val="000000"/>
                <w:sz w:val="21"/>
                <w:szCs w:val="21"/>
                <w:lang w:val="lt-LT"/>
              </w:rPr>
            </w:pPr>
            <w:proofErr w:type="spellStart"/>
            <w:r w:rsidRPr="00AA696D">
              <w:rPr>
                <w:rFonts w:cs="Times New Roman"/>
                <w:color w:val="000000"/>
                <w:sz w:val="21"/>
                <w:szCs w:val="21"/>
                <w:lang w:val="lt-LT"/>
              </w:rPr>
              <w:t>Inverterių</w:t>
            </w:r>
            <w:proofErr w:type="spellEnd"/>
            <w:r w:rsidRPr="00AA696D">
              <w:rPr>
                <w:rFonts w:cs="Times New Roman"/>
                <w:color w:val="000000"/>
                <w:sz w:val="21"/>
                <w:szCs w:val="21"/>
                <w:lang w:val="lt-LT"/>
              </w:rPr>
              <w:t xml:space="preserve"> (keitiklio), elektros energijos apskaitos prietaisų, kabelių bei kitos el. įrangos montavimas</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rsidR="000568E2" w:rsidRPr="00AA696D" w:rsidRDefault="000568E2" w:rsidP="00832714">
            <w:pPr>
              <w:pStyle w:val="Standard"/>
              <w:tabs>
                <w:tab w:val="right" w:leader="underscore" w:pos="1276"/>
                <w:tab w:val="left" w:pos="5670"/>
              </w:tabs>
              <w:jc w:val="both"/>
              <w:rPr>
                <w:rFonts w:cs="Times New Roman"/>
                <w:color w:val="000000"/>
                <w:sz w:val="21"/>
                <w:szCs w:val="21"/>
                <w:lang w:val="lt-LT"/>
              </w:rPr>
            </w:pPr>
            <w:r w:rsidRPr="00AA696D">
              <w:rPr>
                <w:rStyle w:val="Numatytasispastraiposriftas1"/>
                <w:rFonts w:cs="Times New Roman"/>
                <w:color w:val="000000"/>
                <w:sz w:val="21"/>
                <w:szCs w:val="21"/>
                <w:lang w:val="lt-LT"/>
              </w:rPr>
              <w:t xml:space="preserve">Saulės </w:t>
            </w:r>
            <w:proofErr w:type="spellStart"/>
            <w:r w:rsidRPr="00AA696D">
              <w:rPr>
                <w:rStyle w:val="Numatytasispastraiposriftas1"/>
                <w:rFonts w:cs="Times New Roman"/>
                <w:color w:val="000000"/>
                <w:sz w:val="21"/>
                <w:szCs w:val="21"/>
                <w:lang w:val="lt-LT"/>
              </w:rPr>
              <w:t>fotomodulių</w:t>
            </w:r>
            <w:proofErr w:type="spellEnd"/>
            <w:r w:rsidRPr="00AA696D">
              <w:rPr>
                <w:rStyle w:val="Numatytasispastraiposriftas1"/>
                <w:rFonts w:cs="Times New Roman"/>
                <w:color w:val="000000"/>
                <w:sz w:val="21"/>
                <w:szCs w:val="21"/>
                <w:lang w:val="lt-LT"/>
              </w:rPr>
              <w:t xml:space="preserve"> jungimas grupėmis (linijomis), </w:t>
            </w:r>
            <w:proofErr w:type="spellStart"/>
            <w:r w:rsidRPr="00AA696D">
              <w:rPr>
                <w:rStyle w:val="Numatytasispastraiposriftas1"/>
                <w:rFonts w:cs="Times New Roman"/>
                <w:color w:val="000000"/>
                <w:sz w:val="21"/>
                <w:szCs w:val="21"/>
                <w:lang w:val="lt-LT"/>
              </w:rPr>
              <w:t>inverterių</w:t>
            </w:r>
            <w:proofErr w:type="spellEnd"/>
            <w:r w:rsidRPr="00AA696D">
              <w:rPr>
                <w:rStyle w:val="Numatytasispastraiposriftas1"/>
                <w:rFonts w:cs="Times New Roman"/>
                <w:color w:val="000000"/>
                <w:sz w:val="21"/>
                <w:szCs w:val="21"/>
                <w:lang w:val="lt-LT"/>
              </w:rPr>
              <w:t xml:space="preserve"> montavimas, paskirstymo skydo, elektros saugos ir komutavimo įrangos montavimas, saulės </w:t>
            </w:r>
            <w:proofErr w:type="spellStart"/>
            <w:r w:rsidRPr="00AA696D">
              <w:rPr>
                <w:rStyle w:val="Numatytasispastraiposriftas1"/>
                <w:rFonts w:cs="Times New Roman"/>
                <w:color w:val="000000"/>
                <w:sz w:val="21"/>
                <w:szCs w:val="21"/>
                <w:lang w:val="lt-LT"/>
              </w:rPr>
              <w:t>fotomodulių</w:t>
            </w:r>
            <w:proofErr w:type="spellEnd"/>
            <w:r w:rsidRPr="00AA696D">
              <w:rPr>
                <w:rStyle w:val="Numatytasispastraiposriftas1"/>
                <w:rFonts w:cs="Times New Roman"/>
                <w:color w:val="000000"/>
                <w:sz w:val="21"/>
                <w:szCs w:val="21"/>
                <w:lang w:val="lt-LT"/>
              </w:rPr>
              <w:t xml:space="preserve"> grupių jungimas į srovės keitiklius, </w:t>
            </w:r>
            <w:proofErr w:type="spellStart"/>
            <w:r w:rsidRPr="00AA696D">
              <w:rPr>
                <w:rStyle w:val="Numatytasispastraiposriftas1"/>
                <w:rFonts w:cs="Times New Roman"/>
                <w:color w:val="000000"/>
                <w:sz w:val="21"/>
                <w:szCs w:val="21"/>
                <w:lang w:val="lt-LT"/>
              </w:rPr>
              <w:t>inverterių</w:t>
            </w:r>
            <w:proofErr w:type="spellEnd"/>
            <w:r w:rsidRPr="00AA696D">
              <w:rPr>
                <w:rStyle w:val="Numatytasispastraiposriftas1"/>
                <w:rFonts w:cs="Times New Roman"/>
                <w:color w:val="000000"/>
                <w:sz w:val="21"/>
                <w:szCs w:val="21"/>
                <w:lang w:val="lt-LT"/>
              </w:rPr>
              <w:t xml:space="preserve"> jungimas į paskirstymo skydą, įžeminimo kontūro įrengimas, srovės keitiklių kalibravimo derinimo darbai, nuotolinio stebėjimo (monitoringo) įrangos montavimas. Montuojant konstruktyvus, kabelius, bei kitą įrangą negali būti sugadinta stogo danga ir pastato estetinė išvaizda, taip pat turi būti užtikrinti visi elektrotechnikos taisyklių, priešgaisriniai ir kiti projektiniai reikalavimai. Saulės elektrinės pagamintos elektros energijos apskaitymui įrengti apskaitos prietaisus, kurių pagalba bus fiksuojami </w:t>
            </w:r>
            <w:proofErr w:type="spellStart"/>
            <w:r w:rsidRPr="00AA696D">
              <w:rPr>
                <w:rStyle w:val="Numatytasispastraiposriftas1"/>
                <w:rFonts w:cs="Times New Roman"/>
                <w:color w:val="000000"/>
                <w:sz w:val="21"/>
                <w:szCs w:val="21"/>
                <w:lang w:val="lt-LT"/>
              </w:rPr>
              <w:t>stebėsenos</w:t>
            </w:r>
            <w:proofErr w:type="spellEnd"/>
            <w:r w:rsidRPr="00AA696D">
              <w:rPr>
                <w:rStyle w:val="Numatytasispastraiposriftas1"/>
                <w:rFonts w:cs="Times New Roman"/>
                <w:color w:val="000000"/>
                <w:sz w:val="21"/>
                <w:szCs w:val="21"/>
                <w:lang w:val="lt-LT"/>
              </w:rPr>
              <w:t xml:space="preserve"> rodikliai.</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Pr>
          <w:p w:rsidR="000568E2" w:rsidRPr="00AA696D" w:rsidRDefault="000568E2" w:rsidP="00832714">
            <w:pPr>
              <w:pStyle w:val="Standard"/>
              <w:tabs>
                <w:tab w:val="right" w:leader="underscore" w:pos="1276"/>
                <w:tab w:val="left" w:pos="5670"/>
              </w:tabs>
              <w:jc w:val="both"/>
              <w:rPr>
                <w:rStyle w:val="Numatytasispastraiposriftas1"/>
                <w:rFonts w:cs="Times New Roman"/>
                <w:color w:val="000000"/>
                <w:sz w:val="21"/>
                <w:szCs w:val="21"/>
                <w:lang w:val="lt-LT"/>
              </w:rPr>
            </w:pPr>
          </w:p>
        </w:tc>
      </w:tr>
      <w:tr w:rsidR="000568E2" w:rsidRPr="00AA696D" w:rsidTr="00832714">
        <w:tc>
          <w:tcPr>
            <w:tcW w:w="18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rsidR="000568E2" w:rsidRPr="00AA696D" w:rsidRDefault="000568E2" w:rsidP="00832714">
            <w:pPr>
              <w:pStyle w:val="Standard"/>
              <w:tabs>
                <w:tab w:val="left" w:pos="5670"/>
              </w:tabs>
              <w:snapToGrid w:val="0"/>
              <w:jc w:val="both"/>
              <w:rPr>
                <w:rFonts w:cs="Times New Roman"/>
                <w:color w:val="000000"/>
                <w:sz w:val="21"/>
                <w:szCs w:val="21"/>
                <w:lang w:val="lt-LT"/>
              </w:rPr>
            </w:pPr>
            <w:r w:rsidRPr="00AA696D">
              <w:rPr>
                <w:rFonts w:cs="Times New Roman"/>
                <w:color w:val="000000"/>
                <w:sz w:val="21"/>
                <w:szCs w:val="21"/>
                <w:lang w:val="lt-LT"/>
              </w:rPr>
              <w:t>Fotovoltinių modulių montavimas paleidimo – derinimo darbai</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rsidR="000568E2" w:rsidRPr="00AA696D" w:rsidRDefault="000568E2" w:rsidP="00832714">
            <w:pPr>
              <w:pStyle w:val="Standard"/>
              <w:tabs>
                <w:tab w:val="left" w:pos="5670"/>
              </w:tabs>
              <w:jc w:val="both"/>
              <w:rPr>
                <w:rFonts w:cs="Times New Roman"/>
                <w:color w:val="000000"/>
                <w:sz w:val="21"/>
                <w:szCs w:val="21"/>
                <w:lang w:val="lt-LT"/>
              </w:rPr>
            </w:pPr>
            <w:r w:rsidRPr="00AA696D">
              <w:rPr>
                <w:rFonts w:cs="Times New Roman"/>
                <w:color w:val="000000"/>
                <w:sz w:val="21"/>
                <w:szCs w:val="21"/>
                <w:lang w:val="lt-LT"/>
              </w:rPr>
              <w:t xml:space="preserve">Montuojant fotovoltinius modulius, vengti šešėliavimo. Sujungiant DC grandines, įvertinti srovių pokyčius dėl galimo šešėliavimo ir kitų trukdžių, bei užtikrinti tolygų </w:t>
            </w:r>
            <w:proofErr w:type="spellStart"/>
            <w:r w:rsidRPr="00AA696D">
              <w:rPr>
                <w:rFonts w:cs="Times New Roman"/>
                <w:color w:val="000000"/>
                <w:sz w:val="21"/>
                <w:szCs w:val="21"/>
                <w:lang w:val="lt-LT"/>
              </w:rPr>
              <w:t>fotomodulių</w:t>
            </w:r>
            <w:proofErr w:type="spellEnd"/>
            <w:r w:rsidRPr="00AA696D">
              <w:rPr>
                <w:rFonts w:cs="Times New Roman"/>
                <w:color w:val="000000"/>
                <w:sz w:val="21"/>
                <w:szCs w:val="21"/>
                <w:lang w:val="lt-LT"/>
              </w:rPr>
              <w:t xml:space="preserve"> grandinių darbą, kas sąlygotų maksimalų pagaminamos elektros energijos kiekį. Atlikti visus elektrinės bandymų ir derinimo darbus. Paruošti elektrinės eksploatavimo instrukciją, apmokyti Pirkėjo personalą saugiai eksploatuoti. Priduoti elektrinę elektros energijos skirstymo operatoriui ir </w:t>
            </w:r>
            <w:r>
              <w:rPr>
                <w:rFonts w:cs="Times New Roman"/>
                <w:color w:val="000000"/>
                <w:sz w:val="21"/>
                <w:szCs w:val="21"/>
                <w:lang w:val="lt-LT"/>
              </w:rPr>
              <w:t xml:space="preserve">kitose teisės aktuose nurodytoms </w:t>
            </w:r>
            <w:r w:rsidRPr="00AA696D">
              <w:rPr>
                <w:rFonts w:cs="Times New Roman"/>
                <w:color w:val="000000"/>
                <w:sz w:val="21"/>
                <w:szCs w:val="21"/>
                <w:lang w:val="lt-LT"/>
              </w:rPr>
              <w:t xml:space="preserve"> institucijoms, kaip statybos inspekcija ir kt. Gauti </w:t>
            </w:r>
            <w:r>
              <w:rPr>
                <w:rFonts w:cs="Times New Roman"/>
                <w:color w:val="000000"/>
                <w:sz w:val="21"/>
                <w:szCs w:val="21"/>
                <w:lang w:val="lt-LT"/>
              </w:rPr>
              <w:t>kompetentingų institucijų</w:t>
            </w:r>
            <w:r w:rsidRPr="00AA696D">
              <w:rPr>
                <w:rFonts w:cs="Times New Roman"/>
                <w:color w:val="000000"/>
                <w:sz w:val="21"/>
                <w:szCs w:val="21"/>
                <w:lang w:val="lt-LT"/>
              </w:rPr>
              <w:t xml:space="preserve"> pažymą apie elektrinės atitikimą teisės aktų reikalavimams. Gauti iš valstybės institucijų leidimą gaminti elektros energiją ir leidimą pateikti Pirkėjui. Darbų priėmimo-pridavimo aktu saulės elektrinę perduoti (priduoti) eksploatuoti Pirkėjui.</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Pr>
          <w:p w:rsidR="000568E2" w:rsidRPr="00AA696D" w:rsidRDefault="000568E2" w:rsidP="00832714">
            <w:pPr>
              <w:pStyle w:val="Standard"/>
              <w:tabs>
                <w:tab w:val="left" w:pos="5670"/>
              </w:tabs>
              <w:jc w:val="both"/>
              <w:rPr>
                <w:rFonts w:cs="Times New Roman"/>
                <w:color w:val="000000"/>
                <w:sz w:val="21"/>
                <w:szCs w:val="21"/>
                <w:lang w:val="lt-LT"/>
              </w:rPr>
            </w:pPr>
          </w:p>
        </w:tc>
      </w:tr>
      <w:tr w:rsidR="000568E2" w:rsidRPr="00AA696D" w:rsidTr="00832714">
        <w:tc>
          <w:tcPr>
            <w:tcW w:w="18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rsidR="000568E2" w:rsidRPr="00AA696D" w:rsidRDefault="000568E2" w:rsidP="00832714">
            <w:pPr>
              <w:pStyle w:val="Standard"/>
              <w:tabs>
                <w:tab w:val="left" w:pos="5670"/>
              </w:tabs>
              <w:snapToGrid w:val="0"/>
              <w:jc w:val="both"/>
              <w:rPr>
                <w:rFonts w:cs="Times New Roman"/>
                <w:color w:val="000000"/>
                <w:sz w:val="21"/>
                <w:szCs w:val="21"/>
                <w:lang w:val="lt-LT"/>
              </w:rPr>
            </w:pPr>
            <w:r w:rsidRPr="00AA696D">
              <w:rPr>
                <w:rFonts w:cs="Times New Roman"/>
                <w:color w:val="000000"/>
                <w:sz w:val="21"/>
                <w:szCs w:val="21"/>
                <w:lang w:val="lt-LT"/>
              </w:rPr>
              <w:t xml:space="preserve">Visi darbai </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0568E2" w:rsidRPr="00AA696D" w:rsidRDefault="000568E2" w:rsidP="00832714">
            <w:pPr>
              <w:pStyle w:val="Standard"/>
              <w:jc w:val="both"/>
              <w:rPr>
                <w:rFonts w:cs="Times New Roman"/>
                <w:color w:val="000000"/>
                <w:sz w:val="21"/>
                <w:szCs w:val="21"/>
                <w:lang w:val="lt-LT"/>
              </w:rPr>
            </w:pPr>
            <w:r w:rsidRPr="00AA696D">
              <w:rPr>
                <w:rFonts w:cs="Times New Roman"/>
                <w:color w:val="000000"/>
                <w:sz w:val="21"/>
                <w:szCs w:val="21"/>
                <w:lang w:val="lt-LT"/>
              </w:rPr>
              <w:t xml:space="preserve">Tiekėjas informuotas, jog Pirkėjas yra veikianti </w:t>
            </w:r>
            <w:r w:rsidRPr="00AA696D">
              <w:rPr>
                <w:rFonts w:cs="Times New Roman"/>
                <w:color w:val="000000"/>
                <w:sz w:val="21"/>
                <w:szCs w:val="21"/>
                <w:lang w:val="lt-LT"/>
              </w:rPr>
              <w:lastRenderedPageBreak/>
              <w:t>gamybinė įmonė, vykdanti savo veiklą Saulės fotoelektrinės jėgainės įrengimo vietoje. Todėl Tiekėjas privalo organizuoti visus darbus taip, kad netrukdytų Pirkėjo veiklos Saulės fotoelektrinės jėgainės įrengimo vietoje ar bent minimaliai trukdytų Pirkėjo gamybinei veiklai, o bet koks numatomas Pirkėjo veiklos Saulės fotoelektrinės jėgainės įrengimo vietoje laikinas sustabdymas (įskaitant jo trukmę), siekiant atlikti Tiekėjo vykdytinus darbus, privalo būti suderintas su Pirkėjui arba (i) pasirašant Sutartį sudaromame darbų atlikimo grafike, arba (</w:t>
            </w:r>
            <w:proofErr w:type="spellStart"/>
            <w:r w:rsidRPr="00AA696D">
              <w:rPr>
                <w:rFonts w:cs="Times New Roman"/>
                <w:color w:val="000000"/>
                <w:sz w:val="21"/>
                <w:szCs w:val="21"/>
                <w:lang w:val="lt-LT"/>
              </w:rPr>
              <w:t>ii</w:t>
            </w:r>
            <w:proofErr w:type="spellEnd"/>
            <w:r w:rsidRPr="00AA696D">
              <w:rPr>
                <w:rFonts w:cs="Times New Roman"/>
                <w:color w:val="000000"/>
                <w:sz w:val="21"/>
                <w:szCs w:val="21"/>
                <w:lang w:val="lt-LT"/>
              </w:rPr>
              <w:t xml:space="preserve">) suderinus su Pirkėju ne vėliau kaip prieš 14 (keturiolika) dienų iki numatomo Pirkėjo veiklos sustabdymo, siekiant atlikti Tiekėjo vykdytinus darbus </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Pr>
          <w:p w:rsidR="000568E2" w:rsidRPr="00AA696D" w:rsidRDefault="000568E2" w:rsidP="00832714">
            <w:pPr>
              <w:pStyle w:val="Standard"/>
              <w:jc w:val="both"/>
              <w:rPr>
                <w:rFonts w:cs="Times New Roman"/>
                <w:color w:val="000000"/>
                <w:sz w:val="21"/>
                <w:szCs w:val="21"/>
                <w:lang w:val="lt-LT"/>
              </w:rPr>
            </w:pPr>
          </w:p>
        </w:tc>
      </w:tr>
    </w:tbl>
    <w:p w:rsidR="000568E2" w:rsidRPr="00AA696D" w:rsidRDefault="000568E2" w:rsidP="000568E2">
      <w:pPr>
        <w:pStyle w:val="Standard"/>
        <w:rPr>
          <w:rFonts w:cs="Times New Roman"/>
          <w:b/>
          <w:bCs/>
          <w:color w:val="000000"/>
          <w:sz w:val="21"/>
          <w:szCs w:val="21"/>
          <w:lang w:val="lt-LT"/>
        </w:rPr>
      </w:pPr>
    </w:p>
    <w:tbl>
      <w:tblPr>
        <w:tblW w:w="5000" w:type="pct"/>
        <w:tblInd w:w="-119" w:type="dxa"/>
        <w:tblCellMar>
          <w:left w:w="10" w:type="dxa"/>
          <w:right w:w="10" w:type="dxa"/>
        </w:tblCellMar>
        <w:tblLook w:val="04A0" w:firstRow="1" w:lastRow="0" w:firstColumn="1" w:lastColumn="0" w:noHBand="0" w:noVBand="1"/>
      </w:tblPr>
      <w:tblGrid>
        <w:gridCol w:w="828"/>
        <w:gridCol w:w="56"/>
        <w:gridCol w:w="1849"/>
        <w:gridCol w:w="468"/>
        <w:gridCol w:w="3151"/>
        <w:gridCol w:w="52"/>
        <w:gridCol w:w="3201"/>
        <w:gridCol w:w="66"/>
      </w:tblGrid>
      <w:tr w:rsidR="000568E2" w:rsidRPr="00AA696D" w:rsidTr="00832714">
        <w:trPr>
          <w:trHeight w:val="636"/>
        </w:trPr>
        <w:tc>
          <w:tcPr>
            <w:tcW w:w="457" w:type="pct"/>
            <w:gridSpan w:val="2"/>
            <w:tcBorders>
              <w:top w:val="single" w:sz="4" w:space="0" w:color="000000"/>
              <w:left w:val="single" w:sz="4" w:space="0" w:color="000000"/>
              <w:bottom w:val="single" w:sz="4" w:space="0" w:color="000000"/>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b/>
                <w:color w:val="000000"/>
                <w:sz w:val="21"/>
                <w:szCs w:val="21"/>
                <w:lang w:val="lt-LT"/>
              </w:rPr>
              <w:t>Eil. Nr.</w:t>
            </w:r>
          </w:p>
        </w:tc>
        <w:tc>
          <w:tcPr>
            <w:tcW w:w="956" w:type="pct"/>
            <w:tcBorders>
              <w:top w:val="single" w:sz="4" w:space="0" w:color="000000"/>
              <w:left w:val="single" w:sz="4" w:space="0" w:color="00000A"/>
              <w:bottom w:val="single" w:sz="4" w:space="0" w:color="000000"/>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b/>
                <w:color w:val="000000"/>
                <w:sz w:val="21"/>
                <w:szCs w:val="21"/>
                <w:lang w:val="lt-LT"/>
              </w:rPr>
            </w:pPr>
            <w:r w:rsidRPr="00AA696D">
              <w:rPr>
                <w:rFonts w:cs="Times New Roman"/>
                <w:b/>
                <w:color w:val="000000"/>
                <w:sz w:val="21"/>
                <w:szCs w:val="21"/>
                <w:lang w:val="lt-LT"/>
              </w:rPr>
              <w:t>Įrangos techniniai ir kokybiniai rodikliai</w:t>
            </w:r>
          </w:p>
        </w:tc>
        <w:tc>
          <w:tcPr>
            <w:tcW w:w="1871" w:type="pct"/>
            <w:gridSpan w:val="2"/>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rsidR="000568E2" w:rsidRPr="00AA696D" w:rsidRDefault="000568E2" w:rsidP="00832714">
            <w:pPr>
              <w:pStyle w:val="Standard"/>
              <w:jc w:val="center"/>
              <w:rPr>
                <w:rFonts w:cs="Times New Roman"/>
                <w:b/>
                <w:color w:val="000000"/>
                <w:sz w:val="21"/>
                <w:szCs w:val="21"/>
                <w:lang w:val="lt-LT"/>
              </w:rPr>
            </w:pPr>
            <w:r w:rsidRPr="00AA696D">
              <w:rPr>
                <w:rFonts w:cs="Times New Roman"/>
                <w:b/>
                <w:color w:val="000000"/>
                <w:sz w:val="21"/>
                <w:szCs w:val="21"/>
                <w:lang w:val="lt-LT"/>
              </w:rPr>
              <w:t xml:space="preserve">Minimalūs reikalavimai </w:t>
            </w:r>
          </w:p>
          <w:p w:rsidR="000568E2" w:rsidRPr="00AA696D" w:rsidRDefault="000568E2" w:rsidP="00832714">
            <w:pPr>
              <w:pStyle w:val="Standard"/>
              <w:jc w:val="center"/>
              <w:rPr>
                <w:rFonts w:cs="Times New Roman"/>
                <w:color w:val="000000"/>
                <w:sz w:val="21"/>
                <w:szCs w:val="21"/>
                <w:lang w:val="lt-LT"/>
              </w:rPr>
            </w:pPr>
          </w:p>
        </w:tc>
        <w:tc>
          <w:tcPr>
            <w:tcW w:w="1716" w:type="pct"/>
            <w:gridSpan w:val="3"/>
            <w:tcBorders>
              <w:top w:val="single" w:sz="4" w:space="0" w:color="000000"/>
              <w:left w:val="single" w:sz="4" w:space="0" w:color="00000A"/>
              <w:bottom w:val="single" w:sz="4" w:space="0" w:color="000000"/>
              <w:right w:val="single" w:sz="4" w:space="0" w:color="000000"/>
            </w:tcBorders>
            <w:shd w:val="clear" w:color="auto" w:fill="FFFFFF"/>
          </w:tcPr>
          <w:p w:rsidR="000568E2" w:rsidRPr="002C78E7" w:rsidRDefault="000568E2" w:rsidP="00832714">
            <w:pPr>
              <w:pStyle w:val="Standard"/>
              <w:jc w:val="center"/>
              <w:rPr>
                <w:rFonts w:cs="Times New Roman"/>
                <w:b/>
                <w:color w:val="000000"/>
                <w:sz w:val="20"/>
                <w:szCs w:val="20"/>
                <w:lang w:val="lt-LT"/>
              </w:rPr>
            </w:pPr>
            <w:r w:rsidRPr="002C78E7">
              <w:rPr>
                <w:rFonts w:cs="Times New Roman"/>
                <w:b/>
                <w:color w:val="000000"/>
                <w:sz w:val="20"/>
                <w:szCs w:val="20"/>
                <w:lang w:val="lt-LT"/>
              </w:rPr>
              <w:t>Siūloma rodiklio reikšmė, kartu pateikiant nuorodą į siūlomą rodiklio reikšmę įrodantį dokumentą</w:t>
            </w:r>
          </w:p>
          <w:p w:rsidR="000568E2" w:rsidRPr="00AA696D" w:rsidRDefault="000568E2" w:rsidP="00832714">
            <w:pPr>
              <w:pStyle w:val="Standard"/>
              <w:jc w:val="center"/>
              <w:rPr>
                <w:rFonts w:cs="Times New Roman"/>
                <w:b/>
                <w:color w:val="000000"/>
                <w:sz w:val="21"/>
                <w:szCs w:val="21"/>
                <w:lang w:val="lt-LT"/>
              </w:rPr>
            </w:pPr>
            <w:r w:rsidRPr="002C78E7">
              <w:rPr>
                <w:rFonts w:cs="Times New Roman"/>
                <w:color w:val="000000"/>
                <w:sz w:val="20"/>
                <w:szCs w:val="20"/>
                <w:lang w:val="lt-LT"/>
              </w:rPr>
              <w:t>(tiekėjas turi nurodyti dokumento pavadinimą bei jo puslapį, kuriame pateikiama informacija apie atitikimą tiekėjo siūlomą rodiklį; apsiribojimas vien įrašais „atitinka“ ir/arba „taip“ negalimas)</w:t>
            </w:r>
          </w:p>
        </w:tc>
      </w:tr>
      <w:tr w:rsidR="000568E2" w:rsidRPr="00AA696D" w:rsidTr="00832714">
        <w:tc>
          <w:tcPr>
            <w:tcW w:w="457" w:type="pct"/>
            <w:gridSpan w:val="2"/>
            <w:tcBorders>
              <w:top w:val="single" w:sz="4" w:space="0" w:color="000000"/>
              <w:left w:val="single" w:sz="4" w:space="0" w:color="000000"/>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I.</w:t>
            </w:r>
          </w:p>
        </w:tc>
        <w:tc>
          <w:tcPr>
            <w:tcW w:w="2827" w:type="pct"/>
            <w:gridSpan w:val="3"/>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b/>
                <w:bCs/>
                <w:color w:val="000000"/>
                <w:sz w:val="21"/>
                <w:szCs w:val="21"/>
                <w:lang w:val="lt-LT"/>
              </w:rPr>
            </w:pPr>
            <w:r w:rsidRPr="00AA696D">
              <w:rPr>
                <w:rFonts w:cs="Times New Roman"/>
                <w:b/>
                <w:bCs/>
                <w:color w:val="000000"/>
                <w:sz w:val="21"/>
                <w:szCs w:val="21"/>
                <w:lang w:val="lt-LT"/>
              </w:rPr>
              <w:t>FOTOELEKTRINIAI MODULIAI:</w:t>
            </w:r>
          </w:p>
        </w:tc>
        <w:tc>
          <w:tcPr>
            <w:tcW w:w="1716" w:type="pct"/>
            <w:gridSpan w:val="3"/>
            <w:tcBorders>
              <w:top w:val="single" w:sz="4" w:space="0" w:color="000000"/>
              <w:left w:val="single" w:sz="4" w:space="0" w:color="00000A"/>
              <w:bottom w:val="single" w:sz="4" w:space="0" w:color="00000A"/>
              <w:right w:val="single" w:sz="4" w:space="0" w:color="000000"/>
            </w:tcBorders>
            <w:shd w:val="clear" w:color="auto" w:fill="FFFFFF"/>
          </w:tcPr>
          <w:p w:rsidR="000568E2" w:rsidRPr="00AA696D" w:rsidRDefault="000568E2" w:rsidP="00832714">
            <w:pPr>
              <w:pStyle w:val="Standard"/>
              <w:rPr>
                <w:rFonts w:cs="Times New Roman"/>
                <w:b/>
                <w:bCs/>
                <w:color w:val="000000"/>
                <w:sz w:val="21"/>
                <w:szCs w:val="21"/>
                <w:lang w:val="lt-LT"/>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1.</w:t>
            </w:r>
          </w:p>
        </w:tc>
        <w:tc>
          <w:tcPr>
            <w:tcW w:w="2827" w:type="pct"/>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b/>
                <w:bCs/>
                <w:color w:val="000000"/>
                <w:sz w:val="21"/>
                <w:szCs w:val="21"/>
                <w:lang w:val="lt-LT"/>
              </w:rPr>
            </w:pPr>
            <w:r w:rsidRPr="00AA696D">
              <w:rPr>
                <w:rFonts w:cs="Times New Roman"/>
                <w:b/>
                <w:bCs/>
                <w:color w:val="000000"/>
                <w:sz w:val="21"/>
                <w:szCs w:val="21"/>
                <w:lang w:val="lt-LT"/>
              </w:rPr>
              <w:t>Siūlomi moduliai turi atitikti šių standartų reikalavimus:</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rPr>
                <w:rFonts w:cs="Times New Roman"/>
                <w:b/>
                <w:bCs/>
                <w:color w:val="000000"/>
                <w:sz w:val="21"/>
                <w:szCs w:val="21"/>
                <w:lang w:val="lt-LT"/>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1.1.</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IEC 61215</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Standard"/>
              <w:snapToGrid w:val="0"/>
              <w:jc w:val="center"/>
              <w:rPr>
                <w:rFonts w:cs="Times New Roman"/>
                <w:color w:val="000000"/>
                <w:sz w:val="21"/>
                <w:szCs w:val="21"/>
                <w:lang w:val="lt-LT"/>
              </w:rPr>
            </w:pPr>
            <w:r w:rsidRPr="00AA696D">
              <w:rPr>
                <w:rFonts w:cs="Times New Roman"/>
                <w:color w:val="000000"/>
                <w:sz w:val="21"/>
                <w:szCs w:val="21"/>
                <w:lang w:val="lt-LT"/>
              </w:rPr>
              <w:t>Taip</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jc w:val="center"/>
              <w:rPr>
                <w:rFonts w:cs="Times New Roman"/>
                <w:color w:val="000000"/>
                <w:sz w:val="21"/>
                <w:szCs w:val="21"/>
                <w:lang w:val="lt-LT"/>
              </w:rPr>
            </w:pPr>
          </w:p>
        </w:tc>
      </w:tr>
      <w:tr w:rsidR="000568E2" w:rsidRPr="00AA696D" w:rsidTr="00832714">
        <w:trPr>
          <w:trHeight w:val="345"/>
        </w:trPr>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1.2.</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IEC 61730</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Standard"/>
              <w:snapToGrid w:val="0"/>
              <w:jc w:val="center"/>
              <w:rPr>
                <w:rFonts w:cs="Times New Roman"/>
                <w:color w:val="000000"/>
                <w:sz w:val="21"/>
                <w:szCs w:val="21"/>
                <w:lang w:val="lt-LT"/>
              </w:rPr>
            </w:pPr>
            <w:r w:rsidRPr="00AA696D">
              <w:rPr>
                <w:rFonts w:cs="Times New Roman"/>
                <w:color w:val="000000"/>
                <w:sz w:val="21"/>
                <w:szCs w:val="21"/>
                <w:lang w:val="lt-LT"/>
              </w:rPr>
              <w:t>Taip</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jc w:val="center"/>
              <w:rPr>
                <w:rFonts w:cs="Times New Roman"/>
                <w:color w:val="000000"/>
                <w:sz w:val="21"/>
                <w:szCs w:val="21"/>
                <w:lang w:val="lt-LT"/>
              </w:rPr>
            </w:pPr>
          </w:p>
        </w:tc>
      </w:tr>
      <w:tr w:rsidR="000568E2" w:rsidRPr="00AA696D" w:rsidTr="00832714">
        <w:tc>
          <w:tcPr>
            <w:tcW w:w="457" w:type="pct"/>
            <w:gridSpan w:val="2"/>
            <w:tcBorders>
              <w:top w:val="nil"/>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snapToGrid w:val="0"/>
              <w:jc w:val="center"/>
              <w:rPr>
                <w:rFonts w:cs="Times New Roman"/>
                <w:color w:val="000000"/>
                <w:sz w:val="21"/>
                <w:szCs w:val="21"/>
                <w:lang w:val="lt-LT"/>
              </w:rPr>
            </w:pPr>
            <w:r w:rsidRPr="00AA696D">
              <w:rPr>
                <w:rFonts w:cs="Times New Roman"/>
                <w:color w:val="000000"/>
                <w:sz w:val="21"/>
                <w:szCs w:val="21"/>
                <w:lang w:val="lt-LT"/>
              </w:rPr>
              <w:t>1.3.</w:t>
            </w:r>
          </w:p>
        </w:tc>
        <w:tc>
          <w:tcPr>
            <w:tcW w:w="1198" w:type="pct"/>
            <w:gridSpan w:val="2"/>
            <w:tcBorders>
              <w:top w:val="nil"/>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 xml:space="preserve">Apsaugos klasė (jungiamai dėžutei) </w:t>
            </w:r>
          </w:p>
        </w:tc>
        <w:tc>
          <w:tcPr>
            <w:tcW w:w="1629" w:type="pct"/>
            <w:tcBorders>
              <w:top w:val="nil"/>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2C78E7" w:rsidRDefault="000568E2" w:rsidP="00832714">
            <w:pPr>
              <w:pStyle w:val="Standard"/>
              <w:jc w:val="center"/>
              <w:rPr>
                <w:rFonts w:cs="Times New Roman"/>
                <w:color w:val="000000"/>
                <w:sz w:val="21"/>
                <w:szCs w:val="21"/>
                <w:lang w:val="lt-LT"/>
              </w:rPr>
            </w:pPr>
            <w:r w:rsidRPr="002C78E7">
              <w:rPr>
                <w:rStyle w:val="Numatytasispastraiposriftas1"/>
                <w:rFonts w:cs="Times New Roman"/>
                <w:color w:val="000000"/>
                <w:sz w:val="21"/>
                <w:szCs w:val="21"/>
                <w:lang w:val="lt-LT"/>
              </w:rPr>
              <w:t xml:space="preserve">≥ </w:t>
            </w:r>
            <w:r w:rsidRPr="002C78E7">
              <w:rPr>
                <w:rFonts w:cs="Times New Roman"/>
                <w:color w:val="000000"/>
                <w:sz w:val="21"/>
                <w:szCs w:val="21"/>
                <w:lang w:val="lt-LT"/>
              </w:rPr>
              <w:t>IP65</w:t>
            </w:r>
          </w:p>
          <w:p w:rsidR="000568E2" w:rsidRPr="00AA696D" w:rsidRDefault="000568E2" w:rsidP="00832714">
            <w:pPr>
              <w:pStyle w:val="prastasis1"/>
              <w:jc w:val="center"/>
              <w:rPr>
                <w:rFonts w:ascii="Times New Roman" w:hAnsi="Times New Roman" w:cs="Times New Roman"/>
                <w:color w:val="000000"/>
                <w:sz w:val="21"/>
                <w:szCs w:val="21"/>
              </w:rPr>
            </w:pPr>
            <w:r w:rsidRPr="002C78E7">
              <w:rPr>
                <w:rFonts w:ascii="Times New Roman" w:hAnsi="Times New Roman" w:cs="Times New Roman"/>
                <w:color w:val="000000"/>
                <w:sz w:val="21"/>
                <w:szCs w:val="21"/>
              </w:rPr>
              <w:t>Lygiaverčių ar geresnių savybių</w:t>
            </w:r>
          </w:p>
        </w:tc>
        <w:tc>
          <w:tcPr>
            <w:tcW w:w="1716" w:type="pct"/>
            <w:gridSpan w:val="3"/>
            <w:tcBorders>
              <w:top w:val="nil"/>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jc w:val="center"/>
              <w:rPr>
                <w:rStyle w:val="Numatytasispastraiposriftas1"/>
                <w:rFonts w:cs="Times New Roman"/>
                <w:color w:val="000000"/>
                <w:sz w:val="21"/>
                <w:szCs w:val="21"/>
                <w:lang w:val="lt-LT"/>
              </w:rPr>
            </w:pPr>
          </w:p>
        </w:tc>
      </w:tr>
      <w:tr w:rsidR="000568E2" w:rsidRPr="00AA696D" w:rsidTr="00832714">
        <w:tc>
          <w:tcPr>
            <w:tcW w:w="457" w:type="pct"/>
            <w:gridSpan w:val="2"/>
            <w:tcBorders>
              <w:top w:val="nil"/>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snapToGrid w:val="0"/>
              <w:jc w:val="center"/>
              <w:rPr>
                <w:rFonts w:cs="Times New Roman"/>
                <w:color w:val="000000"/>
                <w:sz w:val="21"/>
                <w:szCs w:val="21"/>
                <w:lang w:val="lt-LT"/>
              </w:rPr>
            </w:pPr>
            <w:r w:rsidRPr="00AA696D">
              <w:rPr>
                <w:rFonts w:cs="Times New Roman"/>
                <w:color w:val="000000"/>
                <w:sz w:val="21"/>
                <w:szCs w:val="21"/>
                <w:lang w:val="lt-LT"/>
              </w:rPr>
              <w:t>1.4.</w:t>
            </w:r>
          </w:p>
        </w:tc>
        <w:tc>
          <w:tcPr>
            <w:tcW w:w="1198" w:type="pct"/>
            <w:gridSpan w:val="2"/>
            <w:tcBorders>
              <w:top w:val="nil"/>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CE atitikties deklaracija</w:t>
            </w:r>
          </w:p>
        </w:tc>
        <w:tc>
          <w:tcPr>
            <w:tcW w:w="1629" w:type="pct"/>
            <w:tcBorders>
              <w:top w:val="nil"/>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Taip</w:t>
            </w:r>
          </w:p>
        </w:tc>
        <w:tc>
          <w:tcPr>
            <w:tcW w:w="1716" w:type="pct"/>
            <w:gridSpan w:val="3"/>
            <w:tcBorders>
              <w:top w:val="nil"/>
              <w:left w:val="single" w:sz="4" w:space="0" w:color="00000A"/>
              <w:bottom w:val="single" w:sz="4" w:space="0" w:color="00000A"/>
              <w:right w:val="single" w:sz="4" w:space="0" w:color="00000A"/>
            </w:tcBorders>
            <w:shd w:val="clear" w:color="auto" w:fill="FFFFFF"/>
          </w:tcPr>
          <w:p w:rsidR="000568E2" w:rsidRPr="00AA696D" w:rsidRDefault="000568E2" w:rsidP="00832714">
            <w:pPr>
              <w:pStyle w:val="prastasis1"/>
              <w:jc w:val="center"/>
              <w:rPr>
                <w:rFonts w:ascii="Times New Roman" w:hAnsi="Times New Roman" w:cs="Times New Roman"/>
                <w:color w:val="000000"/>
                <w:sz w:val="21"/>
                <w:szCs w:val="21"/>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2.</w:t>
            </w:r>
          </w:p>
        </w:tc>
        <w:tc>
          <w:tcPr>
            <w:tcW w:w="2827" w:type="pct"/>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b/>
                <w:bCs/>
                <w:color w:val="000000"/>
                <w:sz w:val="21"/>
                <w:szCs w:val="21"/>
                <w:lang w:val="lt-LT"/>
              </w:rPr>
            </w:pPr>
            <w:r w:rsidRPr="00AA696D">
              <w:rPr>
                <w:rFonts w:cs="Times New Roman"/>
                <w:b/>
                <w:bCs/>
                <w:color w:val="000000"/>
                <w:sz w:val="21"/>
                <w:szCs w:val="21"/>
                <w:lang w:val="lt-LT"/>
              </w:rPr>
              <w:t>Fotoelektrinių modulių gamybos kokybiniai Kriterijai</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rPr>
                <w:rFonts w:cs="Times New Roman"/>
                <w:b/>
                <w:bCs/>
                <w:color w:val="000000"/>
                <w:sz w:val="21"/>
                <w:szCs w:val="21"/>
                <w:lang w:val="lt-LT"/>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2.1.</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proofErr w:type="spellStart"/>
            <w:r w:rsidRPr="00AA696D">
              <w:rPr>
                <w:rFonts w:cs="Times New Roman"/>
                <w:color w:val="000000"/>
                <w:sz w:val="21"/>
                <w:szCs w:val="21"/>
                <w:lang w:val="lt-LT"/>
              </w:rPr>
              <w:t>Voltamperinių</w:t>
            </w:r>
            <w:proofErr w:type="spellEnd"/>
            <w:r w:rsidRPr="00AA696D">
              <w:rPr>
                <w:rFonts w:cs="Times New Roman"/>
                <w:color w:val="000000"/>
                <w:sz w:val="21"/>
                <w:szCs w:val="21"/>
                <w:lang w:val="lt-LT"/>
              </w:rPr>
              <w:t xml:space="preserve"> charakteristikų matavimas saulės </w:t>
            </w:r>
            <w:proofErr w:type="spellStart"/>
            <w:r w:rsidRPr="00AA696D">
              <w:rPr>
                <w:rFonts w:cs="Times New Roman"/>
                <w:color w:val="000000"/>
                <w:sz w:val="21"/>
                <w:szCs w:val="21"/>
                <w:lang w:val="lt-LT"/>
              </w:rPr>
              <w:t>simuliatoriuje</w:t>
            </w:r>
            <w:proofErr w:type="spellEnd"/>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Standard"/>
              <w:snapToGrid w:val="0"/>
              <w:jc w:val="center"/>
              <w:rPr>
                <w:rFonts w:cs="Times New Roman"/>
                <w:color w:val="000000"/>
                <w:sz w:val="21"/>
                <w:szCs w:val="21"/>
                <w:lang w:val="lt-LT"/>
              </w:rPr>
            </w:pPr>
            <w:r w:rsidRPr="00AA696D">
              <w:rPr>
                <w:rFonts w:cs="Times New Roman"/>
                <w:color w:val="000000"/>
                <w:sz w:val="21"/>
                <w:szCs w:val="21"/>
                <w:lang w:val="lt-LT"/>
              </w:rPr>
              <w:t>Taip</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jc w:val="center"/>
              <w:rPr>
                <w:rFonts w:cs="Times New Roman"/>
                <w:color w:val="000000"/>
                <w:sz w:val="21"/>
                <w:szCs w:val="21"/>
                <w:lang w:val="lt-LT"/>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2.2.</w:t>
            </w:r>
          </w:p>
        </w:tc>
        <w:tc>
          <w:tcPr>
            <w:tcW w:w="2827" w:type="pct"/>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Standard"/>
              <w:snapToGrid w:val="0"/>
              <w:rPr>
                <w:rFonts w:cs="Times New Roman"/>
                <w:color w:val="000000"/>
                <w:sz w:val="21"/>
                <w:szCs w:val="21"/>
                <w:lang w:val="lt-LT"/>
              </w:rPr>
            </w:pPr>
            <w:r w:rsidRPr="00AA696D">
              <w:rPr>
                <w:rFonts w:cs="Times New Roman"/>
                <w:color w:val="000000"/>
                <w:sz w:val="21"/>
                <w:szCs w:val="21"/>
                <w:lang w:val="lt-LT"/>
              </w:rPr>
              <w:t>Gamintojo garantijos moduliams:</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rPr>
                <w:rFonts w:cs="Times New Roman"/>
                <w:color w:val="000000"/>
                <w:sz w:val="21"/>
                <w:szCs w:val="21"/>
                <w:lang w:val="lt-LT"/>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2.2.1.</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Produkto garantija</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prastasis1"/>
              <w:jc w:val="center"/>
              <w:rPr>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 1</w:t>
            </w:r>
            <w:r>
              <w:rPr>
                <w:rStyle w:val="Numatytasispastraiposriftas1"/>
                <w:rFonts w:ascii="Times New Roman" w:hAnsi="Times New Roman" w:cs="Times New Roman"/>
                <w:color w:val="000000"/>
                <w:sz w:val="21"/>
                <w:szCs w:val="21"/>
              </w:rPr>
              <w:t>0</w:t>
            </w:r>
            <w:r w:rsidRPr="00AA696D">
              <w:rPr>
                <w:rStyle w:val="Numatytasispastraiposriftas1"/>
                <w:rFonts w:ascii="Times New Roman" w:hAnsi="Times New Roman" w:cs="Times New Roman"/>
                <w:color w:val="000000"/>
                <w:sz w:val="21"/>
                <w:szCs w:val="21"/>
              </w:rPr>
              <w:t xml:space="preserve"> metų</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prastasis1"/>
              <w:jc w:val="center"/>
              <w:rPr>
                <w:rStyle w:val="Numatytasispastraiposriftas1"/>
                <w:rFonts w:ascii="Times New Roman" w:hAnsi="Times New Roman" w:cs="Times New Roman"/>
                <w:color w:val="000000"/>
                <w:sz w:val="21"/>
                <w:szCs w:val="21"/>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2.2.2.</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Efektyvumo garantija po 10 metų eksploatacijos</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prastasis1"/>
              <w:jc w:val="center"/>
              <w:rPr>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 90 %</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prastasis1"/>
              <w:jc w:val="center"/>
              <w:rPr>
                <w:rStyle w:val="Numatytasispastraiposriftas1"/>
                <w:rFonts w:ascii="Times New Roman" w:hAnsi="Times New Roman" w:cs="Times New Roman"/>
                <w:color w:val="000000"/>
                <w:sz w:val="21"/>
                <w:szCs w:val="21"/>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2.2.3.</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Efektyvumo garantija po 25 metų eksploatacijos, lyginant su nominalia</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prastasis1"/>
              <w:jc w:val="center"/>
              <w:rPr>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 80 %</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prastasis1"/>
              <w:jc w:val="center"/>
              <w:rPr>
                <w:rStyle w:val="Numatytasispastraiposriftas1"/>
                <w:rFonts w:ascii="Times New Roman" w:hAnsi="Times New Roman" w:cs="Times New Roman"/>
                <w:color w:val="000000"/>
                <w:sz w:val="21"/>
                <w:szCs w:val="21"/>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2.2.4.</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Fotoelektrinių modulių efektyvumas pagal STC %:</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w:t>
            </w:r>
            <w:r>
              <w:rPr>
                <w:rFonts w:ascii="Times New Roman" w:hAnsi="Times New Roman" w:cs="Times New Roman"/>
                <w:color w:val="000000"/>
                <w:sz w:val="21"/>
                <w:szCs w:val="21"/>
              </w:rPr>
              <w:t xml:space="preserve"> </w:t>
            </w:r>
            <w:r w:rsidRPr="00AA696D">
              <w:rPr>
                <w:rFonts w:ascii="Times New Roman" w:hAnsi="Times New Roman" w:cs="Times New Roman"/>
                <w:color w:val="000000"/>
                <w:sz w:val="21"/>
                <w:szCs w:val="21"/>
              </w:rPr>
              <w:t>20</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prastasis1"/>
              <w:jc w:val="center"/>
              <w:rPr>
                <w:rFonts w:ascii="Times New Roman" w:hAnsi="Times New Roman" w:cs="Times New Roman"/>
                <w:color w:val="000000"/>
                <w:sz w:val="21"/>
                <w:szCs w:val="21"/>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3.</w:t>
            </w:r>
          </w:p>
        </w:tc>
        <w:tc>
          <w:tcPr>
            <w:tcW w:w="2827" w:type="pct"/>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Standard"/>
              <w:snapToGrid w:val="0"/>
              <w:rPr>
                <w:rFonts w:cs="Times New Roman"/>
                <w:color w:val="000000"/>
                <w:sz w:val="21"/>
                <w:szCs w:val="21"/>
                <w:lang w:val="lt-LT"/>
              </w:rPr>
            </w:pPr>
            <w:proofErr w:type="spellStart"/>
            <w:r w:rsidRPr="00AA696D">
              <w:rPr>
                <w:rFonts w:cs="Times New Roman"/>
                <w:b/>
                <w:bCs/>
                <w:color w:val="000000"/>
                <w:sz w:val="21"/>
                <w:szCs w:val="21"/>
                <w:lang w:val="lt-LT"/>
              </w:rPr>
              <w:t>Techiniai</w:t>
            </w:r>
            <w:proofErr w:type="spellEnd"/>
            <w:r w:rsidRPr="00AA696D">
              <w:rPr>
                <w:rFonts w:cs="Times New Roman"/>
                <w:b/>
                <w:bCs/>
                <w:color w:val="000000"/>
                <w:sz w:val="21"/>
                <w:szCs w:val="21"/>
                <w:lang w:val="lt-LT"/>
              </w:rPr>
              <w:t xml:space="preserve"> ir kokybiniai reikalavimai </w:t>
            </w:r>
            <w:proofErr w:type="spellStart"/>
            <w:r w:rsidRPr="00AA696D">
              <w:rPr>
                <w:rFonts w:cs="Times New Roman"/>
                <w:b/>
                <w:bCs/>
                <w:color w:val="000000"/>
                <w:sz w:val="21"/>
                <w:szCs w:val="21"/>
                <w:lang w:val="lt-LT"/>
              </w:rPr>
              <w:t>fotoelementų</w:t>
            </w:r>
            <w:proofErr w:type="spellEnd"/>
            <w:r w:rsidRPr="00AA696D">
              <w:rPr>
                <w:rFonts w:cs="Times New Roman"/>
                <w:b/>
                <w:bCs/>
                <w:color w:val="000000"/>
                <w:sz w:val="21"/>
                <w:szCs w:val="21"/>
                <w:lang w:val="lt-LT"/>
              </w:rPr>
              <w:t xml:space="preserve"> moduliams</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rPr>
                <w:rFonts w:cs="Times New Roman"/>
                <w:b/>
                <w:bCs/>
                <w:color w:val="000000"/>
                <w:sz w:val="21"/>
                <w:szCs w:val="21"/>
                <w:lang w:val="lt-LT"/>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3.1.</w:t>
            </w:r>
          </w:p>
        </w:tc>
        <w:tc>
          <w:tcPr>
            <w:tcW w:w="2827" w:type="pct"/>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rsidR="000568E2" w:rsidRPr="00AA696D" w:rsidRDefault="000568E2" w:rsidP="00832714">
            <w:pPr>
              <w:pStyle w:val="Standard"/>
              <w:snapToGrid w:val="0"/>
              <w:jc w:val="center"/>
              <w:rPr>
                <w:rFonts w:cs="Times New Roman"/>
                <w:color w:val="000000"/>
                <w:sz w:val="21"/>
                <w:szCs w:val="21"/>
                <w:lang w:val="lt-LT"/>
              </w:rPr>
            </w:pP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jc w:val="center"/>
              <w:rPr>
                <w:rFonts w:cs="Times New Roman"/>
                <w:color w:val="000000"/>
                <w:sz w:val="21"/>
                <w:szCs w:val="21"/>
                <w:lang w:val="lt-LT"/>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spacing w:line="269" w:lineRule="exact"/>
              <w:ind w:left="124"/>
              <w:rPr>
                <w:color w:val="000000"/>
                <w:sz w:val="21"/>
                <w:szCs w:val="21"/>
              </w:rPr>
            </w:pPr>
            <w:r w:rsidRPr="00AA696D">
              <w:rPr>
                <w:color w:val="000000"/>
                <w:sz w:val="21"/>
                <w:szCs w:val="21"/>
              </w:rPr>
              <w:t>3.1.1.</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spacing w:line="271" w:lineRule="exact"/>
              <w:ind w:left="18"/>
              <w:rPr>
                <w:color w:val="000000"/>
                <w:sz w:val="21"/>
                <w:szCs w:val="21"/>
              </w:rPr>
            </w:pPr>
            <w:r w:rsidRPr="00AA696D">
              <w:rPr>
                <w:color w:val="000000"/>
                <w:sz w:val="21"/>
                <w:szCs w:val="21"/>
              </w:rPr>
              <w:t xml:space="preserve">Nominali </w:t>
            </w:r>
            <w:r w:rsidRPr="00AA696D">
              <w:rPr>
                <w:color w:val="000000"/>
                <w:spacing w:val="-2"/>
                <w:sz w:val="21"/>
                <w:szCs w:val="21"/>
              </w:rPr>
              <w:t>g</w:t>
            </w:r>
            <w:r w:rsidRPr="00AA696D">
              <w:rPr>
                <w:color w:val="000000"/>
                <w:spacing w:val="-1"/>
                <w:sz w:val="21"/>
                <w:szCs w:val="21"/>
              </w:rPr>
              <w:t>a</w:t>
            </w:r>
            <w:r w:rsidRPr="00AA696D">
              <w:rPr>
                <w:color w:val="000000"/>
                <w:sz w:val="21"/>
                <w:szCs w:val="21"/>
              </w:rPr>
              <w:t>l</w:t>
            </w:r>
            <w:r w:rsidRPr="00AA696D">
              <w:rPr>
                <w:color w:val="000000"/>
                <w:spacing w:val="1"/>
                <w:sz w:val="21"/>
                <w:szCs w:val="21"/>
              </w:rPr>
              <w:t>i</w:t>
            </w:r>
            <w:r w:rsidRPr="00AA696D">
              <w:rPr>
                <w:color w:val="000000"/>
                <w:sz w:val="21"/>
                <w:szCs w:val="21"/>
              </w:rPr>
              <w:t>a</w:t>
            </w:r>
            <w:r w:rsidRPr="00AA696D">
              <w:rPr>
                <w:color w:val="000000"/>
                <w:spacing w:val="-1"/>
                <w:sz w:val="21"/>
                <w:szCs w:val="21"/>
              </w:rPr>
              <w:t xml:space="preserve"> </w:t>
            </w:r>
            <w:r w:rsidRPr="00AA696D">
              <w:rPr>
                <w:color w:val="000000"/>
                <w:spacing w:val="1"/>
                <w:sz w:val="21"/>
                <w:szCs w:val="21"/>
              </w:rPr>
              <w:t>P</w:t>
            </w:r>
            <w:r w:rsidRPr="00AA696D">
              <w:rPr>
                <w:color w:val="000000"/>
                <w:spacing w:val="1"/>
                <w:position w:val="-2"/>
                <w:sz w:val="21"/>
                <w:szCs w:val="21"/>
              </w:rPr>
              <w:t>M</w:t>
            </w:r>
            <w:r w:rsidRPr="00AA696D">
              <w:rPr>
                <w:color w:val="000000"/>
                <w:spacing w:val="-1"/>
                <w:position w:val="-2"/>
                <w:sz w:val="21"/>
                <w:szCs w:val="21"/>
              </w:rPr>
              <w:t>P</w:t>
            </w:r>
            <w:r w:rsidRPr="00AA696D">
              <w:rPr>
                <w:color w:val="000000"/>
                <w:position w:val="-2"/>
                <w:sz w:val="21"/>
                <w:szCs w:val="21"/>
              </w:rPr>
              <w:t>P</w:t>
            </w:r>
            <w:r w:rsidRPr="00AA696D">
              <w:rPr>
                <w:color w:val="000000"/>
                <w:sz w:val="21"/>
                <w:szCs w:val="21"/>
              </w:rPr>
              <w:t>,</w:t>
            </w:r>
            <w:r w:rsidRPr="00AA696D">
              <w:rPr>
                <w:color w:val="000000"/>
                <w:spacing w:val="-5"/>
                <w:sz w:val="21"/>
                <w:szCs w:val="21"/>
              </w:rPr>
              <w:t xml:space="preserve"> </w:t>
            </w:r>
            <w:r w:rsidRPr="00AA696D">
              <w:rPr>
                <w:color w:val="000000"/>
                <w:sz w:val="21"/>
                <w:szCs w:val="21"/>
              </w:rPr>
              <w:t>W</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spacing w:line="269" w:lineRule="exact"/>
              <w:jc w:val="center"/>
              <w:rPr>
                <w:color w:val="000000"/>
                <w:sz w:val="21"/>
                <w:szCs w:val="21"/>
              </w:rPr>
            </w:pPr>
            <w:r w:rsidRPr="00AA696D">
              <w:rPr>
                <w:color w:val="000000"/>
                <w:sz w:val="21"/>
                <w:szCs w:val="21"/>
              </w:rPr>
              <w:t>Nenurodyta</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spacing w:line="269" w:lineRule="exact"/>
              <w:jc w:val="center"/>
              <w:rPr>
                <w:color w:val="000000"/>
                <w:sz w:val="21"/>
                <w:szCs w:val="21"/>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spacing w:line="267" w:lineRule="exact"/>
              <w:ind w:left="124"/>
              <w:rPr>
                <w:color w:val="000000"/>
                <w:sz w:val="21"/>
                <w:szCs w:val="21"/>
              </w:rPr>
            </w:pPr>
            <w:r w:rsidRPr="00AA696D">
              <w:rPr>
                <w:color w:val="000000"/>
                <w:sz w:val="21"/>
                <w:szCs w:val="21"/>
              </w:rPr>
              <w:t>3.1.2.</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spacing w:line="267" w:lineRule="exact"/>
              <w:ind w:left="18"/>
              <w:rPr>
                <w:color w:val="000000"/>
                <w:sz w:val="21"/>
                <w:szCs w:val="21"/>
              </w:rPr>
            </w:pPr>
            <w:r w:rsidRPr="00AA696D">
              <w:rPr>
                <w:color w:val="000000"/>
                <w:spacing w:val="1"/>
                <w:sz w:val="21"/>
                <w:szCs w:val="21"/>
              </w:rPr>
              <w:t>S</w:t>
            </w:r>
            <w:r w:rsidRPr="00AA696D">
              <w:rPr>
                <w:color w:val="000000"/>
                <w:sz w:val="21"/>
                <w:szCs w:val="21"/>
              </w:rPr>
              <w:t>is</w:t>
            </w:r>
            <w:r w:rsidRPr="00AA696D">
              <w:rPr>
                <w:color w:val="000000"/>
                <w:spacing w:val="1"/>
                <w:sz w:val="21"/>
                <w:szCs w:val="21"/>
              </w:rPr>
              <w:t>t</w:t>
            </w:r>
            <w:r w:rsidRPr="00AA696D">
              <w:rPr>
                <w:color w:val="000000"/>
                <w:spacing w:val="-1"/>
                <w:sz w:val="21"/>
                <w:szCs w:val="21"/>
              </w:rPr>
              <w:t>e</w:t>
            </w:r>
            <w:r w:rsidRPr="00AA696D">
              <w:rPr>
                <w:color w:val="000000"/>
                <w:sz w:val="21"/>
                <w:szCs w:val="21"/>
              </w:rPr>
              <w:t xml:space="preserve">mos </w:t>
            </w:r>
            <w:r w:rsidRPr="00AA696D">
              <w:rPr>
                <w:color w:val="000000"/>
                <w:spacing w:val="1"/>
                <w:sz w:val="21"/>
                <w:szCs w:val="21"/>
              </w:rPr>
              <w:t>į</w:t>
            </w:r>
            <w:r w:rsidRPr="00AA696D">
              <w:rPr>
                <w:color w:val="000000"/>
                <w:sz w:val="21"/>
                <w:szCs w:val="21"/>
              </w:rPr>
              <w:t>tamp</w:t>
            </w:r>
            <w:r w:rsidRPr="00AA696D">
              <w:rPr>
                <w:color w:val="000000"/>
                <w:spacing w:val="-1"/>
                <w:sz w:val="21"/>
                <w:szCs w:val="21"/>
              </w:rPr>
              <w:t>a</w:t>
            </w:r>
            <w:r w:rsidRPr="00AA696D">
              <w:rPr>
                <w:color w:val="000000"/>
                <w:sz w:val="21"/>
                <w:szCs w:val="21"/>
              </w:rPr>
              <w:t>,</w:t>
            </w:r>
            <w:r w:rsidRPr="00AA696D">
              <w:rPr>
                <w:color w:val="000000"/>
                <w:spacing w:val="-5"/>
                <w:sz w:val="21"/>
                <w:szCs w:val="21"/>
              </w:rPr>
              <w:t xml:space="preserve"> </w:t>
            </w:r>
            <w:r w:rsidRPr="00AA696D">
              <w:rPr>
                <w:color w:val="000000"/>
                <w:sz w:val="21"/>
                <w:szCs w:val="21"/>
              </w:rPr>
              <w:t>V</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spacing w:line="267" w:lineRule="exact"/>
              <w:jc w:val="center"/>
              <w:rPr>
                <w:color w:val="000000"/>
                <w:sz w:val="21"/>
                <w:szCs w:val="21"/>
              </w:rPr>
            </w:pPr>
            <w:r w:rsidRPr="00AA696D">
              <w:rPr>
                <w:color w:val="000000"/>
                <w:sz w:val="21"/>
                <w:szCs w:val="21"/>
              </w:rPr>
              <w:t>Nenurodyta</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spacing w:line="267" w:lineRule="exact"/>
              <w:jc w:val="center"/>
              <w:rPr>
                <w:color w:val="000000"/>
                <w:sz w:val="21"/>
                <w:szCs w:val="21"/>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3.2.</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b/>
                <w:bCs/>
                <w:color w:val="000000"/>
                <w:sz w:val="21"/>
                <w:szCs w:val="21"/>
                <w:lang w:val="lt-LT"/>
              </w:rPr>
            </w:pPr>
            <w:r w:rsidRPr="00AA696D">
              <w:rPr>
                <w:rFonts w:cs="Times New Roman"/>
                <w:b/>
                <w:bCs/>
                <w:color w:val="000000"/>
                <w:sz w:val="21"/>
                <w:szCs w:val="21"/>
                <w:lang w:val="lt-LT"/>
              </w:rPr>
              <w:t>Mechaninis atsparumas</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rsidR="000568E2" w:rsidRPr="00AA696D" w:rsidRDefault="000568E2" w:rsidP="00832714">
            <w:pPr>
              <w:pStyle w:val="Standard"/>
              <w:snapToGrid w:val="0"/>
              <w:jc w:val="center"/>
              <w:rPr>
                <w:rFonts w:cs="Times New Roman"/>
                <w:color w:val="000000"/>
                <w:sz w:val="21"/>
                <w:szCs w:val="21"/>
                <w:lang w:val="lt-LT"/>
              </w:rPr>
            </w:pP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jc w:val="center"/>
              <w:rPr>
                <w:rFonts w:cs="Times New Roman"/>
                <w:color w:val="000000"/>
                <w:sz w:val="21"/>
                <w:szCs w:val="21"/>
                <w:lang w:val="lt-LT"/>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3.2.1.</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rsidR="000568E2" w:rsidRPr="00AA696D" w:rsidRDefault="000568E2" w:rsidP="00832714">
            <w:pPr>
              <w:pStyle w:val="Standard"/>
              <w:rPr>
                <w:rFonts w:cs="Times New Roman"/>
                <w:color w:val="000000"/>
                <w:sz w:val="21"/>
                <w:szCs w:val="21"/>
                <w:lang w:val="lt-LT"/>
              </w:rPr>
            </w:pPr>
            <w:r w:rsidRPr="00AA696D">
              <w:rPr>
                <w:rFonts w:cs="Times New Roman"/>
                <w:sz w:val="21"/>
                <w:szCs w:val="21"/>
                <w:lang w:val="lt-LT"/>
              </w:rPr>
              <w:t xml:space="preserve">Jėgainės konstrukcija ir visi jos lauke esantys </w:t>
            </w:r>
            <w:r w:rsidRPr="00AA696D">
              <w:rPr>
                <w:rFonts w:cs="Times New Roman"/>
                <w:sz w:val="21"/>
                <w:szCs w:val="21"/>
                <w:lang w:val="lt-LT"/>
              </w:rPr>
              <w:lastRenderedPageBreak/>
              <w:t>elementai turi atlaikyti ne mažiau 28m/s vėjo apkrovą ir be mažiau 1,6kN/m2 sniego apkrovą</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rsidR="000568E2" w:rsidRPr="00AA696D" w:rsidRDefault="000568E2" w:rsidP="00832714">
            <w:pPr>
              <w:pStyle w:val="Standard"/>
              <w:snapToGrid w:val="0"/>
              <w:jc w:val="center"/>
              <w:rPr>
                <w:rStyle w:val="Numatytasispastraiposriftas1"/>
                <w:rFonts w:cs="Times New Roman"/>
                <w:color w:val="000000"/>
                <w:sz w:val="21"/>
                <w:szCs w:val="21"/>
                <w:lang w:val="lt-LT"/>
              </w:rPr>
            </w:pPr>
            <w:r w:rsidRPr="00AA696D">
              <w:rPr>
                <w:rStyle w:val="Numatytasispastraiposriftas1"/>
                <w:rFonts w:cs="Times New Roman"/>
                <w:color w:val="000000"/>
                <w:sz w:val="21"/>
                <w:szCs w:val="21"/>
                <w:lang w:val="lt-LT"/>
              </w:rPr>
              <w:lastRenderedPageBreak/>
              <w:t>Taip</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jc w:val="center"/>
              <w:rPr>
                <w:rStyle w:val="Numatytasispastraiposriftas1"/>
                <w:rFonts w:cs="Times New Roman"/>
                <w:color w:val="000000"/>
                <w:sz w:val="21"/>
                <w:szCs w:val="21"/>
                <w:lang w:val="lt-LT"/>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lastRenderedPageBreak/>
              <w:t>3.3.</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b/>
                <w:bCs/>
                <w:color w:val="000000"/>
                <w:sz w:val="21"/>
                <w:szCs w:val="21"/>
                <w:lang w:val="lt-LT"/>
              </w:rPr>
            </w:pPr>
            <w:r w:rsidRPr="00AA696D">
              <w:rPr>
                <w:rFonts w:cs="Times New Roman"/>
                <w:b/>
                <w:bCs/>
                <w:color w:val="000000"/>
                <w:sz w:val="21"/>
                <w:szCs w:val="21"/>
                <w:lang w:val="lt-LT"/>
              </w:rPr>
              <w:t>Kiti parametrai</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rsidR="000568E2" w:rsidRPr="00AA696D" w:rsidRDefault="000568E2" w:rsidP="00832714">
            <w:pPr>
              <w:pStyle w:val="Standard"/>
              <w:snapToGrid w:val="0"/>
              <w:jc w:val="center"/>
              <w:rPr>
                <w:rFonts w:cs="Times New Roman"/>
                <w:color w:val="000000"/>
                <w:sz w:val="21"/>
                <w:szCs w:val="21"/>
                <w:lang w:val="lt-LT"/>
              </w:rPr>
            </w:pP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jc w:val="center"/>
              <w:rPr>
                <w:rFonts w:cs="Times New Roman"/>
                <w:color w:val="000000"/>
                <w:sz w:val="21"/>
                <w:szCs w:val="21"/>
                <w:lang w:val="lt-LT"/>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3.3.1</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Svoris, kg</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prastasis1"/>
              <w:jc w:val="center"/>
              <w:rPr>
                <w:rFonts w:ascii="Times New Roman" w:hAnsi="Times New Roman" w:cs="Times New Roman"/>
                <w:color w:val="000000"/>
                <w:sz w:val="21"/>
                <w:szCs w:val="21"/>
              </w:rPr>
            </w:pPr>
            <w:r w:rsidRPr="00AA696D">
              <w:rPr>
                <w:rFonts w:ascii="Times New Roman" w:eastAsia="Times New Roman" w:hAnsi="Times New Roman" w:cs="Times New Roman"/>
                <w:color w:val="000000"/>
                <w:sz w:val="21"/>
                <w:szCs w:val="21"/>
              </w:rPr>
              <w:t>Nenurodyta</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prastasis1"/>
              <w:jc w:val="center"/>
              <w:rPr>
                <w:rFonts w:ascii="Times New Roman" w:eastAsia="Times New Roman" w:hAnsi="Times New Roman" w:cs="Times New Roman"/>
                <w:color w:val="000000"/>
                <w:sz w:val="21"/>
                <w:szCs w:val="21"/>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3.3.2.</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Saulės elementų tipas</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monokristaliniai/</w:t>
            </w:r>
          </w:p>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 xml:space="preserve">polikristaliniai </w:t>
            </w:r>
          </w:p>
          <w:p w:rsidR="000568E2" w:rsidRPr="00AA696D" w:rsidRDefault="000568E2" w:rsidP="00832714">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lygiaverčiai ar geresnių savybių.</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jc w:val="center"/>
              <w:rPr>
                <w:rFonts w:cs="Times New Roman"/>
                <w:color w:val="000000"/>
                <w:sz w:val="21"/>
                <w:szCs w:val="21"/>
                <w:lang w:val="lt-LT"/>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3.3.3.</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Modulio rėmas</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prastasis1"/>
              <w:jc w:val="center"/>
              <w:rPr>
                <w:rFonts w:ascii="Times New Roman" w:hAnsi="Times New Roman" w:cs="Times New Roman"/>
                <w:color w:val="000000"/>
                <w:sz w:val="21"/>
                <w:szCs w:val="21"/>
              </w:rPr>
            </w:pPr>
            <w:proofErr w:type="spellStart"/>
            <w:r w:rsidRPr="00AA696D">
              <w:rPr>
                <w:rFonts w:ascii="Times New Roman" w:hAnsi="Times New Roman" w:cs="Times New Roman"/>
                <w:color w:val="000000"/>
                <w:sz w:val="21"/>
                <w:szCs w:val="21"/>
              </w:rPr>
              <w:t>Anoduotas</w:t>
            </w:r>
            <w:proofErr w:type="spellEnd"/>
            <w:r w:rsidRPr="00AA696D">
              <w:rPr>
                <w:rFonts w:ascii="Times New Roman" w:hAnsi="Times New Roman" w:cs="Times New Roman"/>
                <w:color w:val="000000"/>
                <w:sz w:val="21"/>
                <w:szCs w:val="21"/>
              </w:rPr>
              <w:t xml:space="preserve"> Al arba berėmis</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prastasis1"/>
              <w:jc w:val="center"/>
              <w:rPr>
                <w:rFonts w:ascii="Times New Roman" w:hAnsi="Times New Roman" w:cs="Times New Roman"/>
                <w:color w:val="000000"/>
                <w:sz w:val="21"/>
                <w:szCs w:val="21"/>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3.3.4.</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Paklaida</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prastasis1"/>
              <w:jc w:val="center"/>
              <w:rPr>
                <w:rFonts w:ascii="Times New Roman" w:hAnsi="Times New Roman" w:cs="Times New Roman"/>
                <w:color w:val="000000"/>
                <w:sz w:val="21"/>
                <w:szCs w:val="21"/>
              </w:rPr>
            </w:pPr>
            <w:r w:rsidRPr="00AA696D">
              <w:rPr>
                <w:rFonts w:ascii="Times New Roman" w:eastAsia="Calibri" w:hAnsi="Times New Roman" w:cs="Times New Roman"/>
                <w:color w:val="000000"/>
                <w:kern w:val="0"/>
                <w:sz w:val="21"/>
                <w:szCs w:val="21"/>
              </w:rPr>
              <w:t xml:space="preserve">-0/ + 5 </w:t>
            </w:r>
            <w:proofErr w:type="spellStart"/>
            <w:r w:rsidRPr="00AA696D">
              <w:rPr>
                <w:rFonts w:ascii="Times New Roman" w:eastAsia="Calibri" w:hAnsi="Times New Roman" w:cs="Times New Roman"/>
                <w:color w:val="000000"/>
                <w:kern w:val="0"/>
                <w:sz w:val="21"/>
                <w:szCs w:val="21"/>
              </w:rPr>
              <w:t>Wp</w:t>
            </w:r>
            <w:proofErr w:type="spellEnd"/>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prastasis1"/>
              <w:jc w:val="center"/>
              <w:rPr>
                <w:rFonts w:ascii="Times New Roman" w:eastAsia="Calibri" w:hAnsi="Times New Roman" w:cs="Times New Roman"/>
                <w:color w:val="000000"/>
                <w:kern w:val="0"/>
                <w:sz w:val="21"/>
                <w:szCs w:val="21"/>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3.3.5.</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Spalva</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Nenurodyta</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prastasis1"/>
              <w:jc w:val="center"/>
              <w:rPr>
                <w:rFonts w:ascii="Times New Roman" w:hAnsi="Times New Roman" w:cs="Times New Roman"/>
                <w:color w:val="000000"/>
                <w:sz w:val="21"/>
                <w:szCs w:val="21"/>
              </w:rPr>
            </w:pPr>
          </w:p>
        </w:tc>
      </w:tr>
      <w:tr w:rsidR="000568E2" w:rsidRPr="00AA696D" w:rsidTr="00832714">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3.3.6.</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Celių skaičius</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Nenurodyta</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prastasis1"/>
              <w:jc w:val="center"/>
              <w:rPr>
                <w:rFonts w:ascii="Times New Roman" w:hAnsi="Times New Roman" w:cs="Times New Roman"/>
                <w:color w:val="000000"/>
                <w:sz w:val="21"/>
                <w:szCs w:val="21"/>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II.</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b/>
                <w:bCs/>
                <w:color w:val="000000"/>
                <w:sz w:val="21"/>
                <w:szCs w:val="21"/>
                <w:lang w:val="lt-LT"/>
              </w:rPr>
            </w:pPr>
            <w:r w:rsidRPr="00AA696D">
              <w:rPr>
                <w:rFonts w:cs="Times New Roman"/>
                <w:b/>
                <w:bCs/>
                <w:color w:val="000000"/>
                <w:sz w:val="21"/>
                <w:szCs w:val="21"/>
                <w:lang w:val="lt-LT"/>
              </w:rPr>
              <w:t>INVERTERIAI:</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rsidR="000568E2" w:rsidRPr="00AA696D" w:rsidRDefault="000568E2" w:rsidP="00832714">
            <w:pPr>
              <w:pStyle w:val="Standard"/>
              <w:snapToGrid w:val="0"/>
              <w:jc w:val="center"/>
              <w:rPr>
                <w:rFonts w:cs="Times New Roman"/>
                <w:color w:val="000000"/>
                <w:sz w:val="21"/>
                <w:szCs w:val="21"/>
                <w:lang w:val="lt-LT"/>
              </w:rPr>
            </w:pP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jc w:val="center"/>
              <w:rPr>
                <w:rFonts w:cs="Times New Roman"/>
                <w:color w:val="000000"/>
                <w:sz w:val="21"/>
                <w:szCs w:val="21"/>
                <w:lang w:val="lt-LT"/>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1.</w:t>
            </w:r>
          </w:p>
        </w:tc>
        <w:tc>
          <w:tcPr>
            <w:tcW w:w="2883" w:type="pct"/>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b/>
                <w:bCs/>
                <w:color w:val="000000"/>
                <w:sz w:val="21"/>
                <w:szCs w:val="21"/>
                <w:lang w:val="lt-LT"/>
              </w:rPr>
            </w:pPr>
            <w:r w:rsidRPr="00AA696D">
              <w:rPr>
                <w:rFonts w:cs="Times New Roman"/>
                <w:b/>
                <w:bCs/>
                <w:color w:val="000000"/>
                <w:sz w:val="21"/>
                <w:szCs w:val="21"/>
                <w:lang w:val="lt-LT"/>
              </w:rPr>
              <w:t xml:space="preserve">Siūlomi </w:t>
            </w:r>
            <w:proofErr w:type="spellStart"/>
            <w:r w:rsidRPr="00AA696D">
              <w:rPr>
                <w:rFonts w:cs="Times New Roman"/>
                <w:b/>
                <w:bCs/>
                <w:color w:val="000000"/>
                <w:sz w:val="21"/>
                <w:szCs w:val="21"/>
                <w:lang w:val="lt-LT"/>
              </w:rPr>
              <w:t>inverteriai</w:t>
            </w:r>
            <w:proofErr w:type="spellEnd"/>
            <w:r w:rsidRPr="00AA696D">
              <w:rPr>
                <w:rFonts w:cs="Times New Roman"/>
                <w:b/>
                <w:bCs/>
                <w:color w:val="000000"/>
                <w:sz w:val="21"/>
                <w:szCs w:val="21"/>
                <w:lang w:val="lt-LT"/>
              </w:rPr>
              <w:t xml:space="preserve"> turi atitiktį šių direktyvų </w:t>
            </w:r>
            <w:proofErr w:type="spellStart"/>
            <w:r w:rsidRPr="00AA696D">
              <w:rPr>
                <w:rFonts w:cs="Times New Roman"/>
                <w:b/>
                <w:bCs/>
                <w:color w:val="000000"/>
                <w:sz w:val="21"/>
                <w:szCs w:val="21"/>
                <w:lang w:val="lt-LT"/>
              </w:rPr>
              <w:t>irstandartų</w:t>
            </w:r>
            <w:proofErr w:type="spellEnd"/>
            <w:r w:rsidRPr="00AA696D">
              <w:rPr>
                <w:rFonts w:cs="Times New Roman"/>
                <w:b/>
                <w:bCs/>
                <w:color w:val="000000"/>
                <w:sz w:val="21"/>
                <w:szCs w:val="21"/>
                <w:lang w:val="lt-LT"/>
              </w:rPr>
              <w:t xml:space="preserve"> reikalavimus:</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rPr>
                <w:rFonts w:cs="Times New Roman"/>
                <w:b/>
                <w:bCs/>
                <w:color w:val="000000"/>
                <w:sz w:val="21"/>
                <w:szCs w:val="21"/>
                <w:lang w:val="lt-LT"/>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spacing w:line="269" w:lineRule="exact"/>
              <w:ind w:left="227"/>
              <w:rPr>
                <w:color w:val="000000"/>
                <w:sz w:val="21"/>
                <w:szCs w:val="21"/>
              </w:rPr>
            </w:pPr>
            <w:r w:rsidRPr="00AA696D">
              <w:rPr>
                <w:color w:val="000000"/>
                <w:sz w:val="21"/>
                <w:szCs w:val="21"/>
              </w:rPr>
              <w:t>1.1.</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spacing w:line="269" w:lineRule="exact"/>
              <w:ind w:left="18"/>
              <w:rPr>
                <w:color w:val="000000"/>
                <w:sz w:val="21"/>
                <w:szCs w:val="21"/>
              </w:rPr>
            </w:pPr>
            <w:r w:rsidRPr="00AA696D">
              <w:rPr>
                <w:color w:val="000000"/>
                <w:sz w:val="21"/>
                <w:szCs w:val="21"/>
              </w:rPr>
              <w:t>CE 2014/35/EU, 2014/30/EU</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spacing w:line="269" w:lineRule="exact"/>
              <w:ind w:left="18"/>
              <w:jc w:val="center"/>
              <w:rPr>
                <w:color w:val="000000"/>
                <w:sz w:val="21"/>
                <w:szCs w:val="21"/>
              </w:rPr>
            </w:pPr>
            <w:r w:rsidRPr="00AA696D">
              <w:rPr>
                <w:color w:val="000000"/>
                <w:spacing w:val="-17"/>
                <w:sz w:val="21"/>
                <w:szCs w:val="21"/>
              </w:rPr>
              <w:t>T</w:t>
            </w:r>
            <w:r w:rsidRPr="00AA696D">
              <w:rPr>
                <w:color w:val="000000"/>
                <w:spacing w:val="-1"/>
                <w:sz w:val="21"/>
                <w:szCs w:val="21"/>
              </w:rPr>
              <w:t>a</w:t>
            </w:r>
            <w:r w:rsidRPr="00AA696D">
              <w:rPr>
                <w:color w:val="000000"/>
                <w:sz w:val="21"/>
                <w:szCs w:val="21"/>
              </w:rPr>
              <w:t>ip</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spacing w:line="269" w:lineRule="exact"/>
              <w:ind w:left="18"/>
              <w:jc w:val="center"/>
              <w:rPr>
                <w:color w:val="000000"/>
                <w:spacing w:val="-17"/>
                <w:sz w:val="21"/>
                <w:szCs w:val="21"/>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spacing w:line="267" w:lineRule="exact"/>
              <w:ind w:left="227"/>
              <w:rPr>
                <w:color w:val="000000"/>
                <w:sz w:val="21"/>
                <w:szCs w:val="21"/>
              </w:rPr>
            </w:pPr>
            <w:r w:rsidRPr="00AA696D">
              <w:rPr>
                <w:color w:val="000000"/>
                <w:sz w:val="21"/>
                <w:szCs w:val="21"/>
              </w:rPr>
              <w:t>1.2.</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ind w:left="18"/>
              <w:rPr>
                <w:color w:val="000000"/>
                <w:sz w:val="21"/>
                <w:szCs w:val="21"/>
              </w:rPr>
            </w:pPr>
            <w:r w:rsidRPr="00AA696D">
              <w:rPr>
                <w:color w:val="000000"/>
                <w:sz w:val="21"/>
                <w:szCs w:val="21"/>
              </w:rPr>
              <w:t>IEC 61727:2004</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spacing w:line="267" w:lineRule="exact"/>
              <w:ind w:left="18"/>
              <w:jc w:val="center"/>
              <w:rPr>
                <w:color w:val="000000"/>
                <w:sz w:val="21"/>
                <w:szCs w:val="21"/>
              </w:rPr>
            </w:pPr>
            <w:r w:rsidRPr="00AA696D">
              <w:rPr>
                <w:color w:val="000000"/>
                <w:sz w:val="21"/>
                <w:szCs w:val="21"/>
              </w:rPr>
              <w:t>Taip</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spacing w:line="267" w:lineRule="exact"/>
              <w:ind w:left="18"/>
              <w:jc w:val="center"/>
              <w:rPr>
                <w:color w:val="000000"/>
                <w:sz w:val="21"/>
                <w:szCs w:val="21"/>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spacing w:line="267" w:lineRule="exact"/>
              <w:ind w:left="227"/>
              <w:rPr>
                <w:color w:val="000000"/>
                <w:sz w:val="21"/>
                <w:szCs w:val="21"/>
              </w:rPr>
            </w:pPr>
            <w:r w:rsidRPr="00AA696D">
              <w:rPr>
                <w:color w:val="000000"/>
                <w:sz w:val="21"/>
                <w:szCs w:val="21"/>
              </w:rPr>
              <w:t>1.3.</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spacing w:line="267" w:lineRule="exact"/>
              <w:ind w:left="18"/>
              <w:rPr>
                <w:color w:val="000000"/>
                <w:sz w:val="21"/>
                <w:szCs w:val="21"/>
              </w:rPr>
            </w:pPr>
            <w:r w:rsidRPr="00AA696D">
              <w:rPr>
                <w:color w:val="000000"/>
                <w:sz w:val="21"/>
                <w:szCs w:val="21"/>
              </w:rPr>
              <w:t>IEC 62116:2008</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spacing w:line="267" w:lineRule="exact"/>
              <w:ind w:left="18"/>
              <w:jc w:val="center"/>
              <w:rPr>
                <w:color w:val="000000"/>
                <w:sz w:val="21"/>
                <w:szCs w:val="21"/>
              </w:rPr>
            </w:pPr>
            <w:r w:rsidRPr="00AA696D">
              <w:rPr>
                <w:color w:val="000000"/>
                <w:sz w:val="21"/>
                <w:szCs w:val="21"/>
              </w:rPr>
              <w:t>Taip</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spacing w:line="267" w:lineRule="exact"/>
              <w:ind w:left="18"/>
              <w:jc w:val="center"/>
              <w:rPr>
                <w:color w:val="000000"/>
                <w:sz w:val="21"/>
                <w:szCs w:val="21"/>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rsidR="000568E2" w:rsidRPr="00AA696D" w:rsidRDefault="000568E2" w:rsidP="00832714">
            <w:pPr>
              <w:spacing w:line="267" w:lineRule="exact"/>
              <w:ind w:left="227"/>
              <w:rPr>
                <w:color w:val="000000"/>
                <w:sz w:val="21"/>
                <w:szCs w:val="21"/>
              </w:rPr>
            </w:pPr>
            <w:r w:rsidRPr="00AA696D">
              <w:rPr>
                <w:color w:val="000000"/>
                <w:sz w:val="21"/>
                <w:szCs w:val="21"/>
              </w:rPr>
              <w:t>1.4.</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rsidR="000568E2" w:rsidRPr="00AA696D" w:rsidRDefault="000568E2" w:rsidP="00832714">
            <w:pPr>
              <w:spacing w:line="267" w:lineRule="exact"/>
              <w:ind w:left="18"/>
              <w:rPr>
                <w:color w:val="000000"/>
                <w:sz w:val="21"/>
                <w:szCs w:val="21"/>
              </w:rPr>
            </w:pPr>
            <w:r w:rsidRPr="00AA696D">
              <w:rPr>
                <w:color w:val="000000"/>
                <w:sz w:val="21"/>
                <w:szCs w:val="21"/>
              </w:rPr>
              <w:t>IEC 62109</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rsidR="000568E2" w:rsidRPr="00AA696D" w:rsidRDefault="000568E2" w:rsidP="00832714">
            <w:pPr>
              <w:spacing w:line="267" w:lineRule="exact"/>
              <w:ind w:left="18"/>
              <w:jc w:val="center"/>
              <w:rPr>
                <w:color w:val="000000"/>
                <w:sz w:val="21"/>
                <w:szCs w:val="21"/>
              </w:rPr>
            </w:pPr>
            <w:r w:rsidRPr="00AA696D">
              <w:rPr>
                <w:color w:val="000000"/>
                <w:sz w:val="21"/>
                <w:szCs w:val="21"/>
              </w:rPr>
              <w:t>Taip</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spacing w:line="267" w:lineRule="exact"/>
              <w:ind w:left="18"/>
              <w:jc w:val="center"/>
              <w:rPr>
                <w:color w:val="000000"/>
                <w:sz w:val="21"/>
                <w:szCs w:val="21"/>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2.</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b/>
                <w:bCs/>
                <w:color w:val="000000"/>
                <w:sz w:val="21"/>
                <w:szCs w:val="21"/>
                <w:lang w:val="lt-LT"/>
              </w:rPr>
            </w:pPr>
            <w:r w:rsidRPr="00AA696D">
              <w:rPr>
                <w:rFonts w:cs="Times New Roman"/>
                <w:b/>
                <w:bCs/>
                <w:color w:val="000000"/>
                <w:sz w:val="21"/>
                <w:szCs w:val="21"/>
                <w:lang w:val="lt-LT"/>
              </w:rPr>
              <w:t>Gamintojo konstrukcijų techninė garantija (pilnais metais)</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prastasis1"/>
              <w:jc w:val="center"/>
              <w:rPr>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 xml:space="preserve">≥ </w:t>
            </w:r>
            <w:r w:rsidRPr="00AA696D">
              <w:rPr>
                <w:rFonts w:ascii="Times New Roman" w:hAnsi="Times New Roman" w:cs="Times New Roman"/>
                <w:color w:val="000000"/>
                <w:sz w:val="21"/>
                <w:szCs w:val="21"/>
              </w:rPr>
              <w:t>10 metų</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prastasis1"/>
              <w:jc w:val="center"/>
              <w:rPr>
                <w:rStyle w:val="Numatytasispastraiposriftas1"/>
                <w:rFonts w:ascii="Times New Roman" w:hAnsi="Times New Roman" w:cs="Times New Roman"/>
                <w:color w:val="000000"/>
                <w:sz w:val="21"/>
                <w:szCs w:val="21"/>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3.</w:t>
            </w:r>
          </w:p>
        </w:tc>
        <w:tc>
          <w:tcPr>
            <w:tcW w:w="2883" w:type="pct"/>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Standard"/>
              <w:snapToGrid w:val="0"/>
              <w:jc w:val="center"/>
              <w:rPr>
                <w:rFonts w:cs="Times New Roman"/>
                <w:color w:val="000000"/>
                <w:sz w:val="21"/>
                <w:szCs w:val="21"/>
                <w:lang w:val="lt-LT"/>
              </w:rPr>
            </w:pPr>
            <w:r w:rsidRPr="00AA696D">
              <w:rPr>
                <w:rFonts w:cs="Times New Roman"/>
                <w:b/>
                <w:bCs/>
                <w:color w:val="000000"/>
                <w:sz w:val="21"/>
                <w:szCs w:val="21"/>
                <w:lang w:val="lt-LT"/>
              </w:rPr>
              <w:t>Techniniai parametrai:</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jc w:val="center"/>
              <w:rPr>
                <w:rFonts w:cs="Times New Roman"/>
                <w:b/>
                <w:bCs/>
                <w:color w:val="000000"/>
                <w:sz w:val="21"/>
                <w:szCs w:val="21"/>
                <w:lang w:val="lt-LT"/>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3.1.</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Fazių skaičius</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Standard"/>
              <w:snapToGrid w:val="0"/>
              <w:jc w:val="center"/>
              <w:rPr>
                <w:rFonts w:cs="Times New Roman"/>
                <w:color w:val="000000"/>
                <w:sz w:val="21"/>
                <w:szCs w:val="21"/>
                <w:lang w:val="lt-LT"/>
              </w:rPr>
            </w:pPr>
            <w:r w:rsidRPr="00AA696D">
              <w:rPr>
                <w:rFonts w:cs="Times New Roman"/>
                <w:color w:val="000000"/>
                <w:sz w:val="21"/>
                <w:szCs w:val="21"/>
                <w:lang w:val="lt-LT"/>
              </w:rPr>
              <w:t>3</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jc w:val="center"/>
              <w:rPr>
                <w:rFonts w:cs="Times New Roman"/>
                <w:color w:val="000000"/>
                <w:sz w:val="21"/>
                <w:szCs w:val="21"/>
                <w:lang w:val="lt-LT"/>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rsidR="000568E2" w:rsidRPr="00AA696D" w:rsidRDefault="000568E2" w:rsidP="00832714">
            <w:pPr>
              <w:pStyle w:val="Standard"/>
              <w:jc w:val="center"/>
              <w:rPr>
                <w:rFonts w:cs="Times New Roman"/>
                <w:color w:val="000000"/>
                <w:sz w:val="21"/>
                <w:szCs w:val="21"/>
                <w:lang w:val="lt-LT"/>
              </w:rPr>
            </w:pP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rsidR="000568E2" w:rsidRPr="00AA696D" w:rsidRDefault="000568E2" w:rsidP="00832714">
            <w:pPr>
              <w:pStyle w:val="Standard"/>
              <w:rPr>
                <w:rFonts w:cs="Times New Roman"/>
                <w:color w:val="000000"/>
                <w:sz w:val="21"/>
                <w:szCs w:val="21"/>
                <w:lang w:val="lt-LT"/>
              </w:rPr>
            </w:pPr>
            <w:r w:rsidRPr="00AA696D">
              <w:rPr>
                <w:rFonts w:cs="Times New Roman"/>
                <w:sz w:val="21"/>
                <w:szCs w:val="21"/>
                <w:lang w:val="lt-LT"/>
              </w:rPr>
              <w:t xml:space="preserve">Sistemos darbo </w:t>
            </w:r>
            <w:proofErr w:type="spellStart"/>
            <w:r w:rsidRPr="00AA696D">
              <w:rPr>
                <w:rFonts w:cs="Times New Roman"/>
                <w:sz w:val="21"/>
                <w:szCs w:val="21"/>
                <w:lang w:val="lt-LT"/>
              </w:rPr>
              <w:t>stebėsena</w:t>
            </w:r>
            <w:proofErr w:type="spellEnd"/>
            <w:r w:rsidRPr="00AA696D">
              <w:rPr>
                <w:rFonts w:cs="Times New Roman"/>
                <w:sz w:val="21"/>
                <w:szCs w:val="21"/>
                <w:lang w:val="lt-LT"/>
              </w:rPr>
              <w:t xml:space="preserve"> nuotoliniu būdu per integruotą gamyklinį </w:t>
            </w:r>
            <w:proofErr w:type="spellStart"/>
            <w:r w:rsidRPr="00AA696D">
              <w:rPr>
                <w:rFonts w:cs="Times New Roman"/>
                <w:sz w:val="21"/>
                <w:szCs w:val="21"/>
                <w:lang w:val="lt-LT"/>
              </w:rPr>
              <w:t>logerį</w:t>
            </w:r>
            <w:proofErr w:type="spellEnd"/>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rsidR="000568E2" w:rsidRPr="00AA696D" w:rsidRDefault="000568E2" w:rsidP="00832714">
            <w:pPr>
              <w:pStyle w:val="Standard"/>
              <w:snapToGrid w:val="0"/>
              <w:jc w:val="center"/>
              <w:rPr>
                <w:rFonts w:cs="Times New Roman"/>
                <w:sz w:val="21"/>
                <w:szCs w:val="21"/>
                <w:lang w:val="lt-LT"/>
              </w:rPr>
            </w:pPr>
            <w:r w:rsidRPr="00AA696D">
              <w:rPr>
                <w:rFonts w:cs="Times New Roman"/>
                <w:sz w:val="21"/>
                <w:szCs w:val="21"/>
                <w:lang w:val="lt-LT"/>
              </w:rPr>
              <w:t>Taip</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jc w:val="center"/>
              <w:rPr>
                <w:rFonts w:cs="Times New Roman"/>
                <w:sz w:val="21"/>
                <w:szCs w:val="21"/>
                <w:lang w:val="lt-LT"/>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rsidR="000568E2" w:rsidRPr="00AA696D" w:rsidRDefault="000568E2" w:rsidP="00832714">
            <w:pPr>
              <w:pStyle w:val="Standard"/>
              <w:jc w:val="center"/>
              <w:rPr>
                <w:rFonts w:cs="Times New Roman"/>
                <w:color w:val="000000"/>
                <w:sz w:val="21"/>
                <w:szCs w:val="21"/>
                <w:lang w:val="lt-LT"/>
              </w:rPr>
            </w:pP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rsidR="000568E2" w:rsidRPr="00AA696D" w:rsidRDefault="000568E2" w:rsidP="00832714">
            <w:pPr>
              <w:pStyle w:val="Standard"/>
              <w:rPr>
                <w:rFonts w:cs="Times New Roman"/>
                <w:color w:val="000000"/>
                <w:sz w:val="21"/>
                <w:szCs w:val="21"/>
                <w:lang w:val="lt-LT"/>
              </w:rPr>
            </w:pPr>
            <w:r w:rsidRPr="00AA696D">
              <w:rPr>
                <w:rFonts w:cs="Times New Roman"/>
                <w:sz w:val="21"/>
                <w:szCs w:val="21"/>
                <w:lang w:val="lt-LT"/>
              </w:rPr>
              <w:t>Technologija  - be transformatoriaus</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rsidR="000568E2" w:rsidRPr="00AA696D" w:rsidRDefault="000568E2" w:rsidP="00832714">
            <w:pPr>
              <w:pStyle w:val="Standard"/>
              <w:snapToGrid w:val="0"/>
              <w:jc w:val="center"/>
              <w:rPr>
                <w:rFonts w:cs="Times New Roman"/>
                <w:sz w:val="21"/>
                <w:szCs w:val="21"/>
                <w:lang w:val="lt-LT"/>
              </w:rPr>
            </w:pPr>
            <w:r w:rsidRPr="00AA696D">
              <w:rPr>
                <w:rFonts w:cs="Times New Roman"/>
                <w:sz w:val="21"/>
                <w:szCs w:val="21"/>
                <w:lang w:val="lt-LT"/>
              </w:rPr>
              <w:t>Taip</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jc w:val="center"/>
              <w:rPr>
                <w:rFonts w:cs="Times New Roman"/>
                <w:sz w:val="21"/>
                <w:szCs w:val="21"/>
                <w:lang w:val="lt-LT"/>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3.2.</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Apsaugos lygis</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Standard"/>
              <w:snapToGrid w:val="0"/>
              <w:jc w:val="center"/>
              <w:rPr>
                <w:rFonts w:cs="Times New Roman"/>
                <w:color w:val="000000"/>
                <w:sz w:val="21"/>
                <w:szCs w:val="21"/>
                <w:lang w:val="lt-LT"/>
              </w:rPr>
            </w:pPr>
            <w:r w:rsidRPr="002C78E7">
              <w:rPr>
                <w:rFonts w:cs="Times New Roman"/>
                <w:color w:val="000000"/>
                <w:sz w:val="21"/>
                <w:szCs w:val="21"/>
                <w:lang w:val="lt-LT"/>
              </w:rPr>
              <w:t>Ne žemesnis kaip IP 65</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jc w:val="center"/>
              <w:rPr>
                <w:rFonts w:cs="Times New Roman"/>
                <w:color w:val="000000"/>
                <w:sz w:val="21"/>
                <w:szCs w:val="21"/>
                <w:lang w:val="lt-LT"/>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3.3.</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Efektyvumas EURO</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Standard"/>
              <w:snapToGrid w:val="0"/>
              <w:jc w:val="center"/>
              <w:rPr>
                <w:rFonts w:cs="Times New Roman"/>
                <w:color w:val="000000"/>
                <w:sz w:val="21"/>
                <w:szCs w:val="21"/>
                <w:lang w:val="lt-LT"/>
              </w:rPr>
            </w:pPr>
            <w:r w:rsidRPr="00AA696D">
              <w:rPr>
                <w:rStyle w:val="Numatytasispastraiposriftas1"/>
                <w:rFonts w:cs="Times New Roman"/>
                <w:color w:val="000000"/>
                <w:sz w:val="21"/>
                <w:szCs w:val="21"/>
                <w:lang w:val="lt-LT"/>
              </w:rPr>
              <w:t xml:space="preserve">≥ 97 </w:t>
            </w:r>
            <w:proofErr w:type="spellStart"/>
            <w:r w:rsidRPr="00AA696D">
              <w:rPr>
                <w:rStyle w:val="Numatytasispastraiposriftas1"/>
                <w:rFonts w:cs="Times New Roman"/>
                <w:color w:val="000000"/>
                <w:sz w:val="21"/>
                <w:szCs w:val="21"/>
                <w:lang w:val="lt-LT"/>
              </w:rPr>
              <w:t>proc</w:t>
            </w:r>
            <w:proofErr w:type="spellEnd"/>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jc w:val="center"/>
              <w:rPr>
                <w:rStyle w:val="Numatytasispastraiposriftas1"/>
                <w:rFonts w:cs="Times New Roman"/>
                <w:color w:val="000000"/>
                <w:sz w:val="21"/>
                <w:szCs w:val="21"/>
                <w:lang w:val="lt-LT"/>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3.4.</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rPr>
                <w:rFonts w:cs="Times New Roman"/>
                <w:color w:val="000000"/>
                <w:sz w:val="21"/>
                <w:szCs w:val="21"/>
                <w:lang w:val="lt-LT"/>
              </w:rPr>
            </w:pPr>
            <w:r w:rsidRPr="00AA696D">
              <w:rPr>
                <w:rFonts w:cs="Times New Roman"/>
                <w:color w:val="000000"/>
                <w:sz w:val="21"/>
                <w:szCs w:val="21"/>
                <w:lang w:val="lt-LT"/>
              </w:rPr>
              <w:t>Galimos duomenų perdavimo sąsajos</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Standard"/>
              <w:snapToGrid w:val="0"/>
              <w:jc w:val="center"/>
              <w:rPr>
                <w:rFonts w:cs="Times New Roman"/>
                <w:color w:val="000000"/>
                <w:sz w:val="21"/>
                <w:szCs w:val="21"/>
                <w:lang w:val="lt-LT"/>
              </w:rPr>
            </w:pPr>
            <w:r w:rsidRPr="00AA696D">
              <w:rPr>
                <w:rFonts w:cs="Times New Roman"/>
                <w:color w:val="000000"/>
                <w:sz w:val="21"/>
                <w:szCs w:val="21"/>
                <w:lang w:val="lt-LT"/>
              </w:rPr>
              <w:t xml:space="preserve">RS485, </w:t>
            </w:r>
            <w:r w:rsidRPr="00AA696D">
              <w:rPr>
                <w:rStyle w:val="Numatytasispastraiposriftas1"/>
                <w:rFonts w:cs="Times New Roman"/>
                <w:color w:val="000000"/>
                <w:sz w:val="21"/>
                <w:szCs w:val="21"/>
                <w:lang w:val="lt-LT"/>
              </w:rPr>
              <w:t>USB, LAN ar kt.</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jc w:val="center"/>
              <w:rPr>
                <w:rFonts w:cs="Times New Roman"/>
                <w:color w:val="000000"/>
                <w:sz w:val="21"/>
                <w:szCs w:val="21"/>
                <w:lang w:val="lt-LT"/>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prastasis1"/>
              <w:jc w:val="center"/>
              <w:rPr>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3.5.</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prastasis1"/>
              <w:rPr>
                <w:rFonts w:ascii="Times New Roman" w:hAnsi="Times New Roman" w:cs="Times New Roman"/>
                <w:color w:val="000000"/>
                <w:sz w:val="21"/>
                <w:szCs w:val="21"/>
              </w:rPr>
            </w:pPr>
            <w:r w:rsidRPr="00AA696D">
              <w:rPr>
                <w:rFonts w:ascii="Times New Roman" w:hAnsi="Times New Roman" w:cs="Times New Roman"/>
                <w:color w:val="000000"/>
                <w:sz w:val="21"/>
                <w:szCs w:val="21"/>
              </w:rPr>
              <w:t xml:space="preserve">Siūlant </w:t>
            </w:r>
            <w:proofErr w:type="spellStart"/>
            <w:r w:rsidRPr="00AA696D">
              <w:rPr>
                <w:rFonts w:ascii="Times New Roman" w:hAnsi="Times New Roman" w:cs="Times New Roman"/>
                <w:color w:val="000000"/>
                <w:sz w:val="21"/>
                <w:szCs w:val="21"/>
              </w:rPr>
              <w:t>inverterius</w:t>
            </w:r>
            <w:proofErr w:type="spellEnd"/>
            <w:r w:rsidRPr="00AA696D">
              <w:rPr>
                <w:rFonts w:ascii="Times New Roman" w:hAnsi="Times New Roman" w:cs="Times New Roman"/>
                <w:color w:val="000000"/>
                <w:sz w:val="21"/>
                <w:szCs w:val="21"/>
              </w:rPr>
              <w:t xml:space="preserve"> be </w:t>
            </w:r>
            <w:proofErr w:type="spellStart"/>
            <w:r w:rsidRPr="00AA696D">
              <w:rPr>
                <w:rFonts w:ascii="Times New Roman" w:hAnsi="Times New Roman" w:cs="Times New Roman"/>
                <w:color w:val="000000"/>
                <w:sz w:val="21"/>
                <w:szCs w:val="21"/>
              </w:rPr>
              <w:t>optimizatorių</w:t>
            </w:r>
            <w:proofErr w:type="spellEnd"/>
            <w:r w:rsidRPr="00AA696D">
              <w:rPr>
                <w:rFonts w:ascii="Times New Roman" w:hAnsi="Times New Roman" w:cs="Times New Roman"/>
                <w:color w:val="000000"/>
                <w:sz w:val="21"/>
                <w:szCs w:val="21"/>
              </w:rPr>
              <w:t>, MPPT (maksimalios galios sekimo taškų) skaičius:</w:t>
            </w:r>
          </w:p>
          <w:p w:rsidR="000568E2" w:rsidRPr="00AA696D" w:rsidRDefault="000568E2" w:rsidP="00832714">
            <w:pPr>
              <w:pStyle w:val="prastasis1"/>
              <w:rPr>
                <w:rFonts w:ascii="Times New Roman" w:hAnsi="Times New Roman" w:cs="Times New Roman"/>
                <w:color w:val="000000"/>
                <w:sz w:val="21"/>
                <w:szCs w:val="21"/>
              </w:rPr>
            </w:pPr>
            <w:r w:rsidRPr="00AA696D">
              <w:rPr>
                <w:rFonts w:ascii="Times New Roman" w:hAnsi="Times New Roman" w:cs="Times New Roman"/>
                <w:sz w:val="21"/>
                <w:szCs w:val="21"/>
              </w:rPr>
              <w:t>MPPT galios sekimo taškų skaičius - atskiras MPPT kiekvienai nuosekliai sujungtų modulių grupei</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Taip</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prastasis1"/>
              <w:jc w:val="center"/>
              <w:rPr>
                <w:rFonts w:ascii="Times New Roman" w:hAnsi="Times New Roman" w:cs="Times New Roman"/>
                <w:color w:val="000000"/>
                <w:sz w:val="21"/>
                <w:szCs w:val="21"/>
              </w:rPr>
            </w:pPr>
          </w:p>
        </w:tc>
      </w:tr>
      <w:tr w:rsidR="000568E2" w:rsidRPr="00407661"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prastasis1"/>
              <w:jc w:val="center"/>
              <w:rPr>
                <w:rStyle w:val="Numatytasispastraiposriftas1"/>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3.6</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prastasis1"/>
              <w:rPr>
                <w:rFonts w:ascii="Times New Roman" w:hAnsi="Times New Roman" w:cs="Times New Roman"/>
                <w:color w:val="000000"/>
                <w:sz w:val="21"/>
                <w:szCs w:val="21"/>
              </w:rPr>
            </w:pPr>
            <w:r w:rsidRPr="00AA696D">
              <w:rPr>
                <w:rFonts w:ascii="Times New Roman" w:hAnsi="Times New Roman" w:cs="Times New Roman"/>
                <w:color w:val="000000"/>
                <w:sz w:val="21"/>
                <w:szCs w:val="21"/>
              </w:rPr>
              <w:t xml:space="preserve">Siūlant </w:t>
            </w:r>
            <w:proofErr w:type="spellStart"/>
            <w:r w:rsidRPr="00AA696D">
              <w:rPr>
                <w:rFonts w:ascii="Times New Roman" w:hAnsi="Times New Roman" w:cs="Times New Roman"/>
                <w:color w:val="000000"/>
                <w:sz w:val="21"/>
                <w:szCs w:val="21"/>
              </w:rPr>
              <w:t>inverterius</w:t>
            </w:r>
            <w:proofErr w:type="spellEnd"/>
            <w:r w:rsidRPr="00AA696D">
              <w:rPr>
                <w:rFonts w:ascii="Times New Roman" w:hAnsi="Times New Roman" w:cs="Times New Roman"/>
                <w:color w:val="000000"/>
                <w:sz w:val="21"/>
                <w:szCs w:val="21"/>
              </w:rPr>
              <w:t xml:space="preserve"> su </w:t>
            </w:r>
            <w:proofErr w:type="spellStart"/>
            <w:r w:rsidRPr="00AA696D">
              <w:rPr>
                <w:rFonts w:ascii="Times New Roman" w:hAnsi="Times New Roman" w:cs="Times New Roman"/>
                <w:color w:val="000000"/>
                <w:sz w:val="21"/>
                <w:szCs w:val="21"/>
              </w:rPr>
              <w:t>optimizatoriais</w:t>
            </w:r>
            <w:proofErr w:type="spellEnd"/>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 xml:space="preserve">Ant vieno </w:t>
            </w:r>
            <w:proofErr w:type="spellStart"/>
            <w:r w:rsidRPr="00AA696D">
              <w:rPr>
                <w:rFonts w:ascii="Times New Roman" w:hAnsi="Times New Roman" w:cs="Times New Roman"/>
                <w:color w:val="000000"/>
                <w:sz w:val="21"/>
                <w:szCs w:val="21"/>
              </w:rPr>
              <w:t>optimizatoriaus</w:t>
            </w:r>
            <w:proofErr w:type="spellEnd"/>
            <w:r w:rsidRPr="00AA696D">
              <w:rPr>
                <w:rFonts w:ascii="Times New Roman" w:hAnsi="Times New Roman" w:cs="Times New Roman"/>
                <w:color w:val="000000"/>
                <w:sz w:val="21"/>
                <w:szCs w:val="21"/>
              </w:rPr>
              <w:t xml:space="preserve"> pajungti ne daugiau nei 2 moduliai.</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prastasis1"/>
              <w:jc w:val="center"/>
              <w:rPr>
                <w:rFonts w:ascii="Times New Roman" w:hAnsi="Times New Roman" w:cs="Times New Roman"/>
                <w:color w:val="000000"/>
                <w:sz w:val="21"/>
                <w:szCs w:val="21"/>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b/>
                <w:color w:val="000000"/>
                <w:sz w:val="21"/>
                <w:szCs w:val="21"/>
                <w:lang w:val="lt-LT"/>
              </w:rPr>
            </w:pPr>
            <w:r w:rsidRPr="00AA696D">
              <w:rPr>
                <w:rFonts w:cs="Times New Roman"/>
                <w:b/>
                <w:color w:val="000000"/>
                <w:sz w:val="21"/>
                <w:szCs w:val="21"/>
                <w:lang w:val="lt-LT"/>
              </w:rPr>
              <w:t>III.</w:t>
            </w:r>
          </w:p>
        </w:tc>
        <w:tc>
          <w:tcPr>
            <w:tcW w:w="2883" w:type="pct"/>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Standard"/>
              <w:snapToGrid w:val="0"/>
              <w:jc w:val="center"/>
              <w:rPr>
                <w:rFonts w:cs="Times New Roman"/>
                <w:color w:val="000000"/>
                <w:sz w:val="21"/>
                <w:szCs w:val="21"/>
                <w:lang w:val="lt-LT"/>
              </w:rPr>
            </w:pPr>
            <w:r w:rsidRPr="00AA696D">
              <w:rPr>
                <w:rFonts w:cs="Times New Roman"/>
                <w:b/>
                <w:bCs/>
                <w:color w:val="000000"/>
                <w:sz w:val="21"/>
                <w:szCs w:val="21"/>
                <w:lang w:val="lt-LT"/>
              </w:rPr>
              <w:t>SAULĖS APŠVIETOS METROLOGINĖ STOTELĖ:</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jc w:val="center"/>
              <w:rPr>
                <w:rFonts w:cs="Times New Roman"/>
                <w:b/>
                <w:bCs/>
                <w:color w:val="000000"/>
                <w:sz w:val="21"/>
                <w:szCs w:val="21"/>
                <w:lang w:val="lt-LT"/>
              </w:rPr>
            </w:pPr>
          </w:p>
        </w:tc>
      </w:tr>
      <w:tr w:rsidR="000568E2" w:rsidRPr="00AA696D" w:rsidTr="00832714">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rsidR="000568E2" w:rsidRPr="00AA696D" w:rsidRDefault="000568E2" w:rsidP="00832714">
            <w:pPr>
              <w:pStyle w:val="Standard"/>
              <w:jc w:val="center"/>
              <w:rPr>
                <w:rFonts w:cs="Times New Roman"/>
                <w:color w:val="000000"/>
                <w:sz w:val="21"/>
                <w:szCs w:val="21"/>
                <w:lang w:val="lt-LT"/>
              </w:rPr>
            </w:pPr>
            <w:r w:rsidRPr="00AA696D">
              <w:rPr>
                <w:rFonts w:cs="Times New Roman"/>
                <w:color w:val="000000"/>
                <w:sz w:val="21"/>
                <w:szCs w:val="21"/>
                <w:lang w:val="lt-LT"/>
              </w:rPr>
              <w:t>1.</w:t>
            </w:r>
          </w:p>
        </w:tc>
        <w:tc>
          <w:tcPr>
            <w:tcW w:w="2883" w:type="pct"/>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pStyle w:val="Standard"/>
              <w:snapToGrid w:val="0"/>
              <w:rPr>
                <w:rFonts w:cs="Times New Roman"/>
                <w:color w:val="000000"/>
                <w:sz w:val="21"/>
                <w:szCs w:val="21"/>
                <w:lang w:val="lt-LT"/>
              </w:rPr>
            </w:pPr>
            <w:r w:rsidRPr="00AA696D">
              <w:rPr>
                <w:rFonts w:cs="Times New Roman"/>
                <w:bCs/>
                <w:color w:val="000000"/>
                <w:sz w:val="21"/>
                <w:szCs w:val="21"/>
                <w:lang w:val="lt-LT"/>
              </w:rPr>
              <w:t xml:space="preserve">Viena stotelė, sumontuota daugumos modulių pasvirimo kampu arba atskira stotelė kiekvienai modulių grupei, sumontuotai tuo pačiu kampu. </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rsidR="000568E2" w:rsidRPr="00AA696D" w:rsidRDefault="000568E2" w:rsidP="00832714">
            <w:pPr>
              <w:pStyle w:val="Standard"/>
              <w:snapToGrid w:val="0"/>
              <w:rPr>
                <w:rFonts w:cs="Times New Roman"/>
                <w:bCs/>
                <w:color w:val="000000"/>
                <w:sz w:val="21"/>
                <w:szCs w:val="21"/>
                <w:lang w:val="lt-LT"/>
              </w:rPr>
            </w:pPr>
          </w:p>
        </w:tc>
      </w:tr>
      <w:tr w:rsidR="000568E2" w:rsidRPr="00AA696D" w:rsidTr="00832714">
        <w:trPr>
          <w:gridAfter w:val="1"/>
          <w:wAfter w:w="34" w:type="pct"/>
          <w:trHeight w:val="1052"/>
        </w:trPr>
        <w:tc>
          <w:tcPr>
            <w:tcW w:w="428" w:type="pct"/>
            <w:tcBorders>
              <w:top w:val="single" w:sz="4" w:space="0" w:color="00000A"/>
              <w:left w:val="single" w:sz="4" w:space="0" w:color="00000A"/>
              <w:bottom w:val="single" w:sz="4" w:space="0" w:color="auto"/>
              <w:right w:val="nil"/>
            </w:tcBorders>
            <w:shd w:val="clear" w:color="auto" w:fill="FFFFFF"/>
            <w:tcMar>
              <w:top w:w="0" w:type="dxa"/>
              <w:left w:w="23" w:type="dxa"/>
              <w:bottom w:w="0" w:type="dxa"/>
              <w:right w:w="108" w:type="dxa"/>
            </w:tcMar>
            <w:hideMark/>
          </w:tcPr>
          <w:p w:rsidR="000568E2" w:rsidRPr="00AA696D" w:rsidRDefault="000568E2" w:rsidP="00832714">
            <w:pPr>
              <w:spacing w:line="267" w:lineRule="exact"/>
              <w:ind w:left="227"/>
              <w:rPr>
                <w:color w:val="000000"/>
                <w:sz w:val="21"/>
                <w:szCs w:val="21"/>
              </w:rPr>
            </w:pPr>
            <w:r w:rsidRPr="00AA696D">
              <w:rPr>
                <w:color w:val="000000"/>
                <w:sz w:val="21"/>
                <w:szCs w:val="21"/>
              </w:rPr>
              <w:t>1.2.</w:t>
            </w:r>
          </w:p>
        </w:tc>
        <w:tc>
          <w:tcPr>
            <w:tcW w:w="2883" w:type="pct"/>
            <w:gridSpan w:val="5"/>
            <w:tcBorders>
              <w:top w:val="single" w:sz="4" w:space="0" w:color="00000A"/>
              <w:left w:val="single" w:sz="4" w:space="0" w:color="00000A"/>
              <w:bottom w:val="single" w:sz="4" w:space="0" w:color="auto"/>
              <w:right w:val="single" w:sz="4" w:space="0" w:color="00000A"/>
            </w:tcBorders>
            <w:shd w:val="clear" w:color="auto" w:fill="FFFFFF"/>
            <w:tcMar>
              <w:top w:w="0" w:type="dxa"/>
              <w:left w:w="23" w:type="dxa"/>
              <w:bottom w:w="0" w:type="dxa"/>
              <w:right w:w="108" w:type="dxa"/>
            </w:tcMar>
            <w:hideMark/>
          </w:tcPr>
          <w:p w:rsidR="000568E2" w:rsidRPr="00AA696D" w:rsidRDefault="000568E2" w:rsidP="00832714">
            <w:pPr>
              <w:jc w:val="both"/>
              <w:rPr>
                <w:color w:val="000000"/>
                <w:sz w:val="21"/>
                <w:szCs w:val="21"/>
              </w:rPr>
            </w:pPr>
            <w:r w:rsidRPr="00AA696D">
              <w:rPr>
                <w:color w:val="000000"/>
                <w:sz w:val="21"/>
                <w:szCs w:val="21"/>
              </w:rPr>
              <w:t>Matavimo įranga (</w:t>
            </w:r>
            <w:proofErr w:type="spellStart"/>
            <w:r w:rsidRPr="00AA696D">
              <w:rPr>
                <w:color w:val="000000"/>
                <w:sz w:val="21"/>
                <w:szCs w:val="21"/>
              </w:rPr>
              <w:t>apšvita</w:t>
            </w:r>
            <w:proofErr w:type="spellEnd"/>
            <w:r w:rsidRPr="00AA696D">
              <w:rPr>
                <w:color w:val="000000"/>
                <w:sz w:val="21"/>
                <w:szCs w:val="21"/>
              </w:rPr>
              <w:t xml:space="preserve">). Sistemoje turi būti numatytas </w:t>
            </w:r>
            <w:proofErr w:type="spellStart"/>
            <w:r w:rsidRPr="00AA696D">
              <w:rPr>
                <w:color w:val="000000"/>
                <w:sz w:val="21"/>
                <w:szCs w:val="21"/>
              </w:rPr>
              <w:t>apšvitos</w:t>
            </w:r>
            <w:proofErr w:type="spellEnd"/>
            <w:r w:rsidRPr="00AA696D">
              <w:rPr>
                <w:color w:val="000000"/>
                <w:sz w:val="21"/>
                <w:szCs w:val="21"/>
              </w:rPr>
              <w:t xml:space="preserve"> jutiklis, kurio metinio parodymo rezultatai leis vertinti ar saulės moduliai pagamino planuojamą elektros energijos kiekį, esant konkrečiai metinei saulės apšvitai. Jutiklis turi turėti sąsają su jėgainės monitoringo kompiuterine sistema. Būtinas </w:t>
            </w:r>
            <w:r w:rsidRPr="00AA696D">
              <w:rPr>
                <w:color w:val="000000"/>
                <w:sz w:val="21"/>
                <w:szCs w:val="21"/>
              </w:rPr>
              <w:lastRenderedPageBreak/>
              <w:t>išeigos parametras – W/m</w:t>
            </w:r>
            <w:r w:rsidRPr="00AA696D">
              <w:rPr>
                <w:color w:val="000000"/>
                <w:sz w:val="21"/>
                <w:szCs w:val="21"/>
                <w:vertAlign w:val="superscript"/>
              </w:rPr>
              <w:t>2</w:t>
            </w:r>
            <w:r w:rsidRPr="00AA696D">
              <w:rPr>
                <w:color w:val="000000"/>
                <w:sz w:val="21"/>
                <w:szCs w:val="21"/>
              </w:rPr>
              <w:t>.</w:t>
            </w:r>
          </w:p>
        </w:tc>
        <w:tc>
          <w:tcPr>
            <w:tcW w:w="1655" w:type="pct"/>
            <w:tcBorders>
              <w:top w:val="single" w:sz="4" w:space="0" w:color="00000A"/>
              <w:left w:val="single" w:sz="4" w:space="0" w:color="00000A"/>
              <w:bottom w:val="single" w:sz="4" w:space="0" w:color="auto"/>
              <w:right w:val="single" w:sz="4" w:space="0" w:color="00000A"/>
            </w:tcBorders>
            <w:shd w:val="clear" w:color="auto" w:fill="FFFFFF"/>
          </w:tcPr>
          <w:p w:rsidR="000568E2" w:rsidRPr="00AA696D" w:rsidRDefault="000568E2" w:rsidP="00832714">
            <w:pPr>
              <w:jc w:val="both"/>
              <w:rPr>
                <w:color w:val="000000"/>
                <w:sz w:val="21"/>
                <w:szCs w:val="21"/>
              </w:rPr>
            </w:pPr>
          </w:p>
        </w:tc>
      </w:tr>
      <w:tr w:rsidR="000568E2" w:rsidRPr="00AA696D" w:rsidTr="00832714">
        <w:trPr>
          <w:gridAfter w:val="1"/>
          <w:wAfter w:w="34" w:type="pct"/>
          <w:trHeight w:val="521"/>
        </w:trPr>
        <w:tc>
          <w:tcPr>
            <w:tcW w:w="428" w:type="pct"/>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hideMark/>
          </w:tcPr>
          <w:p w:rsidR="000568E2" w:rsidRPr="00AA696D" w:rsidRDefault="000568E2" w:rsidP="00832714">
            <w:pPr>
              <w:spacing w:line="267" w:lineRule="exact"/>
              <w:ind w:left="227"/>
              <w:rPr>
                <w:color w:val="000000"/>
                <w:sz w:val="21"/>
                <w:szCs w:val="21"/>
              </w:rPr>
            </w:pPr>
            <w:r w:rsidRPr="00AA696D">
              <w:rPr>
                <w:color w:val="000000"/>
                <w:sz w:val="21"/>
                <w:szCs w:val="21"/>
              </w:rPr>
              <w:lastRenderedPageBreak/>
              <w:t>1.3</w:t>
            </w:r>
          </w:p>
        </w:tc>
        <w:tc>
          <w:tcPr>
            <w:tcW w:w="2883" w:type="pct"/>
            <w:gridSpan w:val="5"/>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rsidR="000568E2" w:rsidRPr="00AA696D" w:rsidRDefault="000568E2" w:rsidP="00832714">
            <w:pPr>
              <w:pStyle w:val="Standard"/>
              <w:snapToGrid w:val="0"/>
              <w:rPr>
                <w:rFonts w:cs="Times New Roman"/>
                <w:color w:val="000000"/>
                <w:sz w:val="21"/>
                <w:szCs w:val="21"/>
                <w:lang w:val="lt-LT"/>
              </w:rPr>
            </w:pPr>
            <w:r w:rsidRPr="00AA696D">
              <w:rPr>
                <w:rFonts w:eastAsia="Times New Roman" w:cs="Times New Roman"/>
                <w:color w:val="000000"/>
                <w:kern w:val="0"/>
                <w:sz w:val="21"/>
                <w:szCs w:val="21"/>
                <w:lang w:val="lt-LT" w:bidi="ar-SA"/>
              </w:rPr>
              <w:t>Matavimo įranga (temperatūra). Sistemoje turi būti numatytas temperatūros jutiklis. Būtinas išeigos parametras – temperatūra, C.</w:t>
            </w:r>
          </w:p>
        </w:tc>
        <w:tc>
          <w:tcPr>
            <w:tcW w:w="1655" w:type="pct"/>
            <w:tcBorders>
              <w:top w:val="single" w:sz="4" w:space="0" w:color="auto"/>
              <w:left w:val="single" w:sz="4" w:space="0" w:color="00000A"/>
              <w:bottom w:val="single" w:sz="4" w:space="0" w:color="auto"/>
              <w:right w:val="single" w:sz="4" w:space="0" w:color="00000A"/>
            </w:tcBorders>
            <w:shd w:val="clear" w:color="auto" w:fill="FFFFFF"/>
          </w:tcPr>
          <w:p w:rsidR="000568E2" w:rsidRPr="00AA696D" w:rsidRDefault="000568E2" w:rsidP="00832714">
            <w:pPr>
              <w:pStyle w:val="Standard"/>
              <w:snapToGrid w:val="0"/>
              <w:rPr>
                <w:rFonts w:eastAsia="Times New Roman" w:cs="Times New Roman"/>
                <w:color w:val="000000"/>
                <w:kern w:val="0"/>
                <w:sz w:val="21"/>
                <w:szCs w:val="21"/>
                <w:lang w:val="lt-LT" w:bidi="ar-SA"/>
              </w:rPr>
            </w:pPr>
          </w:p>
        </w:tc>
      </w:tr>
      <w:tr w:rsidR="000568E2" w:rsidRPr="00AA696D" w:rsidTr="00832714">
        <w:trPr>
          <w:gridAfter w:val="1"/>
          <w:wAfter w:w="34" w:type="pct"/>
          <w:trHeight w:val="521"/>
        </w:trPr>
        <w:tc>
          <w:tcPr>
            <w:tcW w:w="428" w:type="pct"/>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rsidR="000568E2" w:rsidRPr="00AA696D" w:rsidRDefault="000568E2" w:rsidP="00832714">
            <w:pPr>
              <w:spacing w:line="267" w:lineRule="exact"/>
              <w:ind w:left="227"/>
              <w:rPr>
                <w:b/>
                <w:color w:val="000000"/>
                <w:sz w:val="21"/>
                <w:szCs w:val="21"/>
              </w:rPr>
            </w:pPr>
            <w:r w:rsidRPr="00AA696D">
              <w:rPr>
                <w:b/>
                <w:color w:val="000000"/>
                <w:sz w:val="21"/>
                <w:szCs w:val="21"/>
              </w:rPr>
              <w:t>IV.</w:t>
            </w:r>
          </w:p>
        </w:tc>
        <w:tc>
          <w:tcPr>
            <w:tcW w:w="2883" w:type="pct"/>
            <w:gridSpan w:val="5"/>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rsidR="000568E2" w:rsidRPr="00AA696D" w:rsidRDefault="000568E2" w:rsidP="00832714">
            <w:pPr>
              <w:pStyle w:val="Standard"/>
              <w:snapToGrid w:val="0"/>
              <w:rPr>
                <w:rFonts w:eastAsia="Times New Roman" w:cs="Times New Roman"/>
                <w:color w:val="000000"/>
                <w:kern w:val="0"/>
                <w:sz w:val="21"/>
                <w:szCs w:val="21"/>
                <w:lang w:val="lt-LT" w:bidi="ar-SA"/>
              </w:rPr>
            </w:pPr>
            <w:r w:rsidRPr="00AA696D">
              <w:rPr>
                <w:rFonts w:eastAsia="Times New Roman" w:cs="Times New Roman"/>
                <w:color w:val="000000"/>
                <w:kern w:val="0"/>
                <w:sz w:val="21"/>
                <w:szCs w:val="21"/>
                <w:lang w:val="lt-LT" w:bidi="ar-SA"/>
              </w:rPr>
              <w:t>Generuojama elektros energija naudojama Pirkėjo elektros poreikiui tenkinti su galimybe perteklinę elektros energiją parduoti elektros energijos skirstymo operatoriui.</w:t>
            </w:r>
          </w:p>
        </w:tc>
        <w:tc>
          <w:tcPr>
            <w:tcW w:w="1655" w:type="pct"/>
            <w:tcBorders>
              <w:top w:val="single" w:sz="4" w:space="0" w:color="auto"/>
              <w:left w:val="single" w:sz="4" w:space="0" w:color="00000A"/>
              <w:bottom w:val="single" w:sz="4" w:space="0" w:color="auto"/>
              <w:right w:val="single" w:sz="4" w:space="0" w:color="00000A"/>
            </w:tcBorders>
            <w:shd w:val="clear" w:color="auto" w:fill="FFFFFF"/>
          </w:tcPr>
          <w:p w:rsidR="000568E2" w:rsidRPr="00AA696D" w:rsidRDefault="000568E2" w:rsidP="00832714">
            <w:pPr>
              <w:pStyle w:val="Standard"/>
              <w:snapToGrid w:val="0"/>
              <w:rPr>
                <w:rFonts w:eastAsia="Times New Roman" w:cs="Times New Roman"/>
                <w:color w:val="000000"/>
                <w:kern w:val="0"/>
                <w:sz w:val="21"/>
                <w:szCs w:val="21"/>
                <w:lang w:val="lt-LT" w:bidi="ar-SA"/>
              </w:rPr>
            </w:pPr>
          </w:p>
        </w:tc>
      </w:tr>
      <w:tr w:rsidR="000568E2" w:rsidRPr="00AA696D" w:rsidTr="00832714">
        <w:trPr>
          <w:gridAfter w:val="1"/>
          <w:wAfter w:w="34" w:type="pct"/>
          <w:trHeight w:val="521"/>
        </w:trPr>
        <w:tc>
          <w:tcPr>
            <w:tcW w:w="428" w:type="pct"/>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rsidR="000568E2" w:rsidRPr="00AA696D" w:rsidRDefault="000568E2" w:rsidP="00832714">
            <w:pPr>
              <w:spacing w:line="267" w:lineRule="exact"/>
              <w:ind w:left="227"/>
              <w:rPr>
                <w:b/>
                <w:color w:val="000000"/>
                <w:sz w:val="21"/>
                <w:szCs w:val="21"/>
              </w:rPr>
            </w:pPr>
            <w:r w:rsidRPr="00AA696D">
              <w:rPr>
                <w:b/>
                <w:color w:val="000000"/>
                <w:sz w:val="21"/>
                <w:szCs w:val="21"/>
              </w:rPr>
              <w:t>V.</w:t>
            </w:r>
          </w:p>
        </w:tc>
        <w:tc>
          <w:tcPr>
            <w:tcW w:w="2883" w:type="pct"/>
            <w:gridSpan w:val="5"/>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rsidR="000568E2" w:rsidRPr="00AA696D" w:rsidRDefault="000568E2" w:rsidP="00832714">
            <w:pPr>
              <w:pStyle w:val="Standard"/>
              <w:snapToGrid w:val="0"/>
              <w:rPr>
                <w:rFonts w:eastAsia="Times New Roman" w:cs="Times New Roman"/>
                <w:color w:val="000000"/>
                <w:kern w:val="0"/>
                <w:sz w:val="21"/>
                <w:szCs w:val="21"/>
                <w:lang w:val="lt-LT" w:bidi="ar-SA"/>
              </w:rPr>
            </w:pPr>
            <w:r w:rsidRPr="00AA696D">
              <w:rPr>
                <w:rFonts w:eastAsia="Times New Roman" w:cs="Times New Roman"/>
                <w:color w:val="000000"/>
                <w:kern w:val="0"/>
                <w:sz w:val="21"/>
                <w:szCs w:val="21"/>
                <w:lang w:val="lt-LT" w:bidi="ar-SA"/>
              </w:rPr>
              <w:t>Saulės elektrinės įrenginių metaliniai komponentai turi būti įžeminti kaip tai numato elektros įrenginių įrengimo taisyklės.</w:t>
            </w:r>
          </w:p>
        </w:tc>
        <w:tc>
          <w:tcPr>
            <w:tcW w:w="1655" w:type="pct"/>
            <w:tcBorders>
              <w:top w:val="single" w:sz="4" w:space="0" w:color="auto"/>
              <w:left w:val="single" w:sz="4" w:space="0" w:color="00000A"/>
              <w:bottom w:val="single" w:sz="4" w:space="0" w:color="auto"/>
              <w:right w:val="single" w:sz="4" w:space="0" w:color="00000A"/>
            </w:tcBorders>
            <w:shd w:val="clear" w:color="auto" w:fill="FFFFFF"/>
          </w:tcPr>
          <w:p w:rsidR="000568E2" w:rsidRPr="00AA696D" w:rsidRDefault="000568E2" w:rsidP="00832714">
            <w:pPr>
              <w:pStyle w:val="Standard"/>
              <w:snapToGrid w:val="0"/>
              <w:rPr>
                <w:rFonts w:eastAsia="Times New Roman" w:cs="Times New Roman"/>
                <w:color w:val="000000"/>
                <w:kern w:val="0"/>
                <w:sz w:val="21"/>
                <w:szCs w:val="21"/>
                <w:lang w:val="lt-LT" w:bidi="ar-SA"/>
              </w:rPr>
            </w:pPr>
          </w:p>
        </w:tc>
      </w:tr>
      <w:tr w:rsidR="000568E2" w:rsidRPr="00AA696D" w:rsidTr="00832714">
        <w:trPr>
          <w:gridAfter w:val="1"/>
          <w:wAfter w:w="34" w:type="pct"/>
          <w:trHeight w:val="521"/>
        </w:trPr>
        <w:tc>
          <w:tcPr>
            <w:tcW w:w="428" w:type="pct"/>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rsidR="000568E2" w:rsidRPr="00AA696D" w:rsidRDefault="000568E2" w:rsidP="00832714">
            <w:pPr>
              <w:spacing w:line="267" w:lineRule="exact"/>
              <w:ind w:left="227"/>
              <w:rPr>
                <w:b/>
                <w:color w:val="000000"/>
                <w:sz w:val="21"/>
                <w:szCs w:val="21"/>
              </w:rPr>
            </w:pPr>
            <w:r w:rsidRPr="00AA696D">
              <w:rPr>
                <w:b/>
                <w:color w:val="000000"/>
                <w:sz w:val="21"/>
                <w:szCs w:val="21"/>
              </w:rPr>
              <w:t>VI.</w:t>
            </w:r>
          </w:p>
        </w:tc>
        <w:tc>
          <w:tcPr>
            <w:tcW w:w="2883" w:type="pct"/>
            <w:gridSpan w:val="5"/>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rsidR="000568E2" w:rsidRPr="00AA696D" w:rsidRDefault="000568E2" w:rsidP="00832714">
            <w:pPr>
              <w:pStyle w:val="Standard"/>
              <w:snapToGrid w:val="0"/>
              <w:jc w:val="both"/>
              <w:rPr>
                <w:rFonts w:eastAsia="Times New Roman" w:cs="Times New Roman"/>
                <w:color w:val="000000"/>
                <w:kern w:val="0"/>
                <w:sz w:val="21"/>
                <w:szCs w:val="21"/>
                <w:lang w:val="lt-LT" w:bidi="ar-SA"/>
              </w:rPr>
            </w:pPr>
            <w:r w:rsidRPr="00AA696D">
              <w:rPr>
                <w:rFonts w:eastAsia="Times New Roman" w:cs="Times New Roman"/>
                <w:color w:val="000000"/>
                <w:kern w:val="0"/>
                <w:sz w:val="21"/>
                <w:szCs w:val="21"/>
                <w:lang w:val="lt-LT" w:bidi="ar-SA"/>
              </w:rPr>
              <w:t>Turi būti įrengtas elektrinės aktyvios ir reaktyviosios galios reguliatorius su nuotolinio valdymo galimybe iš elektros energijos skirstymo operatoriaus dispečerinio centro SCADA sistemos. Minimalus galios faktoriaus (</w:t>
            </w:r>
            <w:proofErr w:type="spellStart"/>
            <w:r w:rsidRPr="00AA696D">
              <w:rPr>
                <w:rFonts w:eastAsia="Times New Roman" w:cs="Times New Roman"/>
                <w:color w:val="000000"/>
                <w:kern w:val="0"/>
                <w:sz w:val="21"/>
                <w:szCs w:val="21"/>
                <w:lang w:val="lt-LT" w:bidi="ar-SA"/>
              </w:rPr>
              <w:t>cos</w:t>
            </w:r>
            <w:proofErr w:type="spellEnd"/>
            <w:r w:rsidRPr="00AA696D">
              <w:rPr>
                <w:rFonts w:eastAsia="Times New Roman" w:cs="Times New Roman"/>
                <w:color w:val="000000"/>
                <w:kern w:val="0"/>
                <w:sz w:val="21"/>
                <w:szCs w:val="21"/>
                <w:lang w:val="lt-LT" w:bidi="ar-SA"/>
              </w:rPr>
              <w:t xml:space="preserve"> φ) reguliavimas turi būti nuo -0,95 iki 0,95 (pagal elektros energijos skirstymo operatoriaus prijungimo sąlygas). </w:t>
            </w:r>
            <w:r w:rsidRPr="00AA696D">
              <w:rPr>
                <w:rStyle w:val="Bodytext2"/>
                <w:rFonts w:eastAsia="Microsoft Sans Serif"/>
                <w:sz w:val="21"/>
                <w:szCs w:val="21"/>
              </w:rPr>
              <w:t>Taip pat tiekėjas privalo įvykdyti kitus ESO reikalavimus įgyvendinant Objekto (elektrinės) prijungimą, pagal ESO prijungimo sąlygas</w:t>
            </w:r>
          </w:p>
        </w:tc>
        <w:tc>
          <w:tcPr>
            <w:tcW w:w="1655" w:type="pct"/>
            <w:tcBorders>
              <w:top w:val="single" w:sz="4" w:space="0" w:color="auto"/>
              <w:left w:val="single" w:sz="4" w:space="0" w:color="00000A"/>
              <w:bottom w:val="single" w:sz="4" w:space="0" w:color="auto"/>
              <w:right w:val="single" w:sz="4" w:space="0" w:color="00000A"/>
            </w:tcBorders>
            <w:shd w:val="clear" w:color="auto" w:fill="FFFFFF"/>
          </w:tcPr>
          <w:p w:rsidR="000568E2" w:rsidRPr="00AA696D" w:rsidRDefault="000568E2" w:rsidP="00832714">
            <w:pPr>
              <w:pStyle w:val="Standard"/>
              <w:snapToGrid w:val="0"/>
              <w:jc w:val="both"/>
              <w:rPr>
                <w:rFonts w:eastAsia="Times New Roman" w:cs="Times New Roman"/>
                <w:color w:val="000000"/>
                <w:kern w:val="0"/>
                <w:sz w:val="21"/>
                <w:szCs w:val="21"/>
                <w:lang w:val="lt-LT" w:bidi="ar-SA"/>
              </w:rPr>
            </w:pPr>
          </w:p>
        </w:tc>
      </w:tr>
    </w:tbl>
    <w:p w:rsidR="000568E2" w:rsidRDefault="000568E2" w:rsidP="000568E2">
      <w:pPr>
        <w:spacing w:line="264" w:lineRule="auto"/>
        <w:rPr>
          <w:b/>
          <w:color w:val="000000"/>
          <w:sz w:val="22"/>
          <w:szCs w:val="22"/>
        </w:rPr>
      </w:pPr>
    </w:p>
    <w:p w:rsidR="00E408FF" w:rsidRDefault="00E408FF" w:rsidP="00E408FF">
      <w:pPr>
        <w:spacing w:line="264" w:lineRule="auto"/>
        <w:rPr>
          <w:b/>
          <w:color w:val="000000"/>
          <w:sz w:val="22"/>
          <w:szCs w:val="22"/>
        </w:rPr>
      </w:pPr>
    </w:p>
    <w:p w:rsidR="00E408FF" w:rsidRDefault="00E408FF" w:rsidP="00E408FF">
      <w:pPr>
        <w:spacing w:line="264" w:lineRule="auto"/>
        <w:rPr>
          <w:b/>
          <w:color w:val="000000"/>
          <w:sz w:val="22"/>
          <w:szCs w:val="22"/>
        </w:rPr>
      </w:pPr>
      <w:bookmarkStart w:id="0" w:name="_GoBack"/>
      <w:bookmarkEnd w:id="0"/>
    </w:p>
    <w:tbl>
      <w:tblPr>
        <w:tblW w:w="0" w:type="auto"/>
        <w:tblBorders>
          <w:insideH w:val="single" w:sz="4" w:space="0" w:color="auto"/>
        </w:tblBorders>
        <w:tblLook w:val="01E0" w:firstRow="1" w:lastRow="1" w:firstColumn="1" w:lastColumn="1" w:noHBand="0" w:noVBand="0"/>
      </w:tblPr>
      <w:tblGrid>
        <w:gridCol w:w="3828"/>
        <w:gridCol w:w="240"/>
        <w:gridCol w:w="2280"/>
        <w:gridCol w:w="240"/>
        <w:gridCol w:w="3240"/>
      </w:tblGrid>
      <w:tr w:rsidR="00E408FF" w:rsidTr="00E408FF">
        <w:tc>
          <w:tcPr>
            <w:tcW w:w="3828" w:type="dxa"/>
            <w:tcBorders>
              <w:top w:val="nil"/>
              <w:left w:val="nil"/>
              <w:bottom w:val="single" w:sz="4" w:space="0" w:color="auto"/>
              <w:right w:val="nil"/>
            </w:tcBorders>
          </w:tcPr>
          <w:p w:rsidR="00E408FF" w:rsidRDefault="00E408FF">
            <w:pPr>
              <w:spacing w:line="360" w:lineRule="auto"/>
              <w:rPr>
                <w:color w:val="000000"/>
                <w:sz w:val="22"/>
                <w:szCs w:val="22"/>
              </w:rPr>
            </w:pPr>
          </w:p>
        </w:tc>
        <w:tc>
          <w:tcPr>
            <w:tcW w:w="240" w:type="dxa"/>
            <w:tcBorders>
              <w:top w:val="nil"/>
              <w:left w:val="nil"/>
              <w:bottom w:val="single" w:sz="4" w:space="0" w:color="auto"/>
              <w:right w:val="nil"/>
            </w:tcBorders>
          </w:tcPr>
          <w:p w:rsidR="00E408FF" w:rsidRDefault="00E408FF">
            <w:pPr>
              <w:spacing w:line="360" w:lineRule="auto"/>
              <w:rPr>
                <w:color w:val="000000"/>
                <w:sz w:val="22"/>
                <w:szCs w:val="22"/>
              </w:rPr>
            </w:pPr>
          </w:p>
        </w:tc>
        <w:tc>
          <w:tcPr>
            <w:tcW w:w="2280" w:type="dxa"/>
            <w:tcBorders>
              <w:top w:val="nil"/>
              <w:left w:val="nil"/>
              <w:bottom w:val="single" w:sz="4" w:space="0" w:color="auto"/>
              <w:right w:val="nil"/>
            </w:tcBorders>
          </w:tcPr>
          <w:p w:rsidR="00E408FF" w:rsidRDefault="00E408FF">
            <w:pPr>
              <w:spacing w:line="360" w:lineRule="auto"/>
              <w:jc w:val="center"/>
              <w:rPr>
                <w:color w:val="000000"/>
                <w:sz w:val="22"/>
                <w:szCs w:val="22"/>
              </w:rPr>
            </w:pPr>
          </w:p>
        </w:tc>
        <w:tc>
          <w:tcPr>
            <w:tcW w:w="240" w:type="dxa"/>
            <w:tcBorders>
              <w:top w:val="nil"/>
              <w:left w:val="nil"/>
              <w:bottom w:val="single" w:sz="4" w:space="0" w:color="auto"/>
              <w:right w:val="nil"/>
            </w:tcBorders>
          </w:tcPr>
          <w:p w:rsidR="00E408FF" w:rsidRDefault="00E408FF">
            <w:pPr>
              <w:spacing w:line="360" w:lineRule="auto"/>
              <w:rPr>
                <w:color w:val="000000"/>
                <w:sz w:val="22"/>
                <w:szCs w:val="22"/>
              </w:rPr>
            </w:pPr>
          </w:p>
        </w:tc>
        <w:tc>
          <w:tcPr>
            <w:tcW w:w="3240" w:type="dxa"/>
            <w:tcBorders>
              <w:top w:val="nil"/>
              <w:left w:val="nil"/>
              <w:bottom w:val="single" w:sz="4" w:space="0" w:color="auto"/>
              <w:right w:val="nil"/>
            </w:tcBorders>
          </w:tcPr>
          <w:p w:rsidR="00E408FF" w:rsidRDefault="00E408FF">
            <w:pPr>
              <w:spacing w:line="360" w:lineRule="auto"/>
              <w:jc w:val="right"/>
              <w:rPr>
                <w:color w:val="000000"/>
                <w:sz w:val="22"/>
                <w:szCs w:val="22"/>
              </w:rPr>
            </w:pPr>
          </w:p>
        </w:tc>
      </w:tr>
      <w:tr w:rsidR="00E408FF" w:rsidTr="00E408FF">
        <w:tc>
          <w:tcPr>
            <w:tcW w:w="3828" w:type="dxa"/>
            <w:tcBorders>
              <w:top w:val="single" w:sz="4" w:space="0" w:color="auto"/>
              <w:left w:val="nil"/>
              <w:bottom w:val="nil"/>
              <w:right w:val="nil"/>
            </w:tcBorders>
            <w:hideMark/>
          </w:tcPr>
          <w:p w:rsidR="00E408FF" w:rsidRDefault="00E408FF">
            <w:pPr>
              <w:spacing w:line="360" w:lineRule="auto"/>
              <w:rPr>
                <w:i/>
                <w:color w:val="000000"/>
                <w:szCs w:val="24"/>
                <w:vertAlign w:val="superscript"/>
              </w:rPr>
            </w:pPr>
            <w:r>
              <w:rPr>
                <w:i/>
                <w:color w:val="000000"/>
                <w:szCs w:val="24"/>
                <w:vertAlign w:val="superscript"/>
              </w:rPr>
              <w:t>Tiekėjo arba jo įgalioto asmens pareigos</w:t>
            </w:r>
          </w:p>
        </w:tc>
        <w:tc>
          <w:tcPr>
            <w:tcW w:w="240" w:type="dxa"/>
            <w:tcBorders>
              <w:top w:val="single" w:sz="4" w:space="0" w:color="auto"/>
              <w:left w:val="nil"/>
              <w:bottom w:val="nil"/>
              <w:right w:val="nil"/>
            </w:tcBorders>
          </w:tcPr>
          <w:p w:rsidR="00E408FF" w:rsidRDefault="00E408FF">
            <w:pPr>
              <w:spacing w:line="360" w:lineRule="auto"/>
              <w:rPr>
                <w:color w:val="000000"/>
                <w:szCs w:val="24"/>
                <w:vertAlign w:val="superscript"/>
              </w:rPr>
            </w:pPr>
          </w:p>
        </w:tc>
        <w:tc>
          <w:tcPr>
            <w:tcW w:w="2280" w:type="dxa"/>
            <w:tcBorders>
              <w:top w:val="single" w:sz="4" w:space="0" w:color="auto"/>
              <w:left w:val="nil"/>
              <w:bottom w:val="nil"/>
              <w:right w:val="nil"/>
            </w:tcBorders>
            <w:hideMark/>
          </w:tcPr>
          <w:p w:rsidR="00E408FF" w:rsidRDefault="00E408FF">
            <w:pPr>
              <w:spacing w:line="360" w:lineRule="auto"/>
              <w:jc w:val="center"/>
              <w:rPr>
                <w:i/>
                <w:color w:val="000000"/>
                <w:szCs w:val="24"/>
                <w:vertAlign w:val="superscript"/>
              </w:rPr>
            </w:pPr>
            <w:r>
              <w:rPr>
                <w:i/>
                <w:color w:val="000000"/>
                <w:szCs w:val="24"/>
                <w:vertAlign w:val="superscript"/>
              </w:rPr>
              <w:t>parašas</w:t>
            </w:r>
          </w:p>
        </w:tc>
        <w:tc>
          <w:tcPr>
            <w:tcW w:w="240" w:type="dxa"/>
            <w:tcBorders>
              <w:top w:val="single" w:sz="4" w:space="0" w:color="auto"/>
              <w:left w:val="nil"/>
              <w:bottom w:val="nil"/>
              <w:right w:val="nil"/>
            </w:tcBorders>
          </w:tcPr>
          <w:p w:rsidR="00E408FF" w:rsidRDefault="00E408FF">
            <w:pPr>
              <w:spacing w:line="360" w:lineRule="auto"/>
              <w:rPr>
                <w:color w:val="000000"/>
                <w:szCs w:val="24"/>
                <w:vertAlign w:val="superscript"/>
              </w:rPr>
            </w:pPr>
          </w:p>
        </w:tc>
        <w:tc>
          <w:tcPr>
            <w:tcW w:w="3240" w:type="dxa"/>
            <w:tcBorders>
              <w:top w:val="single" w:sz="4" w:space="0" w:color="auto"/>
              <w:left w:val="nil"/>
              <w:bottom w:val="nil"/>
              <w:right w:val="nil"/>
            </w:tcBorders>
            <w:hideMark/>
          </w:tcPr>
          <w:p w:rsidR="00E408FF" w:rsidRDefault="00E408FF">
            <w:pPr>
              <w:spacing w:line="360" w:lineRule="auto"/>
              <w:jc w:val="right"/>
              <w:rPr>
                <w:i/>
                <w:color w:val="000000"/>
                <w:szCs w:val="24"/>
                <w:vertAlign w:val="superscript"/>
              </w:rPr>
            </w:pPr>
            <w:r>
              <w:rPr>
                <w:i/>
                <w:color w:val="000000"/>
                <w:szCs w:val="24"/>
                <w:vertAlign w:val="superscript"/>
              </w:rPr>
              <w:t>Vardas Pavardė</w:t>
            </w:r>
          </w:p>
        </w:tc>
      </w:tr>
    </w:tbl>
    <w:p w:rsidR="000568E2" w:rsidRDefault="000568E2" w:rsidP="000568E2">
      <w:pPr>
        <w:spacing w:line="264" w:lineRule="auto"/>
        <w:rPr>
          <w:b/>
          <w:color w:val="000000"/>
          <w:sz w:val="22"/>
          <w:szCs w:val="22"/>
        </w:rPr>
      </w:pPr>
    </w:p>
    <w:p w:rsidR="00DA1FF6" w:rsidRDefault="00DA1FF6"/>
    <w:sectPr w:rsidR="00DA1FF6">
      <w:foot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D77" w:rsidRDefault="00417D77" w:rsidP="006924EB">
      <w:r>
        <w:separator/>
      </w:r>
    </w:p>
  </w:endnote>
  <w:endnote w:type="continuationSeparator" w:id="0">
    <w:p w:rsidR="00417D77" w:rsidRDefault="00417D77" w:rsidP="00692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ndale Sans UI">
    <w:altName w:val="Calibri"/>
    <w:charset w:val="BA"/>
    <w:family w:val="auto"/>
    <w:pitch w:val="variable"/>
    <w:sig w:usb0="00000005" w:usb1="00000000" w:usb2="00000000" w:usb3="00000000" w:csb0="00000080"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panose1 w:val="02020603050405020304"/>
    <w:charset w:val="BA"/>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Microsoft Sans Serif">
    <w:altName w:val="Microsoft Sans Serif"/>
    <w:panose1 w:val="020B0604020202020204"/>
    <w:charset w:val="BA"/>
    <w:family w:val="swiss"/>
    <w:pitch w:val="variable"/>
    <w:sig w:usb0="E5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680393"/>
      <w:docPartObj>
        <w:docPartGallery w:val="Page Numbers (Bottom of Page)"/>
        <w:docPartUnique/>
      </w:docPartObj>
    </w:sdtPr>
    <w:sdtEndPr/>
    <w:sdtContent>
      <w:p w:rsidR="006924EB" w:rsidRDefault="006924EB">
        <w:pPr>
          <w:pStyle w:val="Footer"/>
          <w:jc w:val="right"/>
        </w:pPr>
        <w:r>
          <w:fldChar w:fldCharType="begin"/>
        </w:r>
        <w:r>
          <w:instrText>PAGE   \* MERGEFORMAT</w:instrText>
        </w:r>
        <w:r>
          <w:fldChar w:fldCharType="separate"/>
        </w:r>
        <w:r w:rsidR="00E408FF">
          <w:rPr>
            <w:noProof/>
          </w:rPr>
          <w:t>9</w:t>
        </w:r>
        <w:r>
          <w:fldChar w:fldCharType="end"/>
        </w:r>
      </w:p>
    </w:sdtContent>
  </w:sdt>
  <w:p w:rsidR="006924EB" w:rsidRDefault="006924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D77" w:rsidRDefault="00417D77" w:rsidP="006924EB">
      <w:r>
        <w:separator/>
      </w:r>
    </w:p>
  </w:footnote>
  <w:footnote w:type="continuationSeparator" w:id="0">
    <w:p w:rsidR="00417D77" w:rsidRDefault="00417D77" w:rsidP="00692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383151"/>
    <w:multiLevelType w:val="hybridMultilevel"/>
    <w:tmpl w:val="372E5C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8E2"/>
    <w:rsid w:val="000568E2"/>
    <w:rsid w:val="001C2EF0"/>
    <w:rsid w:val="00417D77"/>
    <w:rsid w:val="006924EB"/>
    <w:rsid w:val="009A3A25"/>
    <w:rsid w:val="00DA1FF6"/>
    <w:rsid w:val="00E408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8E2"/>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68E2"/>
    <w:pPr>
      <w:widowControl w:val="0"/>
      <w:tabs>
        <w:tab w:val="center" w:pos="4153"/>
        <w:tab w:val="right" w:pos="8306"/>
      </w:tabs>
      <w:spacing w:after="20"/>
      <w:jc w:val="both"/>
    </w:pPr>
    <w:rPr>
      <w:lang w:eastAsia="lt-LT"/>
    </w:rPr>
  </w:style>
  <w:style w:type="character" w:customStyle="1" w:styleId="HeaderChar">
    <w:name w:val="Header Char"/>
    <w:basedOn w:val="DefaultParagraphFont"/>
    <w:link w:val="Header"/>
    <w:uiPriority w:val="99"/>
    <w:rsid w:val="000568E2"/>
    <w:rPr>
      <w:rFonts w:ascii="Times New Roman" w:eastAsia="Times New Roman" w:hAnsi="Times New Roman" w:cs="Times New Roman"/>
      <w:sz w:val="24"/>
      <w:szCs w:val="20"/>
      <w:lang w:eastAsia="lt-LT"/>
    </w:rPr>
  </w:style>
  <w:style w:type="paragraph" w:styleId="BodyText">
    <w:name w:val="Body Text"/>
    <w:basedOn w:val="Normal"/>
    <w:link w:val="BodyTextChar"/>
    <w:unhideWhenUsed/>
    <w:rsid w:val="000568E2"/>
    <w:pPr>
      <w:spacing w:after="120" w:line="276" w:lineRule="auto"/>
    </w:pPr>
    <w:rPr>
      <w:rFonts w:eastAsia="Calibri"/>
      <w:szCs w:val="22"/>
    </w:rPr>
  </w:style>
  <w:style w:type="character" w:customStyle="1" w:styleId="BodyTextChar">
    <w:name w:val="Body Text Char"/>
    <w:basedOn w:val="DefaultParagraphFont"/>
    <w:link w:val="BodyText"/>
    <w:rsid w:val="000568E2"/>
    <w:rPr>
      <w:rFonts w:ascii="Times New Roman" w:eastAsia="Calibri" w:hAnsi="Times New Roman" w:cs="Times New Roman"/>
      <w:sz w:val="24"/>
    </w:rPr>
  </w:style>
  <w:style w:type="paragraph" w:customStyle="1" w:styleId="Standard">
    <w:name w:val="Standard"/>
    <w:rsid w:val="000568E2"/>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prastasis1">
    <w:name w:val="Įprastasis1"/>
    <w:rsid w:val="000568E2"/>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customStyle="1" w:styleId="Numatytasispastraiposriftas1">
    <w:name w:val="Numatytasis pastraipos šriftas1"/>
    <w:rsid w:val="000568E2"/>
  </w:style>
  <w:style w:type="character" w:customStyle="1" w:styleId="Bodytext2">
    <w:name w:val="Body text (2)"/>
    <w:rsid w:val="000568E2"/>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paragraph" w:styleId="Footer">
    <w:name w:val="footer"/>
    <w:basedOn w:val="Normal"/>
    <w:link w:val="FooterChar"/>
    <w:uiPriority w:val="99"/>
    <w:unhideWhenUsed/>
    <w:rsid w:val="006924EB"/>
    <w:pPr>
      <w:tabs>
        <w:tab w:val="center" w:pos="4819"/>
        <w:tab w:val="right" w:pos="9638"/>
      </w:tabs>
    </w:pPr>
  </w:style>
  <w:style w:type="character" w:customStyle="1" w:styleId="FooterChar">
    <w:name w:val="Footer Char"/>
    <w:basedOn w:val="DefaultParagraphFont"/>
    <w:link w:val="Footer"/>
    <w:uiPriority w:val="99"/>
    <w:rsid w:val="006924EB"/>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8E2"/>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68E2"/>
    <w:pPr>
      <w:widowControl w:val="0"/>
      <w:tabs>
        <w:tab w:val="center" w:pos="4153"/>
        <w:tab w:val="right" w:pos="8306"/>
      </w:tabs>
      <w:spacing w:after="20"/>
      <w:jc w:val="both"/>
    </w:pPr>
    <w:rPr>
      <w:lang w:eastAsia="lt-LT"/>
    </w:rPr>
  </w:style>
  <w:style w:type="character" w:customStyle="1" w:styleId="HeaderChar">
    <w:name w:val="Header Char"/>
    <w:basedOn w:val="DefaultParagraphFont"/>
    <w:link w:val="Header"/>
    <w:uiPriority w:val="99"/>
    <w:rsid w:val="000568E2"/>
    <w:rPr>
      <w:rFonts w:ascii="Times New Roman" w:eastAsia="Times New Roman" w:hAnsi="Times New Roman" w:cs="Times New Roman"/>
      <w:sz w:val="24"/>
      <w:szCs w:val="20"/>
      <w:lang w:eastAsia="lt-LT"/>
    </w:rPr>
  </w:style>
  <w:style w:type="paragraph" w:styleId="BodyText">
    <w:name w:val="Body Text"/>
    <w:basedOn w:val="Normal"/>
    <w:link w:val="BodyTextChar"/>
    <w:unhideWhenUsed/>
    <w:rsid w:val="000568E2"/>
    <w:pPr>
      <w:spacing w:after="120" w:line="276" w:lineRule="auto"/>
    </w:pPr>
    <w:rPr>
      <w:rFonts w:eastAsia="Calibri"/>
      <w:szCs w:val="22"/>
    </w:rPr>
  </w:style>
  <w:style w:type="character" w:customStyle="1" w:styleId="BodyTextChar">
    <w:name w:val="Body Text Char"/>
    <w:basedOn w:val="DefaultParagraphFont"/>
    <w:link w:val="BodyText"/>
    <w:rsid w:val="000568E2"/>
    <w:rPr>
      <w:rFonts w:ascii="Times New Roman" w:eastAsia="Calibri" w:hAnsi="Times New Roman" w:cs="Times New Roman"/>
      <w:sz w:val="24"/>
    </w:rPr>
  </w:style>
  <w:style w:type="paragraph" w:customStyle="1" w:styleId="Standard">
    <w:name w:val="Standard"/>
    <w:rsid w:val="000568E2"/>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prastasis1">
    <w:name w:val="Įprastasis1"/>
    <w:rsid w:val="000568E2"/>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customStyle="1" w:styleId="Numatytasispastraiposriftas1">
    <w:name w:val="Numatytasis pastraipos šriftas1"/>
    <w:rsid w:val="000568E2"/>
  </w:style>
  <w:style w:type="character" w:customStyle="1" w:styleId="Bodytext2">
    <w:name w:val="Body text (2)"/>
    <w:rsid w:val="000568E2"/>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paragraph" w:styleId="Footer">
    <w:name w:val="footer"/>
    <w:basedOn w:val="Normal"/>
    <w:link w:val="FooterChar"/>
    <w:uiPriority w:val="99"/>
    <w:unhideWhenUsed/>
    <w:rsid w:val="006924EB"/>
    <w:pPr>
      <w:tabs>
        <w:tab w:val="center" w:pos="4819"/>
        <w:tab w:val="right" w:pos="9638"/>
      </w:tabs>
    </w:pPr>
  </w:style>
  <w:style w:type="character" w:customStyle="1" w:styleId="FooterChar">
    <w:name w:val="Footer Char"/>
    <w:basedOn w:val="DefaultParagraphFont"/>
    <w:link w:val="Footer"/>
    <w:uiPriority w:val="99"/>
    <w:rsid w:val="006924E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48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10401</Words>
  <Characters>5930</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Arunas</dc:creator>
  <cp:lastModifiedBy>Arunas</cp:lastModifiedBy>
  <cp:revision>3</cp:revision>
  <dcterms:created xsi:type="dcterms:W3CDTF">2023-01-17T10:09:00Z</dcterms:created>
  <dcterms:modified xsi:type="dcterms:W3CDTF">2023-01-17T10:11:00Z</dcterms:modified>
</cp:coreProperties>
</file>